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EC19" w14:textId="77777777" w:rsidR="00BE687E" w:rsidRPr="00BE687E" w:rsidRDefault="00BE687E" w:rsidP="00BE687E">
      <w:pPr>
        <w:jc w:val="center"/>
        <w:rPr>
          <w:b/>
          <w:bCs/>
          <w:sz w:val="40"/>
          <w:szCs w:val="40"/>
        </w:rPr>
      </w:pPr>
      <w:r w:rsidRPr="00BE687E">
        <w:rPr>
          <w:b/>
          <w:bCs/>
          <w:sz w:val="40"/>
          <w:szCs w:val="40"/>
        </w:rPr>
        <w:t>Why In-N-Out Always Asks Customers This Seemingly Head-Scratching Question</w:t>
      </w:r>
    </w:p>
    <w:p w14:paraId="7454FE08" w14:textId="4B8B2E0D" w:rsidR="001B48C0" w:rsidRDefault="003F71A9" w:rsidP="003F71A9">
      <w:pPr>
        <w:jc w:val="both"/>
      </w:pPr>
      <w:r w:rsidRPr="003F71A9">
        <w:t>In-N-Out actually pioneered drive-thrus at a time when drive-ins, like the </w:t>
      </w:r>
      <w:hyperlink r:id="rId4" w:history="1">
        <w:r w:rsidRPr="003F71A9">
          <w:t>iconic California restaurant featured in "American Graffiti,"</w:t>
        </w:r>
      </w:hyperlink>
      <w:r w:rsidRPr="003F71A9">
        <w:t xml:space="preserve"> were starting their ascent on the American cultural landscape. The chain's growth and popularity have led to some </w:t>
      </w:r>
      <w:r w:rsidRPr="003F71A9">
        <w:t>distinct</w:t>
      </w:r>
      <w:r w:rsidRPr="003F71A9">
        <w:t xml:space="preserve"> characteristics associated with these car lines today, specifically their length and </w:t>
      </w:r>
      <w:r w:rsidRPr="003F71A9">
        <w:t>waiting</w:t>
      </w:r>
      <w:r w:rsidRPr="003F71A9">
        <w:t xml:space="preserve"> time. It's true that In-N-Out's drive-thru lines can sometimes wrap around the street corners, while people are willing to sit there for 30-plus minutes to get their </w:t>
      </w:r>
      <w:hyperlink r:id="rId5" w:history="1">
        <w:r w:rsidRPr="003F71A9">
          <w:t>high-quality, always-fresh fast food</w:t>
        </w:r>
      </w:hyperlink>
      <w:r w:rsidRPr="003F71A9">
        <w:t>. But perhaps the long lines are simply a product of people taking a beat to consider this head-scratcher, asked at the speaker: Will you be eating in your car? As strange an inquiry as that might seem, it actually concerns how the workers will pack up your </w:t>
      </w:r>
      <w:hyperlink r:id="rId6" w:history="1">
        <w:r w:rsidRPr="003F71A9">
          <w:t>basic Flying Dutchman sandwich</w:t>
        </w:r>
      </w:hyperlink>
      <w:r w:rsidRPr="003F71A9">
        <w:t> and fries.</w:t>
      </w:r>
    </w:p>
    <w:p w14:paraId="03C88E58" w14:textId="42BD155C" w:rsidR="003F71A9" w:rsidRDefault="003F71A9" w:rsidP="003F71A9">
      <w:pPr>
        <w:jc w:val="both"/>
      </w:pPr>
      <w:r w:rsidRPr="003F71A9">
        <w:drawing>
          <wp:inline distT="0" distB="0" distL="0" distR="0" wp14:anchorId="6AE93B91" wp14:editId="463DAA4A">
            <wp:extent cx="5943600" cy="4360545"/>
            <wp:effectExtent l="0" t="0" r="0" b="1905"/>
            <wp:docPr id="172955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54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81E8" w14:textId="77777777" w:rsidR="003F71A9" w:rsidRDefault="003F71A9" w:rsidP="003F71A9">
      <w:pPr>
        <w:jc w:val="both"/>
      </w:pPr>
    </w:p>
    <w:p w14:paraId="1F5596AD" w14:textId="77777777" w:rsidR="003F71A9" w:rsidRDefault="003F71A9"/>
    <w:p w14:paraId="69CC1110" w14:textId="77777777" w:rsidR="003F71A9" w:rsidRDefault="003F71A9"/>
    <w:sectPr w:rsidR="003F7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B4"/>
    <w:rsid w:val="001B48C0"/>
    <w:rsid w:val="003F71A9"/>
    <w:rsid w:val="00A11FB4"/>
    <w:rsid w:val="00BE687E"/>
    <w:rsid w:val="00C27E98"/>
    <w:rsid w:val="00E108AD"/>
    <w:rsid w:val="00F1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622A9"/>
  <w15:chartTrackingRefBased/>
  <w15:docId w15:val="{F0E17F47-4555-4D0E-B293-15011BB7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1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ahoo.com/lifestyle/heck-flying-dutchman-n-154559312.html" TargetMode="External"/><Relationship Id="rId5" Type="http://schemas.openxmlformats.org/officeDocument/2006/relationships/hyperlink" Target="https://www.yahoo.com/lifestyle/articles/fast-food-chain-wont-microwaves-131700406.html" TargetMode="External"/><Relationship Id="rId4" Type="http://schemas.openxmlformats.org/officeDocument/2006/relationships/hyperlink" Target="https://www.yahoo.com/lifestyle/articles/iconic-california-drive-restaurant-featured-211700384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3</cp:revision>
  <dcterms:created xsi:type="dcterms:W3CDTF">2026-04-13T02:05:00Z</dcterms:created>
  <dcterms:modified xsi:type="dcterms:W3CDTF">2026-04-13T02:09:00Z</dcterms:modified>
</cp:coreProperties>
</file>