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47E5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1</w:t>
      </w:r>
    </w:p>
    <w:p w14:paraId="517610DB" w14:textId="77777777" w:rsidR="000A0A5C" w:rsidRPr="000A0A5C" w:rsidRDefault="000A0A5C" w:rsidP="000A0A5C">
      <w:r w:rsidRPr="000A0A5C">
        <w:rPr>
          <w:b/>
          <w:bCs/>
        </w:rPr>
        <w:t>What is the primary purpose of the Databricks Workspace?</w:t>
      </w:r>
    </w:p>
    <w:p w14:paraId="3971745B" w14:textId="77777777" w:rsidR="000A0A5C" w:rsidRPr="000A0A5C" w:rsidRDefault="000A0A5C" w:rsidP="000A0A5C">
      <w:r w:rsidRPr="000A0A5C">
        <w:rPr>
          <w:b/>
          <w:bCs/>
        </w:rPr>
        <w:t>A. To manage Azure subscriptions only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08995E2" w14:textId="77777777" w:rsidR="000A0A5C" w:rsidRPr="000A0A5C" w:rsidRDefault="000A0A5C" w:rsidP="000A0A5C">
      <w:pPr>
        <w:numPr>
          <w:ilvl w:val="0"/>
          <w:numId w:val="1"/>
        </w:numPr>
      </w:pPr>
      <w:r w:rsidRPr="000A0A5C">
        <w:t xml:space="preserve">Azure subscriptions are managed in the </w:t>
      </w:r>
      <w:r w:rsidRPr="000A0A5C">
        <w:rPr>
          <w:b/>
          <w:bCs/>
        </w:rPr>
        <w:t>Azure Portal</w:t>
      </w:r>
      <w:r w:rsidRPr="000A0A5C">
        <w:t xml:space="preserve">, not inside Databricks. </w:t>
      </w:r>
    </w:p>
    <w:p w14:paraId="4947DC3D" w14:textId="77777777" w:rsidR="000A0A5C" w:rsidRPr="000A0A5C" w:rsidRDefault="000A0A5C" w:rsidP="000A0A5C">
      <w:pPr>
        <w:numPr>
          <w:ilvl w:val="0"/>
          <w:numId w:val="1"/>
        </w:numPr>
      </w:pPr>
      <w:r w:rsidRPr="000A0A5C">
        <w:t xml:space="preserve">The Databricks Workspace focuses on data engineering, analytics, and machine learning activities. </w:t>
      </w:r>
    </w:p>
    <w:p w14:paraId="64D8E188" w14:textId="77777777" w:rsidR="000A0A5C" w:rsidRPr="000A0A5C" w:rsidRDefault="000A0A5C" w:rsidP="000A0A5C">
      <w:r w:rsidRPr="000A0A5C">
        <w:rPr>
          <w:b/>
          <w:bCs/>
        </w:rPr>
        <w:t>B. To monitor network traffic between clusters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F510248" w14:textId="77777777" w:rsidR="000A0A5C" w:rsidRPr="000A0A5C" w:rsidRDefault="000A0A5C" w:rsidP="000A0A5C">
      <w:pPr>
        <w:numPr>
          <w:ilvl w:val="0"/>
          <w:numId w:val="2"/>
        </w:numPr>
      </w:pPr>
      <w:r w:rsidRPr="000A0A5C">
        <w:t xml:space="preserve">Network monitoring is handled using cloud networking tools such as Azure Network Watcher or AWS networking services. </w:t>
      </w:r>
    </w:p>
    <w:p w14:paraId="11D1893B" w14:textId="77777777" w:rsidR="000A0A5C" w:rsidRPr="000A0A5C" w:rsidRDefault="000A0A5C" w:rsidP="000A0A5C">
      <w:pPr>
        <w:numPr>
          <w:ilvl w:val="0"/>
          <w:numId w:val="2"/>
        </w:numPr>
      </w:pPr>
      <w:r w:rsidRPr="000A0A5C">
        <w:t xml:space="preserve">Although Databricks provides cluster metrics, the workspace is not primarily a network monitoring tool. </w:t>
      </w:r>
    </w:p>
    <w:p w14:paraId="2E8A66B0" w14:textId="77777777" w:rsidR="000A0A5C" w:rsidRPr="000A0A5C" w:rsidRDefault="000A0A5C" w:rsidP="000A0A5C">
      <w:r w:rsidRPr="000A0A5C">
        <w:rPr>
          <w:b/>
          <w:bCs/>
        </w:rPr>
        <w:t>C. To serve as the main development environment for creating and managing Databricks artifacts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0E924801" w14:textId="77777777" w:rsidR="000A0A5C" w:rsidRPr="000A0A5C" w:rsidRDefault="000A0A5C" w:rsidP="000A0A5C">
      <w:pPr>
        <w:numPr>
          <w:ilvl w:val="0"/>
          <w:numId w:val="3"/>
        </w:numPr>
      </w:pPr>
      <w:r w:rsidRPr="000A0A5C">
        <w:t xml:space="preserve">The Workspace is where users perform their daily work. </w:t>
      </w:r>
    </w:p>
    <w:p w14:paraId="1CE10E94" w14:textId="77777777" w:rsidR="000A0A5C" w:rsidRPr="000A0A5C" w:rsidRDefault="000A0A5C" w:rsidP="000A0A5C">
      <w:pPr>
        <w:numPr>
          <w:ilvl w:val="0"/>
          <w:numId w:val="3"/>
        </w:numPr>
      </w:pPr>
      <w:r w:rsidRPr="000A0A5C">
        <w:t xml:space="preserve">It contains development resources such as: </w:t>
      </w:r>
    </w:p>
    <w:p w14:paraId="00F910CC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Notebooks </w:t>
      </w:r>
    </w:p>
    <w:p w14:paraId="6E060B18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Dashboards </w:t>
      </w:r>
    </w:p>
    <w:p w14:paraId="78E47F45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Queries </w:t>
      </w:r>
    </w:p>
    <w:p w14:paraId="70F3607E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Jobs </w:t>
      </w:r>
    </w:p>
    <w:p w14:paraId="43C9A74D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MLflow experiments </w:t>
      </w:r>
    </w:p>
    <w:p w14:paraId="2A24139C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Files </w:t>
      </w:r>
    </w:p>
    <w:p w14:paraId="45110AF5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Git repositories </w:t>
      </w:r>
    </w:p>
    <w:p w14:paraId="39DE3731" w14:textId="77777777" w:rsidR="000A0A5C" w:rsidRPr="000A0A5C" w:rsidRDefault="000A0A5C" w:rsidP="000A0A5C">
      <w:pPr>
        <w:numPr>
          <w:ilvl w:val="0"/>
          <w:numId w:val="3"/>
        </w:numPr>
      </w:pPr>
      <w:r w:rsidRPr="000A0A5C">
        <w:t xml:space="preserve">Think of it as your </w:t>
      </w:r>
      <w:r w:rsidRPr="000A0A5C">
        <w:rPr>
          <w:b/>
          <w:bCs/>
        </w:rPr>
        <w:t>development studio</w:t>
      </w:r>
      <w:r w:rsidRPr="000A0A5C">
        <w:t xml:space="preserve"> inside Databricks. </w:t>
      </w:r>
    </w:p>
    <w:p w14:paraId="1CF812A4" w14:textId="77777777" w:rsidR="000A0A5C" w:rsidRPr="000A0A5C" w:rsidRDefault="000A0A5C" w:rsidP="000A0A5C">
      <w:r w:rsidRPr="000A0A5C">
        <w:rPr>
          <w:b/>
          <w:bCs/>
        </w:rPr>
        <w:t>D. To replace Unity Catalog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3EFEE20" w14:textId="77777777" w:rsidR="000A0A5C" w:rsidRPr="000A0A5C" w:rsidRDefault="000A0A5C" w:rsidP="000A0A5C">
      <w:pPr>
        <w:numPr>
          <w:ilvl w:val="0"/>
          <w:numId w:val="4"/>
        </w:numPr>
      </w:pPr>
      <w:r w:rsidRPr="000A0A5C">
        <w:t xml:space="preserve">Unity Catalog manages governance, security, and metadata. </w:t>
      </w:r>
    </w:p>
    <w:p w14:paraId="568F2594" w14:textId="77777777" w:rsidR="000A0A5C" w:rsidRPr="000A0A5C" w:rsidRDefault="000A0A5C" w:rsidP="000A0A5C">
      <w:pPr>
        <w:numPr>
          <w:ilvl w:val="0"/>
          <w:numId w:val="4"/>
        </w:numPr>
      </w:pPr>
      <w:r w:rsidRPr="000A0A5C">
        <w:t xml:space="preserve">The Workspace simply uses Unity Catalog. </w:t>
      </w:r>
    </w:p>
    <w:p w14:paraId="4CA18498" w14:textId="77777777" w:rsidR="000A0A5C" w:rsidRPr="000A0A5C" w:rsidRDefault="000A0A5C" w:rsidP="000A0A5C">
      <w:r w:rsidRPr="000A0A5C">
        <w:rPr>
          <w:b/>
          <w:bCs/>
        </w:rPr>
        <w:t>E. To configure Virtual Networks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B688F49" w14:textId="77777777" w:rsidR="000A0A5C" w:rsidRPr="000A0A5C" w:rsidRDefault="000A0A5C" w:rsidP="000A0A5C">
      <w:pPr>
        <w:numPr>
          <w:ilvl w:val="0"/>
          <w:numId w:val="5"/>
        </w:numPr>
      </w:pPr>
      <w:r w:rsidRPr="000A0A5C">
        <w:lastRenderedPageBreak/>
        <w:t xml:space="preserve">Virtual Networks (VNets) are configured in Azure, not inside the Workspace. </w:t>
      </w:r>
    </w:p>
    <w:p w14:paraId="254DDC15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3700CF25" w14:textId="77777777" w:rsidR="000A0A5C" w:rsidRPr="000A0A5C" w:rsidRDefault="000A0A5C" w:rsidP="000A0A5C">
      <w:r w:rsidRPr="000A0A5C">
        <w:t xml:space="preserve">Think of the Workspace as your </w:t>
      </w:r>
      <w:r w:rsidRPr="000A0A5C">
        <w:rPr>
          <w:b/>
          <w:bCs/>
        </w:rPr>
        <w:t>office</w:t>
      </w:r>
      <w:r w:rsidRPr="000A0A5C">
        <w:t>, where developers, analysts, and data scientists create and run projects.</w:t>
      </w:r>
    </w:p>
    <w:p w14:paraId="35179D27" w14:textId="77777777" w:rsidR="000A0A5C" w:rsidRPr="000A0A5C" w:rsidRDefault="000A0A5C" w:rsidP="000A0A5C">
      <w:r w:rsidRPr="000A0A5C">
        <w:pict w14:anchorId="2BB70A55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