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AA05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6</w:t>
      </w:r>
    </w:p>
    <w:p w14:paraId="4E2827E1" w14:textId="77777777" w:rsidR="004F7BB7" w:rsidRPr="004F7BB7" w:rsidRDefault="004F7BB7" w:rsidP="004F7BB7">
      <w:r w:rsidRPr="004F7BB7">
        <w:rPr>
          <w:b/>
          <w:bCs/>
        </w:rPr>
        <w:t>What is the primary difference between a managed table and an external table?</w:t>
      </w:r>
    </w:p>
    <w:p w14:paraId="758EC710" w14:textId="77777777" w:rsidR="004F7BB7" w:rsidRPr="004F7BB7" w:rsidRDefault="004F7BB7" w:rsidP="004F7BB7">
      <w:r w:rsidRPr="004F7BB7">
        <w:rPr>
          <w:b/>
          <w:bCs/>
        </w:rPr>
        <w:t>A. Managed tables support SQL while external tables do not.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177B956" w14:textId="77777777" w:rsidR="004F7BB7" w:rsidRPr="004F7BB7" w:rsidRDefault="004F7BB7" w:rsidP="004F7BB7">
      <w:pPr>
        <w:numPr>
          <w:ilvl w:val="0"/>
          <w:numId w:val="24"/>
        </w:numPr>
      </w:pPr>
      <w:r w:rsidRPr="004F7BB7">
        <w:t xml:space="preserve">Both support SQL. </w:t>
      </w:r>
    </w:p>
    <w:p w14:paraId="690DC9EB" w14:textId="77777777" w:rsidR="004F7BB7" w:rsidRPr="004F7BB7" w:rsidRDefault="004F7BB7" w:rsidP="004F7BB7">
      <w:r w:rsidRPr="004F7BB7">
        <w:rPr>
          <w:b/>
          <w:bCs/>
        </w:rPr>
        <w:t>B. Managed tables require Unity Catalog, while external tables require Hive Metastore.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108269F" w14:textId="77777777" w:rsidR="004F7BB7" w:rsidRPr="004F7BB7" w:rsidRDefault="004F7BB7" w:rsidP="004F7BB7">
      <w:pPr>
        <w:numPr>
          <w:ilvl w:val="0"/>
          <w:numId w:val="25"/>
        </w:numPr>
      </w:pPr>
      <w:r w:rsidRPr="004F7BB7">
        <w:t xml:space="preserve">Both can exist in Hive Metastore and Unity Catalog. </w:t>
      </w:r>
    </w:p>
    <w:p w14:paraId="40BE766E" w14:textId="77777777" w:rsidR="004F7BB7" w:rsidRPr="004F7BB7" w:rsidRDefault="004F7BB7" w:rsidP="004F7BB7">
      <w:r w:rsidRPr="004F7BB7">
        <w:rPr>
          <w:b/>
          <w:bCs/>
        </w:rPr>
        <w:t>C. External tables require a user-defined storage location, while managed tables do not.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65D23D8A" w14:textId="77777777" w:rsidR="004F7BB7" w:rsidRPr="004F7BB7" w:rsidRDefault="004F7BB7" w:rsidP="004F7BB7">
      <w:r w:rsidRPr="004F7BB7">
        <w:t>Managed Table:</w:t>
      </w:r>
    </w:p>
    <w:p w14:paraId="4D8FC055" w14:textId="77777777" w:rsidR="004F7BB7" w:rsidRPr="004F7BB7" w:rsidRDefault="004F7BB7" w:rsidP="004F7BB7">
      <w:r w:rsidRPr="004F7BB7">
        <w:t>User creates table</w:t>
      </w:r>
      <w:r w:rsidRPr="004F7BB7">
        <w:br/>
        <w:t xml:space="preserve">       ↓</w:t>
      </w:r>
      <w:r w:rsidRPr="004F7BB7">
        <w:br/>
        <w:t>Databricks chooses storage</w:t>
      </w:r>
    </w:p>
    <w:p w14:paraId="1ED2579F" w14:textId="77777777" w:rsidR="004F7BB7" w:rsidRPr="004F7BB7" w:rsidRDefault="004F7BB7" w:rsidP="004F7BB7">
      <w:r w:rsidRPr="004F7BB7">
        <w:t>External Table:</w:t>
      </w:r>
    </w:p>
    <w:p w14:paraId="067820F8" w14:textId="77777777" w:rsidR="004F7BB7" w:rsidRPr="004F7BB7" w:rsidRDefault="004F7BB7" w:rsidP="004F7BB7">
      <w:r w:rsidRPr="004F7BB7">
        <w:t>User chooses storage location</w:t>
      </w:r>
    </w:p>
    <w:p w14:paraId="49957208" w14:textId="77777777" w:rsidR="004F7BB7" w:rsidRPr="004F7BB7" w:rsidRDefault="004F7BB7" w:rsidP="004F7BB7">
      <w:r w:rsidRPr="004F7BB7">
        <w:t>Example:</w:t>
      </w:r>
    </w:p>
    <w:p w14:paraId="05446FA2" w14:textId="77777777" w:rsidR="004F7BB7" w:rsidRPr="004F7BB7" w:rsidRDefault="004F7BB7" w:rsidP="004F7BB7">
      <w:r w:rsidRPr="004F7BB7">
        <w:t>LOCATION '/mnt/raw/orders'</w:t>
      </w:r>
    </w:p>
    <w:p w14:paraId="2D7B3B59" w14:textId="77777777" w:rsidR="004F7BB7" w:rsidRPr="004F7BB7" w:rsidRDefault="004F7BB7" w:rsidP="004F7BB7">
      <w:r w:rsidRPr="004F7BB7">
        <w:t>The user owns the data location.</w:t>
      </w:r>
    </w:p>
    <w:p w14:paraId="6BA08039" w14:textId="77777777" w:rsidR="004F7BB7" w:rsidRPr="004F7BB7" w:rsidRDefault="004F7BB7" w:rsidP="004F7BB7">
      <w:r w:rsidRPr="004F7BB7">
        <w:rPr>
          <w:b/>
          <w:bCs/>
        </w:rPr>
        <w:t>D. Managed tables cannot store structured data.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7640212" w14:textId="77777777" w:rsidR="004F7BB7" w:rsidRPr="004F7BB7" w:rsidRDefault="004F7BB7" w:rsidP="004F7BB7">
      <w:pPr>
        <w:numPr>
          <w:ilvl w:val="0"/>
          <w:numId w:val="26"/>
        </w:numPr>
      </w:pPr>
      <w:r w:rsidRPr="004F7BB7">
        <w:t xml:space="preserve">Structured data is exactly what managed tables store. </w:t>
      </w:r>
    </w:p>
    <w:p w14:paraId="22B02DA7" w14:textId="77777777" w:rsidR="004F7BB7" w:rsidRPr="004F7BB7" w:rsidRDefault="004F7BB7" w:rsidP="004F7BB7">
      <w:r w:rsidRPr="004F7BB7">
        <w:rPr>
          <w:b/>
          <w:bCs/>
        </w:rPr>
        <w:t>E. External tables automatically create views.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BD43396" w14:textId="77777777" w:rsidR="004F7BB7" w:rsidRPr="004F7BB7" w:rsidRDefault="004F7BB7" w:rsidP="004F7BB7">
      <w:pPr>
        <w:numPr>
          <w:ilvl w:val="0"/>
          <w:numId w:val="27"/>
        </w:numPr>
      </w:pPr>
      <w:r w:rsidRPr="004F7BB7">
        <w:t xml:space="preserve">Tables and views are separate objects. </w:t>
      </w:r>
    </w:p>
    <w:p w14:paraId="76CBEC1D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lastRenderedPageBreak/>
        <w:t>Memory Trick</w:t>
      </w:r>
    </w:p>
    <w:p w14:paraId="082E0096" w14:textId="77777777" w:rsidR="004F7BB7" w:rsidRPr="004F7BB7" w:rsidRDefault="004F7BB7" w:rsidP="004F7BB7">
      <w:r w:rsidRPr="004F7BB7">
        <w:t>Managed = Databricks chooses storage</w:t>
      </w:r>
    </w:p>
    <w:p w14:paraId="67D92B45" w14:textId="77777777" w:rsidR="004F7BB7" w:rsidRPr="004F7BB7" w:rsidRDefault="004F7BB7" w:rsidP="004F7BB7">
      <w:r w:rsidRPr="004F7BB7">
        <w:t>External = You choose storage</w:t>
      </w:r>
    </w:p>
    <w:p w14:paraId="115DD96D" w14:textId="77777777" w:rsidR="004F7BB7" w:rsidRPr="004F7BB7" w:rsidRDefault="004F7BB7" w:rsidP="004F7BB7">
      <w:r w:rsidRPr="004F7BB7">
        <w:pict w14:anchorId="6D73A5D2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