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6D70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4</w:t>
      </w:r>
    </w:p>
    <w:p w14:paraId="3E8C37DB" w14:textId="77777777" w:rsidR="00A66B62" w:rsidRPr="00A66B62" w:rsidRDefault="00A66B62" w:rsidP="00A66B62">
      <w:r w:rsidRPr="00A66B62">
        <w:rPr>
          <w:b/>
          <w:bCs/>
        </w:rPr>
        <w:t>Which MERGE clause is executed when matching records are found in both the source and target tables?</w:t>
      </w:r>
    </w:p>
    <w:p w14:paraId="2447A20E" w14:textId="77777777" w:rsidR="00A66B62" w:rsidRPr="00A66B62" w:rsidRDefault="00A66B62" w:rsidP="00A66B62">
      <w:r w:rsidRPr="00A66B62">
        <w:rPr>
          <w:b/>
          <w:bCs/>
        </w:rPr>
        <w:t>A. WHEN INSERTED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B20B03A" w14:textId="77777777" w:rsidR="00A66B62" w:rsidRPr="00A66B62" w:rsidRDefault="00A66B62" w:rsidP="00A66B62">
      <w:pPr>
        <w:numPr>
          <w:ilvl w:val="0"/>
          <w:numId w:val="16"/>
        </w:numPr>
      </w:pPr>
      <w:r w:rsidRPr="00A66B62">
        <w:t xml:space="preserve">No such MERGE clause exists. </w:t>
      </w:r>
    </w:p>
    <w:p w14:paraId="6015834D" w14:textId="77777777" w:rsidR="00A66B62" w:rsidRPr="00A66B62" w:rsidRDefault="00A66B62" w:rsidP="00A66B62">
      <w:r w:rsidRPr="00A66B62">
        <w:rPr>
          <w:b/>
          <w:bCs/>
        </w:rPr>
        <w:t>B. WHEN FOUND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45AFFE8" w14:textId="77777777" w:rsidR="00A66B62" w:rsidRPr="00A66B62" w:rsidRDefault="00A66B62" w:rsidP="00A66B62">
      <w:pPr>
        <w:numPr>
          <w:ilvl w:val="0"/>
          <w:numId w:val="17"/>
        </w:numPr>
      </w:pPr>
      <w:r w:rsidRPr="00A66B62">
        <w:t xml:space="preserve">Invalid syntax. </w:t>
      </w:r>
    </w:p>
    <w:p w14:paraId="22184671" w14:textId="77777777" w:rsidR="00A66B62" w:rsidRPr="00A66B62" w:rsidRDefault="00A66B62" w:rsidP="00A66B62">
      <w:r w:rsidRPr="00A66B62">
        <w:rPr>
          <w:b/>
          <w:bCs/>
        </w:rPr>
        <w:t>C. WHEN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18532AC1" w14:textId="77777777" w:rsidR="00A66B62" w:rsidRPr="00A66B62" w:rsidRDefault="00A66B62" w:rsidP="00A66B62">
      <w:r w:rsidRPr="00A66B62">
        <w:t>Example:</w:t>
      </w:r>
    </w:p>
    <w:p w14:paraId="499BEF73" w14:textId="77777777" w:rsidR="00A66B62" w:rsidRPr="00A66B62" w:rsidRDefault="00A66B62" w:rsidP="00A66B62">
      <w:r w:rsidRPr="00A66B62">
        <w:t>WHEN MATCHED THEN</w:t>
      </w:r>
      <w:r w:rsidRPr="00A66B62">
        <w:br/>
        <w:t>UPDATE SET ...</w:t>
      </w:r>
    </w:p>
    <w:p w14:paraId="7E3DF799" w14:textId="77777777" w:rsidR="00A66B62" w:rsidRPr="00A66B62" w:rsidRDefault="00A66B62" w:rsidP="00A66B62">
      <w:r w:rsidRPr="00A66B62">
        <w:t>This executes whenever:</w:t>
      </w:r>
    </w:p>
    <w:p w14:paraId="2A50AD35" w14:textId="77777777" w:rsidR="00A66B62" w:rsidRPr="00A66B62" w:rsidRDefault="00A66B62" w:rsidP="00A66B62">
      <w:r w:rsidRPr="00A66B62">
        <w:t>Source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</w:r>
      <w:r w:rsidRPr="00A66B62">
        <w:lastRenderedPageBreak/>
        <w:t>EMP_ID = 1001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Target also has EMP_ID = 1001</w:t>
      </w:r>
    </w:p>
    <w:p w14:paraId="74119135" w14:textId="77777777" w:rsidR="00A66B62" w:rsidRPr="00A66B62" w:rsidRDefault="00A66B62" w:rsidP="00A66B62">
      <w:r w:rsidRPr="00A66B62">
        <w:t>The existing row is updated.</w:t>
      </w:r>
    </w:p>
    <w:p w14:paraId="60FC9EFB" w14:textId="77777777" w:rsidR="00A66B62" w:rsidRPr="00A66B62" w:rsidRDefault="00A66B62" w:rsidP="00A66B62">
      <w:r w:rsidRPr="00A66B62">
        <w:rPr>
          <w:b/>
          <w:bCs/>
        </w:rPr>
        <w:t>D. WHEN UPDATED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66BDF6B" w14:textId="77777777" w:rsidR="00A66B62" w:rsidRPr="00A66B62" w:rsidRDefault="00A66B62" w:rsidP="00A66B62">
      <w:pPr>
        <w:numPr>
          <w:ilvl w:val="0"/>
          <w:numId w:val="18"/>
        </w:numPr>
      </w:pPr>
      <w:r w:rsidRPr="00A66B62">
        <w:t xml:space="preserve">Not valid syntax. </w:t>
      </w:r>
    </w:p>
    <w:p w14:paraId="0366FCB8" w14:textId="77777777" w:rsidR="00A66B62" w:rsidRPr="00A66B62" w:rsidRDefault="00A66B62" w:rsidP="00A66B62">
      <w:r w:rsidRPr="00A66B62">
        <w:rPr>
          <w:b/>
          <w:bCs/>
        </w:rPr>
        <w:t>E. WHEN EXISTS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0F9C117" w14:textId="77777777" w:rsidR="00A66B62" w:rsidRPr="00A66B62" w:rsidRDefault="00A66B62" w:rsidP="00A66B62">
      <w:pPr>
        <w:numPr>
          <w:ilvl w:val="0"/>
          <w:numId w:val="19"/>
        </w:numPr>
      </w:pPr>
      <w:r w:rsidRPr="00A66B62">
        <w:t xml:space="preserve">Also invalid. </w:t>
      </w:r>
    </w:p>
    <w:p w14:paraId="28714335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1C2C1668" w14:textId="77777777" w:rsidR="00A66B62" w:rsidRPr="00A66B62" w:rsidRDefault="00A66B62" w:rsidP="00A66B62">
      <w:r w:rsidRPr="00A66B62">
        <w:t>Rows match?</w:t>
      </w:r>
    </w:p>
    <w:p w14:paraId="62645890" w14:textId="77777777" w:rsidR="00A66B62" w:rsidRPr="00A66B62" w:rsidRDefault="00A66B62" w:rsidP="00A66B62">
      <w:r w:rsidRPr="00A66B62">
        <w:t>↓</w:t>
      </w:r>
    </w:p>
    <w:p w14:paraId="3EA682C6" w14:textId="77777777" w:rsidR="00A66B62" w:rsidRPr="00A66B62" w:rsidRDefault="00A66B62" w:rsidP="00A66B62">
      <w:r w:rsidRPr="00A66B62">
        <w:t>WHEN MATCHED</w:t>
      </w:r>
    </w:p>
    <w:p w14:paraId="14F3C671" w14:textId="77777777" w:rsidR="00A66B62" w:rsidRPr="00A66B62" w:rsidRDefault="00A66B62" w:rsidP="00A66B62">
      <w:r w:rsidRPr="00A66B62">
        <w:pict w14:anchorId="0AA7B593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