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EFB0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4</w:t>
      </w:r>
    </w:p>
    <w:p w14:paraId="0DA02428" w14:textId="77777777" w:rsidR="004B6B5E" w:rsidRPr="004B6B5E" w:rsidRDefault="004B6B5E" w:rsidP="004B6B5E">
      <w:r w:rsidRPr="004B6B5E">
        <w:rPr>
          <w:b/>
          <w:bCs/>
        </w:rPr>
        <w:t>Which statement correctly describes a Managed Volume?</w:t>
      </w:r>
    </w:p>
    <w:p w14:paraId="5397D79D" w14:textId="77777777" w:rsidR="004B6B5E" w:rsidRPr="004B6B5E" w:rsidRDefault="004B6B5E" w:rsidP="004B6B5E">
      <w:r w:rsidRPr="004B6B5E">
        <w:rPr>
          <w:b/>
          <w:bCs/>
        </w:rPr>
        <w:lastRenderedPageBreak/>
        <w:t>A. It always requires a user-defined storage location.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3378E03" w14:textId="77777777" w:rsidR="004B6B5E" w:rsidRPr="004B6B5E" w:rsidRDefault="004B6B5E" w:rsidP="004B6B5E">
      <w:pPr>
        <w:numPr>
          <w:ilvl w:val="0"/>
          <w:numId w:val="15"/>
        </w:numPr>
      </w:pPr>
      <w:r w:rsidRPr="004B6B5E">
        <w:t xml:space="preserve">That describes an External Volume. </w:t>
      </w:r>
    </w:p>
    <w:p w14:paraId="054FB2C1" w14:textId="77777777" w:rsidR="004B6B5E" w:rsidRPr="004B6B5E" w:rsidRDefault="004B6B5E" w:rsidP="004B6B5E">
      <w:r w:rsidRPr="004B6B5E">
        <w:rPr>
          <w:b/>
          <w:bCs/>
        </w:rPr>
        <w:t>B. Unity Catalog automatically determines where files are stored.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5D89494A" w14:textId="77777777" w:rsidR="004B6B5E" w:rsidRPr="004B6B5E" w:rsidRDefault="004B6B5E" w:rsidP="004B6B5E">
      <w:r w:rsidRPr="004B6B5E">
        <w:t>Managed Volume:</w:t>
      </w:r>
    </w:p>
    <w:p w14:paraId="76CD8F09" w14:textId="77777777" w:rsidR="004B6B5E" w:rsidRPr="004B6B5E" w:rsidRDefault="004B6B5E" w:rsidP="004B6B5E">
      <w:r w:rsidRPr="004B6B5E">
        <w:t>You create Volume</w:t>
      </w:r>
      <w:r w:rsidRPr="004B6B5E">
        <w:br/>
      </w:r>
      <w:r w:rsidRPr="004B6B5E">
        <w:br/>
        <w:t>↓</w:t>
      </w:r>
      <w:r w:rsidRPr="004B6B5E">
        <w:br/>
      </w:r>
      <w:r w:rsidRPr="004B6B5E">
        <w:br/>
        <w:t>Unity Catalog chooses storage</w:t>
      </w:r>
    </w:p>
    <w:p w14:paraId="46F54428" w14:textId="77777777" w:rsidR="004B6B5E" w:rsidRPr="004B6B5E" w:rsidRDefault="004B6B5E" w:rsidP="004B6B5E">
      <w:r w:rsidRPr="004B6B5E">
        <w:t>Exactly like managed tables.</w:t>
      </w:r>
    </w:p>
    <w:p w14:paraId="4A447DFC" w14:textId="77777777" w:rsidR="004B6B5E" w:rsidRPr="004B6B5E" w:rsidRDefault="004B6B5E" w:rsidP="004B6B5E">
      <w:r w:rsidRPr="004B6B5E">
        <w:t>You don't specify a LOCATION.</w:t>
      </w:r>
    </w:p>
    <w:p w14:paraId="40A20304" w14:textId="77777777" w:rsidR="004B6B5E" w:rsidRPr="004B6B5E" w:rsidRDefault="004B6B5E" w:rsidP="004B6B5E">
      <w:r w:rsidRPr="004B6B5E">
        <w:rPr>
          <w:b/>
          <w:bCs/>
        </w:rPr>
        <w:t>C. It stores only unstructured data.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25A7B75" w14:textId="77777777" w:rsidR="004B6B5E" w:rsidRPr="004B6B5E" w:rsidRDefault="004B6B5E" w:rsidP="004B6B5E">
      <w:pPr>
        <w:numPr>
          <w:ilvl w:val="0"/>
          <w:numId w:val="16"/>
        </w:numPr>
      </w:pPr>
      <w:r w:rsidRPr="004B6B5E">
        <w:t xml:space="preserve">Managed Volumes can store: </w:t>
      </w:r>
    </w:p>
    <w:p w14:paraId="043F0A87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Structured </w:t>
      </w:r>
    </w:p>
    <w:p w14:paraId="01839A6A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Semi-structured </w:t>
      </w:r>
    </w:p>
    <w:p w14:paraId="30C77EEB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Unstructured files </w:t>
      </w:r>
    </w:p>
    <w:p w14:paraId="705CCFDE" w14:textId="77777777" w:rsidR="004B6B5E" w:rsidRPr="004B6B5E" w:rsidRDefault="004B6B5E" w:rsidP="004B6B5E">
      <w:r w:rsidRPr="004B6B5E">
        <w:rPr>
          <w:b/>
          <w:bCs/>
        </w:rPr>
        <w:t>D. It requires an External Location.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39F5C77" w14:textId="77777777" w:rsidR="004B6B5E" w:rsidRPr="004B6B5E" w:rsidRDefault="004B6B5E" w:rsidP="004B6B5E">
      <w:pPr>
        <w:numPr>
          <w:ilvl w:val="0"/>
          <w:numId w:val="17"/>
        </w:numPr>
      </w:pPr>
      <w:r w:rsidRPr="004B6B5E">
        <w:t xml:space="preserve">Only External Volumes require an External Location. </w:t>
      </w:r>
    </w:p>
    <w:p w14:paraId="03AB172D" w14:textId="77777777" w:rsidR="004B6B5E" w:rsidRPr="004B6B5E" w:rsidRDefault="004B6B5E" w:rsidP="004B6B5E">
      <w:r w:rsidRPr="004B6B5E">
        <w:rPr>
          <w:b/>
          <w:bCs/>
        </w:rPr>
        <w:t>E. It cannot be accessed with DBUtils.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5A4D9EF" w14:textId="77777777" w:rsidR="004B6B5E" w:rsidRPr="004B6B5E" w:rsidRDefault="004B6B5E" w:rsidP="004B6B5E">
      <w:pPr>
        <w:numPr>
          <w:ilvl w:val="0"/>
          <w:numId w:val="18"/>
        </w:numPr>
      </w:pPr>
      <w:r w:rsidRPr="004B6B5E">
        <w:t xml:space="preserve">DBUtils works very well with Volumes. </w:t>
      </w:r>
    </w:p>
    <w:p w14:paraId="304995B2" w14:textId="77777777" w:rsidR="004B6B5E" w:rsidRPr="004B6B5E" w:rsidRDefault="004B6B5E" w:rsidP="004B6B5E">
      <w:r w:rsidRPr="004B6B5E">
        <w:pict w14:anchorId="345411C6">
          <v:rect id="_x0000_i1151" style="width:0;height:1.5pt" o:hralign="center" o:hrstd="t" o:hr="t" fillcolor="#a0a0a0" stroked="f"/>
        </w:pict>
      </w:r>
    </w:p>
    <w:p w14:paraId="12008869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397DE735" w14:textId="77777777" w:rsidR="004B6B5E" w:rsidRPr="004B6B5E" w:rsidRDefault="004B6B5E" w:rsidP="004B6B5E">
      <w:r w:rsidRPr="004B6B5E">
        <w:t>Managed Volume</w:t>
      </w:r>
    </w:p>
    <w:p w14:paraId="2E1BA589" w14:textId="77777777" w:rsidR="004B6B5E" w:rsidRPr="004B6B5E" w:rsidRDefault="004B6B5E" w:rsidP="004B6B5E">
      <w:r w:rsidRPr="004B6B5E">
        <w:t>↓</w:t>
      </w:r>
    </w:p>
    <w:p w14:paraId="75AA44F8" w14:textId="77777777" w:rsidR="004B6B5E" w:rsidRPr="004B6B5E" w:rsidRDefault="004B6B5E" w:rsidP="004B6B5E">
      <w:r w:rsidRPr="004B6B5E">
        <w:t>Databricks manages storage.</w:t>
      </w:r>
    </w:p>
    <w:p w14:paraId="2024D3E2" w14:textId="77777777" w:rsidR="004B6B5E" w:rsidRPr="004B6B5E" w:rsidRDefault="004B6B5E" w:rsidP="004B6B5E">
      <w:r w:rsidRPr="004B6B5E">
        <w:pict w14:anchorId="183A9BFE">
          <v:rect id="_x0000_i115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