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6807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1</w:t>
      </w:r>
    </w:p>
    <w:p w14:paraId="7017A4DD" w14:textId="77777777" w:rsidR="002A0C31" w:rsidRPr="002A0C31" w:rsidRDefault="002A0C31" w:rsidP="002A0C31">
      <w:r w:rsidRPr="002A0C31">
        <w:t xml:space="preserve">What is the primary purpose of a </w:t>
      </w:r>
      <w:r w:rsidRPr="002A0C31">
        <w:rPr>
          <w:b/>
          <w:bCs/>
        </w:rPr>
        <w:t>Databricks Compute (Cluster)</w:t>
      </w:r>
      <w:r w:rsidRPr="002A0C31">
        <w:t>?</w:t>
      </w:r>
    </w:p>
    <w:p w14:paraId="245A49C8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To execute notebooks, SQL queries, and workflows</w:t>
      </w:r>
    </w:p>
    <w:p w14:paraId="36CD49A2" w14:textId="77777777" w:rsidR="002A0C31" w:rsidRPr="002A0C31" w:rsidRDefault="00000000" w:rsidP="002A0C31">
      <w:r>
        <w:pict w14:anchorId="2A2F7870">
          <v:rect id="_x0000_i1025" style="width:0;height:1.5pt" o:hralign="center" o:hrstd="t" o:hr="t" fillcolor="#a0a0a0" stroked="f"/>
        </w:pict>
      </w:r>
    </w:p>
    <w:p w14:paraId="7C8EACBB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2</w:t>
      </w:r>
    </w:p>
    <w:p w14:paraId="08857CD2" w14:textId="77777777" w:rsidR="002A0C31" w:rsidRPr="002A0C31" w:rsidRDefault="002A0C31" w:rsidP="002A0C31">
      <w:r w:rsidRPr="002A0C31">
        <w:t>Which component of a Databricks cluster is responsible for coordinating work and running the Spark Driver?</w:t>
      </w:r>
    </w:p>
    <w:p w14:paraId="4951331E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Driver Node</w:t>
      </w:r>
    </w:p>
    <w:p w14:paraId="4B22DFE3" w14:textId="77777777" w:rsidR="002A0C31" w:rsidRPr="002A0C31" w:rsidRDefault="00000000" w:rsidP="002A0C31">
      <w:r>
        <w:pict w14:anchorId="7A2C2D09">
          <v:rect id="_x0000_i1026" style="width:0;height:1.5pt" o:hralign="center" o:hrstd="t" o:hr="t" fillcolor="#a0a0a0" stroked="f"/>
        </w:pict>
      </w:r>
    </w:p>
    <w:p w14:paraId="13F3E714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3</w:t>
      </w:r>
    </w:p>
    <w:p w14:paraId="0EF4950E" w14:textId="77777777" w:rsidR="002A0C31" w:rsidRPr="002A0C31" w:rsidRDefault="002A0C31" w:rsidP="002A0C31">
      <w:r w:rsidRPr="002A0C31">
        <w:t>Which type of compute is best suited for interactive notebook development and manual execution?</w:t>
      </w:r>
    </w:p>
    <w:p w14:paraId="1B33B1BD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All-Purpose Compute</w:t>
      </w:r>
    </w:p>
    <w:p w14:paraId="293668CB" w14:textId="77777777" w:rsidR="002A0C31" w:rsidRPr="002A0C31" w:rsidRDefault="00000000" w:rsidP="002A0C31">
      <w:r>
        <w:pict w14:anchorId="0BC8B5FF">
          <v:rect id="_x0000_i1027" style="width:0;height:1.5pt" o:hralign="center" o:hrstd="t" o:hr="t" fillcolor="#a0a0a0" stroked="f"/>
        </w:pict>
      </w:r>
    </w:p>
    <w:p w14:paraId="275EF203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4</w:t>
      </w:r>
    </w:p>
    <w:p w14:paraId="007734C3" w14:textId="77777777" w:rsidR="002A0C31" w:rsidRPr="002A0C31" w:rsidRDefault="002A0C31" w:rsidP="002A0C31">
      <w:r w:rsidRPr="002A0C31">
        <w:t xml:space="preserve">What is the primary advantage of </w:t>
      </w:r>
      <w:r w:rsidRPr="002A0C31">
        <w:rPr>
          <w:b/>
          <w:bCs/>
        </w:rPr>
        <w:t>Job Compute</w:t>
      </w:r>
      <w:r w:rsidRPr="002A0C31">
        <w:t xml:space="preserve"> over All-Purpose Compute?</w:t>
      </w:r>
    </w:p>
    <w:p w14:paraId="5A9464E9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is automatically created when a workflow starts and terminated when it finishes.</w:t>
      </w:r>
    </w:p>
    <w:p w14:paraId="09F033E9" w14:textId="77777777" w:rsidR="002A0C31" w:rsidRPr="002A0C31" w:rsidRDefault="00000000" w:rsidP="002A0C31">
      <w:r>
        <w:pict w14:anchorId="2DFAB7B4">
          <v:rect id="_x0000_i1028" style="width:0;height:1.5pt" o:hralign="center" o:hrstd="t" o:hr="t" fillcolor="#a0a0a0" stroked="f"/>
        </w:pict>
      </w:r>
    </w:p>
    <w:p w14:paraId="5F042F62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5</w:t>
      </w:r>
    </w:p>
    <w:p w14:paraId="3E9AB637" w14:textId="77777777" w:rsidR="002A0C31" w:rsidRPr="002A0C31" w:rsidRDefault="002A0C31" w:rsidP="002A0C31">
      <w:r w:rsidRPr="002A0C31">
        <w:t xml:space="preserve">Which </w:t>
      </w:r>
      <w:r w:rsidRPr="002A0C31">
        <w:rPr>
          <w:b/>
          <w:bCs/>
        </w:rPr>
        <w:t>Access Mode</w:t>
      </w:r>
      <w:r w:rsidRPr="002A0C31">
        <w:t xml:space="preserve"> supports multiple users while remaining compatible with Unity Catalog?</w:t>
      </w:r>
    </w:p>
    <w:p w14:paraId="3EA618FC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Shared</w:t>
      </w:r>
    </w:p>
    <w:p w14:paraId="05195790" w14:textId="77777777" w:rsidR="002A0C31" w:rsidRPr="002A0C31" w:rsidRDefault="00000000" w:rsidP="002A0C31">
      <w:r>
        <w:pict w14:anchorId="0666337C">
          <v:rect id="_x0000_i1029" style="width:0;height:1.5pt" o:hralign="center" o:hrstd="t" o:hr="t" fillcolor="#a0a0a0" stroked="f"/>
        </w:pict>
      </w:r>
    </w:p>
    <w:p w14:paraId="3840E4E3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6</w:t>
      </w:r>
    </w:p>
    <w:p w14:paraId="2C99AD6F" w14:textId="77777777" w:rsidR="002A0C31" w:rsidRPr="002A0C31" w:rsidRDefault="002A0C31" w:rsidP="002A0C31">
      <w:r w:rsidRPr="002A0C31">
        <w:t>What is the recommendation when selecting a Databricks Runtime (DBR) version?</w:t>
      </w:r>
    </w:p>
    <w:p w14:paraId="61763F39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Use the latest Long-Term Support (LTS) version whenever possible.</w:t>
      </w:r>
    </w:p>
    <w:p w14:paraId="106449F2" w14:textId="77777777" w:rsidR="002A0C31" w:rsidRPr="002A0C31" w:rsidRDefault="00000000" w:rsidP="002A0C31">
      <w:r>
        <w:lastRenderedPageBreak/>
        <w:pict w14:anchorId="19D1CD47">
          <v:rect id="_x0000_i1030" style="width:0;height:1.5pt" o:hralign="center" o:hrstd="t" o:hr="t" fillcolor="#a0a0a0" stroked="f"/>
        </w:pict>
      </w:r>
    </w:p>
    <w:p w14:paraId="72759364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7</w:t>
      </w:r>
    </w:p>
    <w:p w14:paraId="23A4524D" w14:textId="77777777" w:rsidR="002A0C31" w:rsidRPr="002A0C31" w:rsidRDefault="002A0C31" w:rsidP="002A0C31">
      <w:r w:rsidRPr="002A0C31">
        <w:t xml:space="preserve">What is the primary benefit of enabling </w:t>
      </w:r>
      <w:r w:rsidRPr="002A0C31">
        <w:rPr>
          <w:b/>
          <w:bCs/>
        </w:rPr>
        <w:t>Photon</w:t>
      </w:r>
      <w:r w:rsidRPr="002A0C31">
        <w:t>?</w:t>
      </w:r>
    </w:p>
    <w:p w14:paraId="0699D7AD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improves ETL, SQL, streaming, and data science performance through a high-performance execution engine.</w:t>
      </w:r>
    </w:p>
    <w:p w14:paraId="56F3C882" w14:textId="77777777" w:rsidR="002A0C31" w:rsidRPr="002A0C31" w:rsidRDefault="00000000" w:rsidP="002A0C31">
      <w:r>
        <w:pict w14:anchorId="20BCDD3C">
          <v:rect id="_x0000_i1031" style="width:0;height:1.5pt" o:hralign="center" o:hrstd="t" o:hr="t" fillcolor="#a0a0a0" stroked="f"/>
        </w:pict>
      </w:r>
    </w:p>
    <w:p w14:paraId="61601A10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8</w:t>
      </w:r>
    </w:p>
    <w:p w14:paraId="3ED4B4CD" w14:textId="77777777" w:rsidR="002A0C31" w:rsidRPr="002A0C31" w:rsidRDefault="002A0C31" w:rsidP="002A0C31">
      <w:r w:rsidRPr="002A0C31">
        <w:t xml:space="preserve">What does </w:t>
      </w:r>
      <w:r w:rsidRPr="002A0C31">
        <w:rPr>
          <w:b/>
          <w:bCs/>
        </w:rPr>
        <w:t>Auto Scaling</w:t>
      </w:r>
      <w:r w:rsidRPr="002A0C31">
        <w:t xml:space="preserve"> do for a Databricks cluster?</w:t>
      </w:r>
    </w:p>
    <w:p w14:paraId="1822B368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B. Automatically adjusts the number of worker nodes based on workload demand.</w:t>
      </w:r>
    </w:p>
    <w:p w14:paraId="06495462" w14:textId="77777777" w:rsidR="002A0C31" w:rsidRPr="002A0C31" w:rsidRDefault="00000000" w:rsidP="002A0C31">
      <w:r>
        <w:pict w14:anchorId="0880025E">
          <v:rect id="_x0000_i1032" style="width:0;height:1.5pt" o:hralign="center" o:hrstd="t" o:hr="t" fillcolor="#a0a0a0" stroked="f"/>
        </w:pict>
      </w:r>
    </w:p>
    <w:p w14:paraId="4636EA09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9</w:t>
      </w:r>
    </w:p>
    <w:p w14:paraId="43BD46D4" w14:textId="77777777" w:rsidR="002A0C31" w:rsidRPr="002A0C31" w:rsidRDefault="002A0C31" w:rsidP="002A0C31">
      <w:r w:rsidRPr="002A0C31">
        <w:t xml:space="preserve">Why is </w:t>
      </w:r>
      <w:r w:rsidRPr="002A0C31">
        <w:rPr>
          <w:b/>
          <w:bCs/>
        </w:rPr>
        <w:t>Auto Termination</w:t>
      </w:r>
      <w:r w:rsidRPr="002A0C31">
        <w:t xml:space="preserve"> considered an important cost-saving feature?</w:t>
      </w:r>
    </w:p>
    <w:p w14:paraId="41884F11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It shuts down idle clusters after a configured period, reducing unnecessary cloud costs.</w:t>
      </w:r>
    </w:p>
    <w:p w14:paraId="254E0828" w14:textId="77777777" w:rsidR="002A0C31" w:rsidRPr="002A0C31" w:rsidRDefault="00000000" w:rsidP="002A0C31">
      <w:r>
        <w:pict w14:anchorId="31E79323">
          <v:rect id="_x0000_i1033" style="width:0;height:1.5pt" o:hralign="center" o:hrstd="t" o:hr="t" fillcolor="#a0a0a0" stroked="f"/>
        </w:pict>
      </w:r>
    </w:p>
    <w:p w14:paraId="3D9BBD39" w14:textId="77777777" w:rsidR="002A0C31" w:rsidRPr="002A0C31" w:rsidRDefault="002A0C31" w:rsidP="002A0C31">
      <w:pPr>
        <w:rPr>
          <w:b/>
          <w:bCs/>
        </w:rPr>
      </w:pPr>
      <w:r w:rsidRPr="002A0C31">
        <w:rPr>
          <w:b/>
          <w:bCs/>
        </w:rPr>
        <w:t>Question 10</w:t>
      </w:r>
    </w:p>
    <w:p w14:paraId="1AB7139E" w14:textId="77777777" w:rsidR="002A0C31" w:rsidRPr="002A0C31" w:rsidRDefault="002A0C31" w:rsidP="002A0C31">
      <w:r w:rsidRPr="002A0C31">
        <w:t xml:space="preserve">Which cluster permission allows a user to attach notebooks and execute code, but </w:t>
      </w:r>
      <w:r w:rsidRPr="002A0C31">
        <w:rPr>
          <w:b/>
          <w:bCs/>
        </w:rPr>
        <w:t>not</w:t>
      </w:r>
      <w:r w:rsidRPr="002A0C31">
        <w:t xml:space="preserve"> start, stop, edit, or delete the cluster?</w:t>
      </w:r>
    </w:p>
    <w:p w14:paraId="304A0CF1" w14:textId="77777777" w:rsidR="002A0C31" w:rsidRPr="002A0C31" w:rsidRDefault="002A0C31" w:rsidP="002A0C31">
      <w:r w:rsidRPr="002A0C31">
        <w:rPr>
          <w:b/>
          <w:bCs/>
        </w:rPr>
        <w:t>Correct Answer:</w:t>
      </w:r>
      <w:r w:rsidRPr="002A0C31">
        <w:t xml:space="preserve"> </w:t>
      </w:r>
      <w:r w:rsidRPr="002A0C31">
        <w:rPr>
          <w:b/>
          <w:bCs/>
        </w:rPr>
        <w:t>C. Can Attach To</w:t>
      </w:r>
      <w:r w:rsidRPr="002A0C31">
        <w:t xml:space="preserve"> </w:t>
      </w:r>
    </w:p>
    <w:p w14:paraId="2CB5635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BF"/>
    <w:rsid w:val="002A0C31"/>
    <w:rsid w:val="00655511"/>
    <w:rsid w:val="008D2F21"/>
    <w:rsid w:val="00B027BF"/>
    <w:rsid w:val="00D0563B"/>
    <w:rsid w:val="00DC363B"/>
    <w:rsid w:val="00E17A3E"/>
    <w:rsid w:val="00EE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FB280-B5F5-4496-B286-D426584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2026-06-30T19:05:00Z</dcterms:created>
  <dcterms:modified xsi:type="dcterms:W3CDTF">2026-07-02T20:10:00Z</dcterms:modified>
</cp:coreProperties>
</file>