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5967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7</w:t>
      </w:r>
    </w:p>
    <w:p w14:paraId="295D9258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What happens after a masking function is attached to a column in a Unity Catalog table?</w:t>
      </w:r>
    </w:p>
    <w:p w14:paraId="05C41037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C. Unity Catalog automatically applies the masking function whenever the column is queried.</w:t>
      </w:r>
    </w:p>
    <w:p w14:paraId="4DAEC414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44A512A6" w14:textId="77777777" w:rsidR="002C400B" w:rsidRPr="002C400B" w:rsidRDefault="002C400B" w:rsidP="002C400B">
      <w:r w:rsidRPr="002C400B">
        <w:t xml:space="preserve">Once a mask is attached to a column using SQL, Unity Catalog automatically evaluates the masking function for every query that references that column. Users do not need to call the function explicitly. </w:t>
      </w:r>
    </w:p>
    <w:p w14:paraId="0BC94CEA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449861FB" w14:textId="77777777" w:rsidR="002C400B" w:rsidRPr="002C400B" w:rsidRDefault="002C400B" w:rsidP="002C400B">
      <w:r w:rsidRPr="002C400B">
        <w:t>The enforcement is automatic, ensuring consistent protection across all queries.</w:t>
      </w:r>
    </w:p>
    <w:p w14:paraId="24F3C422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36B8200C" w14:textId="77777777" w:rsidR="002C400B" w:rsidRPr="002C400B" w:rsidRDefault="002C400B" w:rsidP="002C400B">
      <w:r w:rsidRPr="002C400B">
        <w:t>The incorrect options imply that users must manually invoke the masking function or use a special view.</w:t>
      </w:r>
    </w:p>
    <w:p w14:paraId="50B24214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https://www.youtube.com/watch?v=Ik4m9zV1xJY</w:t>
      </w:r>
    </w:p>
    <w:p w14:paraId="619DCB4F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https://www.youtube.com/watch?v=Ik4m9zV1xJY</w:t>
      </w:r>
    </w:p>
    <w:p w14:paraId="7D8D91ED" w14:textId="77777777" w:rsidR="002C400B" w:rsidRPr="002C400B" w:rsidRDefault="002C400B" w:rsidP="002C400B">
      <w:r w:rsidRPr="002C400B">
        <w:rPr>
          <w:b/>
          <w:bCs/>
        </w:rPr>
        <w:lastRenderedPageBreak/>
        <w:t>YouTube Search</w:t>
      </w:r>
      <w:r w:rsidRPr="002C400B">
        <w:br/>
        <w:t>https://www.youtube.com/results?search_query=Unity+Catalog+column+masks</w:t>
      </w:r>
    </w:p>
    <w:p w14:paraId="3B243772" w14:textId="77777777" w:rsidR="002C400B" w:rsidRPr="002C400B" w:rsidRDefault="002C400B" w:rsidP="002C400B">
      <w:r w:rsidRPr="002C400B">
        <w:pict w14:anchorId="1005B2DE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