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DCA3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5</w:t>
      </w:r>
    </w:p>
    <w:p w14:paraId="630E2C15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Which comparison operator is supported when configuring a SQL Alert trigger condition?</w:t>
      </w:r>
    </w:p>
    <w:p w14:paraId="31BE1DC9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A. Greater than (&gt;)</w:t>
      </w:r>
    </w:p>
    <w:p w14:paraId="6589810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A is Correct</w:t>
      </w:r>
    </w:p>
    <w:p w14:paraId="67280804" w14:textId="77777777" w:rsidR="000B620E" w:rsidRPr="000B620E" w:rsidRDefault="000B620E" w:rsidP="000B620E">
      <w:r w:rsidRPr="000B620E">
        <w:t>SQL Alerts support common comparison operators such as:</w:t>
      </w:r>
    </w:p>
    <w:p w14:paraId="05C861D1" w14:textId="77777777" w:rsidR="000B620E" w:rsidRPr="000B620E" w:rsidRDefault="000B620E" w:rsidP="000B620E">
      <w:pPr>
        <w:numPr>
          <w:ilvl w:val="0"/>
          <w:numId w:val="16"/>
        </w:numPr>
      </w:pPr>
    </w:p>
    <w:p w14:paraId="735D32AA" w14:textId="77777777" w:rsidR="000B620E" w:rsidRPr="000B620E" w:rsidRDefault="000B620E" w:rsidP="000B620E">
      <w:pPr>
        <w:numPr>
          <w:ilvl w:val="0"/>
          <w:numId w:val="16"/>
        </w:numPr>
      </w:pPr>
      <w:r w:rsidRPr="000B620E">
        <w:t xml:space="preserve">&lt; </w:t>
      </w:r>
    </w:p>
    <w:p w14:paraId="596D963F" w14:textId="77777777" w:rsidR="000B620E" w:rsidRPr="000B620E" w:rsidRDefault="000B620E" w:rsidP="000B620E">
      <w:pPr>
        <w:numPr>
          <w:ilvl w:val="0"/>
          <w:numId w:val="16"/>
        </w:numPr>
      </w:pPr>
      <w:r w:rsidRPr="000B620E">
        <w:t>=</w:t>
      </w:r>
    </w:p>
    <w:p w14:paraId="5C29DDB4" w14:textId="77777777" w:rsidR="000B620E" w:rsidRPr="000B620E" w:rsidRDefault="000B620E" w:rsidP="000B620E">
      <w:pPr>
        <w:numPr>
          <w:ilvl w:val="0"/>
          <w:numId w:val="16"/>
        </w:numPr>
      </w:pPr>
      <w:r w:rsidRPr="000B620E">
        <w:t xml:space="preserve">&lt;= </w:t>
      </w:r>
    </w:p>
    <w:p w14:paraId="4D2B3508" w14:textId="77777777" w:rsidR="000B620E" w:rsidRPr="000B620E" w:rsidRDefault="000B620E" w:rsidP="000B620E">
      <w:pPr>
        <w:numPr>
          <w:ilvl w:val="0"/>
          <w:numId w:val="16"/>
        </w:numPr>
      </w:pPr>
      <w:r w:rsidRPr="000B620E">
        <w:t xml:space="preserve">= </w:t>
      </w:r>
    </w:p>
    <w:p w14:paraId="0D9E4A4D" w14:textId="77777777" w:rsidR="000B620E" w:rsidRPr="000B620E" w:rsidRDefault="000B620E" w:rsidP="000B620E">
      <w:pPr>
        <w:numPr>
          <w:ilvl w:val="0"/>
          <w:numId w:val="16"/>
        </w:numPr>
      </w:pPr>
      <w:r w:rsidRPr="000B620E">
        <w:t xml:space="preserve">!= </w:t>
      </w:r>
    </w:p>
    <w:p w14:paraId="0C953003" w14:textId="77777777" w:rsidR="000B620E" w:rsidRPr="000B620E" w:rsidRDefault="000B620E" w:rsidP="000B620E">
      <w:r w:rsidRPr="000B620E">
        <w:t>For example:</w:t>
      </w:r>
    </w:p>
    <w:p w14:paraId="525F93DE" w14:textId="77777777" w:rsidR="000B620E" w:rsidRPr="000B620E" w:rsidRDefault="000B620E" w:rsidP="000B620E">
      <w:r w:rsidRPr="000B620E">
        <w:t>Pending Orders &gt; 10000</w:t>
      </w:r>
    </w:p>
    <w:p w14:paraId="37B88F01" w14:textId="77777777" w:rsidR="000B620E" w:rsidRPr="000B620E" w:rsidRDefault="000B620E" w:rsidP="000B620E">
      <w:r w:rsidRPr="000B620E">
        <w:t xml:space="preserve">When the query result exceeds the threshold, the alert triggers. </w:t>
      </w:r>
    </w:p>
    <w:p w14:paraId="3E52EDA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0E742D23" w14:textId="77777777" w:rsidR="000B620E" w:rsidRPr="000B620E" w:rsidRDefault="000B620E" w:rsidP="000B620E">
      <w:r w:rsidRPr="000B620E">
        <w:t>Unsupported or non-comparison operators cannot be used as alert threshold conditions.</w:t>
      </w:r>
    </w:p>
    <w:p w14:paraId="19F448CC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4B996C9C" w14:textId="77777777" w:rsidR="000B620E" w:rsidRPr="000B620E" w:rsidRDefault="000B620E" w:rsidP="000B620E">
      <w:r w:rsidRPr="000B620E">
        <w:rPr>
          <w:b/>
          <w:bCs/>
        </w:rPr>
        <w:t>Think SQL WHERE operators.</w:t>
      </w:r>
    </w:p>
    <w:p w14:paraId="57E886D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0E89F512" w14:textId="77777777" w:rsidR="000B620E" w:rsidRPr="000B620E" w:rsidRDefault="000B620E" w:rsidP="000B620E">
      <w:r w:rsidRPr="000B620E">
        <w:t>https://www.youtube.com/watch?v=Itz0b6kQK9A</w:t>
      </w:r>
    </w:p>
    <w:p w14:paraId="5D8B7CE4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lastRenderedPageBreak/>
        <w:t>YouTube Search</w:t>
      </w:r>
    </w:p>
    <w:p w14:paraId="4B43305D" w14:textId="77777777" w:rsidR="000B620E" w:rsidRPr="000B620E" w:rsidRDefault="000B620E" w:rsidP="000B620E">
      <w:r w:rsidRPr="000B620E">
        <w:t>https://www.youtube.com/results?search_query=Databricks+SQL+Alert+conditions</w:t>
      </w:r>
    </w:p>
    <w:p w14:paraId="6BA32B16" w14:textId="77777777" w:rsidR="000B620E" w:rsidRPr="000B620E" w:rsidRDefault="000B620E" w:rsidP="000B620E">
      <w:r w:rsidRPr="000B620E">
        <w:pict w14:anchorId="641234F0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