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7C1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65CE28CF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type of information does Genie primarily use to understand the meaning of user questions?</w:t>
      </w:r>
    </w:p>
    <w:p w14:paraId="3100737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Metadata such as table descriptions, column comments, dataset names, and relationships</w:t>
      </w:r>
    </w:p>
    <w:p w14:paraId="795AFDD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32C8F7E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relies heavily on metadata, including:</w:t>
      </w:r>
    </w:p>
    <w:p w14:paraId="62DA0D09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table descriptions </w:t>
      </w:r>
    </w:p>
    <w:p w14:paraId="6233091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column comments </w:t>
      </w:r>
    </w:p>
    <w:p w14:paraId="5AF12DC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business-friendly dataset names </w:t>
      </w:r>
    </w:p>
    <w:p w14:paraId="7176AE8B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between datasets </w:t>
      </w:r>
    </w:p>
    <w:p w14:paraId="7112F69D" w14:textId="77777777" w:rsidR="00B73908" w:rsidRPr="00B73908" w:rsidRDefault="00B73908" w:rsidP="00B739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semantic context </w:t>
      </w:r>
    </w:p>
    <w:p w14:paraId="7F8BE96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Good metadata greatly improves the quality of generated SQL and answers. </w:t>
      </w:r>
    </w:p>
    <w:p w14:paraId="35871FA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1BD69C98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is not trained specifically on:</w:t>
      </w:r>
    </w:p>
    <w:p w14:paraId="134232E9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notebook code </w:t>
      </w:r>
    </w:p>
    <w:p w14:paraId="6DA7D741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 configurations </w:t>
      </w:r>
    </w:p>
    <w:p w14:paraId="5AF9C4CF" w14:textId="77777777" w:rsidR="00B73908" w:rsidRPr="00B73908" w:rsidRDefault="00B73908" w:rsidP="00B739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Spark logs </w:t>
      </w:r>
    </w:p>
    <w:p w14:paraId="3B001E2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0E90A52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Metadata = Better AI</w:t>
      </w:r>
    </w:p>
    <w:p w14:paraId="5E1D198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1D69C8C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7E496278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60539B6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https://www.youtube.com/results?search_query=Databricks+Genie+metadata</w:t>
      </w:r>
    </w:p>
    <w:p w14:paraId="027E1B3C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24E8DF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