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3B94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1</w:t>
      </w:r>
    </w:p>
    <w:p w14:paraId="485A56D6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When a managed table is created in Unity Catalog, which managed location has the highest priority for storing its data?</w:t>
      </w:r>
    </w:p>
    <w:p w14:paraId="4CC220D0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Schema Managed Location</w:t>
      </w:r>
    </w:p>
    <w:p w14:paraId="4E71B9E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7BF6CEA7" w14:textId="77777777" w:rsidR="00F504AE" w:rsidRPr="00F504AE" w:rsidRDefault="00F504AE" w:rsidP="00F504AE">
      <w:r w:rsidRPr="00F504AE">
        <w:t xml:space="preserve">Unity Catalog allows </w:t>
      </w:r>
      <w:r w:rsidRPr="00F504AE">
        <w:rPr>
          <w:b/>
          <w:bCs/>
        </w:rPr>
        <w:t>managed storage locations</w:t>
      </w:r>
      <w:r w:rsidRPr="00F504AE">
        <w:t xml:space="preserve"> to be configured at three levels:</w:t>
      </w:r>
    </w:p>
    <w:p w14:paraId="4662CBC9" w14:textId="77777777" w:rsidR="00F504AE" w:rsidRPr="00F504AE" w:rsidRDefault="00F504AE" w:rsidP="00F504AE">
      <w:pPr>
        <w:numPr>
          <w:ilvl w:val="0"/>
          <w:numId w:val="1"/>
        </w:numPr>
      </w:pPr>
      <w:r w:rsidRPr="00F504AE">
        <w:rPr>
          <w:b/>
          <w:bCs/>
        </w:rPr>
        <w:t>Schema</w:t>
      </w:r>
      <w:r w:rsidRPr="00F504AE">
        <w:t xml:space="preserve"> </w:t>
      </w:r>
    </w:p>
    <w:p w14:paraId="5730C63E" w14:textId="77777777" w:rsidR="00F504AE" w:rsidRPr="00F504AE" w:rsidRDefault="00F504AE" w:rsidP="00F504AE">
      <w:pPr>
        <w:numPr>
          <w:ilvl w:val="0"/>
          <w:numId w:val="1"/>
        </w:numPr>
      </w:pPr>
      <w:r w:rsidRPr="00F504AE">
        <w:rPr>
          <w:b/>
          <w:bCs/>
        </w:rPr>
        <w:t>Catalog</w:t>
      </w:r>
      <w:r w:rsidRPr="00F504AE">
        <w:t xml:space="preserve"> </w:t>
      </w:r>
    </w:p>
    <w:p w14:paraId="05322BC4" w14:textId="77777777" w:rsidR="00F504AE" w:rsidRPr="00F504AE" w:rsidRDefault="00F504AE" w:rsidP="00F504AE">
      <w:pPr>
        <w:numPr>
          <w:ilvl w:val="0"/>
          <w:numId w:val="1"/>
        </w:numPr>
      </w:pPr>
      <w:r w:rsidRPr="00F504AE">
        <w:rPr>
          <w:b/>
          <w:bCs/>
        </w:rPr>
        <w:t>Metastore</w:t>
      </w:r>
      <w:r w:rsidRPr="00F504AE">
        <w:t xml:space="preserve"> </w:t>
      </w:r>
    </w:p>
    <w:p w14:paraId="70C5BF9D" w14:textId="77777777" w:rsidR="00F504AE" w:rsidRPr="00F504AE" w:rsidRDefault="00F504AE" w:rsidP="00F504AE">
      <w:r w:rsidRPr="00F504AE">
        <w:t>When a managed table is created, Unity Catalog checks for a storage location in this order:</w:t>
      </w:r>
    </w:p>
    <w:p w14:paraId="6D54D9D3" w14:textId="77777777" w:rsidR="00F504AE" w:rsidRPr="00F504AE" w:rsidRDefault="00F504AE" w:rsidP="00F504AE">
      <w:r w:rsidRPr="00F504AE">
        <w:t>Schema Managed Location</w:t>
      </w:r>
      <w:r w:rsidRPr="00F504AE">
        <w:br/>
        <w:t xml:space="preserve">        ↓</w:t>
      </w:r>
      <w:r w:rsidRPr="00F504AE">
        <w:br/>
        <w:t>Catalog Managed Location</w:t>
      </w:r>
      <w:r w:rsidRPr="00F504AE">
        <w:br/>
        <w:t xml:space="preserve">        ↓</w:t>
      </w:r>
      <w:r w:rsidRPr="00F504AE">
        <w:br/>
        <w:t>Metastore Managed Location</w:t>
      </w:r>
    </w:p>
    <w:p w14:paraId="6B357427" w14:textId="77777777" w:rsidR="00F504AE" w:rsidRPr="00F504AE" w:rsidRDefault="00F504AE" w:rsidP="00F504AE">
      <w:r w:rsidRPr="00F504AE">
        <w:t xml:space="preserve">If a managed location exists on the </w:t>
      </w:r>
      <w:r w:rsidRPr="00F504AE">
        <w:rPr>
          <w:b/>
          <w:bCs/>
        </w:rPr>
        <w:t>schema</w:t>
      </w:r>
      <w:r w:rsidRPr="00F504AE">
        <w:t>, it takes precedence over all others.</w:t>
      </w:r>
    </w:p>
    <w:p w14:paraId="7CB5E9C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Example</w:t>
      </w:r>
    </w:p>
    <w:p w14:paraId="69D6BA54" w14:textId="77777777" w:rsidR="00F504AE" w:rsidRPr="00F504AE" w:rsidRDefault="00F504AE" w:rsidP="00F504AE">
      <w:r w:rsidRPr="00F504AE">
        <w:t>Suppose you have:</w:t>
      </w:r>
    </w:p>
    <w:p w14:paraId="6DB72186" w14:textId="77777777" w:rsidR="00F504AE" w:rsidRPr="00F504AE" w:rsidRDefault="00F504AE" w:rsidP="00F504AE">
      <w:r w:rsidRPr="00F504AE">
        <w:t>Metastore</w:t>
      </w:r>
      <w:r w:rsidRPr="00F504AE">
        <w:br/>
        <w:t xml:space="preserve">    Managed Location:</w:t>
      </w:r>
      <w:r w:rsidRPr="00F504AE">
        <w:br/>
        <w:t xml:space="preserve">    /company/</w:t>
      </w:r>
      <w:r w:rsidRPr="00F504AE">
        <w:br/>
      </w:r>
      <w:r w:rsidRPr="00F504AE">
        <w:br/>
        <w:t>Catalog: Finance</w:t>
      </w:r>
      <w:r w:rsidRPr="00F504AE">
        <w:br/>
        <w:t xml:space="preserve">    Managed Location:</w:t>
      </w:r>
      <w:r w:rsidRPr="00F504AE">
        <w:br/>
        <w:t xml:space="preserve">    /company/finance/</w:t>
      </w:r>
      <w:r w:rsidRPr="00F504AE">
        <w:br/>
      </w:r>
      <w:r w:rsidRPr="00F504AE">
        <w:br/>
        <w:t>Schema: Payroll</w:t>
      </w:r>
      <w:r w:rsidRPr="00F504AE">
        <w:br/>
        <w:t xml:space="preserve">    Managed Location:</w:t>
      </w:r>
      <w:r w:rsidRPr="00F504AE">
        <w:br/>
        <w:t xml:space="preserve">    /company/payroll/</w:t>
      </w:r>
    </w:p>
    <w:p w14:paraId="258DF8EF" w14:textId="77777777" w:rsidR="00F504AE" w:rsidRPr="00F504AE" w:rsidRDefault="00F504AE" w:rsidP="00F504AE">
      <w:r w:rsidRPr="00F504AE">
        <w:t xml:space="preserve">Creating a managed table inside the </w:t>
      </w:r>
      <w:r w:rsidRPr="00F504AE">
        <w:rPr>
          <w:b/>
          <w:bCs/>
        </w:rPr>
        <w:t>Payroll</w:t>
      </w:r>
      <w:r w:rsidRPr="00F504AE">
        <w:t xml:space="preserve"> schema stores its data in:</w:t>
      </w:r>
    </w:p>
    <w:p w14:paraId="5293A7FD" w14:textId="77777777" w:rsidR="00F504AE" w:rsidRPr="00F504AE" w:rsidRDefault="00F504AE" w:rsidP="00F504AE">
      <w:r w:rsidRPr="00F504AE">
        <w:lastRenderedPageBreak/>
        <w:t>/company/payroll/</w:t>
      </w:r>
    </w:p>
    <w:p w14:paraId="05A07379" w14:textId="77777777" w:rsidR="00F504AE" w:rsidRPr="00F504AE" w:rsidRDefault="00F504AE" w:rsidP="00F504AE">
      <w:r w:rsidRPr="00F504AE">
        <w:t>because the schema-level location has the highest priority.</w:t>
      </w:r>
    </w:p>
    <w:p w14:paraId="777AA545" w14:textId="77777777" w:rsidR="00F504AE" w:rsidRPr="00F504AE" w:rsidRDefault="00F504AE" w:rsidP="00F504AE">
      <w:r w:rsidRPr="00F504AE">
        <w:t>This hierarchy allows organizations to control storage at different levels of granularity. Databricks documents this precedence for managed storage locations.</w:t>
      </w:r>
    </w:p>
    <w:p w14:paraId="372350BD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60DD221F" w14:textId="77777777" w:rsidR="00F504AE" w:rsidRPr="00F504AE" w:rsidRDefault="00F504AE" w:rsidP="00F504AE">
      <w:r w:rsidRPr="00F504AE">
        <w:rPr>
          <w:b/>
          <w:bCs/>
        </w:rPr>
        <w:t>Unity Catalog Managed Storage</w:t>
      </w:r>
    </w:p>
    <w:p w14:paraId="1E72F9B2" w14:textId="77777777" w:rsidR="00F504AE" w:rsidRPr="00F504AE" w:rsidRDefault="00F504AE" w:rsidP="00F504AE">
      <w:r w:rsidRPr="00F504AE">
        <w:t>https://www.youtube.com/results?search_query=Unity+Catalog+Managed+Storage</w:t>
      </w:r>
    </w:p>
    <w:p w14:paraId="3BE1F3DC" w14:textId="77777777" w:rsidR="00F504AE" w:rsidRPr="00F504AE" w:rsidRDefault="00F504AE" w:rsidP="00F504AE">
      <w:r w:rsidRPr="00F504AE">
        <w:pict w14:anchorId="69DF36D4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