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D28A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7070B220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a permanent view differ from a temporary view?</w:t>
      </w:r>
    </w:p>
    <w:p w14:paraId="2E6E6618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persists after the compute cluster is restarted.</w:t>
      </w:r>
    </w:p>
    <w:p w14:paraId="5C4F72EB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EF89728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Permanent Views are stored in the metastore.</w:t>
      </w:r>
    </w:p>
    <w:p w14:paraId="51CBC80D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C67191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VIEW sales.high_salary AS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employees;</w:t>
      </w:r>
    </w:p>
    <w:p w14:paraId="04FF8F29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Even after:</w:t>
      </w:r>
    </w:p>
    <w:p w14:paraId="5B23D64F" w14:textId="77777777" w:rsidR="00062C3B" w:rsidRPr="00062C3B" w:rsidRDefault="00062C3B" w:rsidP="00062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Restart Cluster </w:t>
      </w:r>
    </w:p>
    <w:p w14:paraId="08E17A4E" w14:textId="77777777" w:rsidR="00062C3B" w:rsidRPr="00062C3B" w:rsidRDefault="00062C3B" w:rsidP="00062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Tomorrow </w:t>
      </w:r>
    </w:p>
    <w:p w14:paraId="4D1DC180" w14:textId="77777777" w:rsidR="00062C3B" w:rsidRPr="00062C3B" w:rsidRDefault="00062C3B" w:rsidP="00062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Next Week </w:t>
      </w:r>
    </w:p>
    <w:p w14:paraId="09952A10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view still exists.</w:t>
      </w:r>
    </w:p>
    <w:p w14:paraId="3A7B6421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3915"/>
      </w:tblGrid>
      <w:tr w:rsidR="00062C3B" w:rsidRPr="00062C3B" w14:paraId="1512C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D284C" w14:textId="77777777" w:rsidR="00062C3B" w:rsidRPr="00062C3B" w:rsidRDefault="00062C3B" w:rsidP="00062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2C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Temporary View</w:t>
            </w:r>
          </w:p>
        </w:tc>
        <w:tc>
          <w:tcPr>
            <w:tcW w:w="0" w:type="auto"/>
            <w:vAlign w:val="center"/>
            <w:hideMark/>
          </w:tcPr>
          <w:p w14:paraId="35BFAB13" w14:textId="77777777" w:rsidR="00062C3B" w:rsidRPr="00062C3B" w:rsidRDefault="00062C3B" w:rsidP="00062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2C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Permanent View</w:t>
            </w:r>
          </w:p>
        </w:tc>
      </w:tr>
      <w:tr w:rsidR="00062C3B" w:rsidRPr="00062C3B" w14:paraId="3D0D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E1A8" w14:textId="77777777" w:rsidR="00062C3B" w:rsidRPr="00062C3B" w:rsidRDefault="00062C3B" w:rsidP="00062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C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session only</w:t>
            </w:r>
          </w:p>
        </w:tc>
        <w:tc>
          <w:tcPr>
            <w:tcW w:w="0" w:type="auto"/>
            <w:vAlign w:val="center"/>
            <w:hideMark/>
          </w:tcPr>
          <w:p w14:paraId="4E08A779" w14:textId="77777777" w:rsidR="00062C3B" w:rsidRPr="00062C3B" w:rsidRDefault="00062C3B" w:rsidP="00062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C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in Unity Catalog/Hive Metastore</w:t>
            </w:r>
          </w:p>
        </w:tc>
      </w:tr>
      <w:tr w:rsidR="00062C3B" w:rsidRPr="00062C3B" w14:paraId="5F8C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3567" w14:textId="77777777" w:rsidR="00062C3B" w:rsidRPr="00062C3B" w:rsidRDefault="00062C3B" w:rsidP="00062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C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Disappears after cluster stops</w:t>
            </w:r>
          </w:p>
        </w:tc>
        <w:tc>
          <w:tcPr>
            <w:tcW w:w="0" w:type="auto"/>
            <w:vAlign w:val="center"/>
            <w:hideMark/>
          </w:tcPr>
          <w:p w14:paraId="38318A1C" w14:textId="77777777" w:rsidR="00062C3B" w:rsidRPr="00062C3B" w:rsidRDefault="00062C3B" w:rsidP="00062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C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Remains until dropped</w:t>
            </w:r>
          </w:p>
        </w:tc>
      </w:tr>
    </w:tbl>
    <w:p w14:paraId="1C7E00EA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8F5DE7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Views</w:t>
      </w:r>
    </w:p>
    <w:p w14:paraId="7B650DD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https://www.youtube.com/results?search_query=Databricks+Views</w:t>
      </w:r>
    </w:p>
    <w:p w14:paraId="6ED0E64A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6FFB0A15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