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AEA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5</w:t>
      </w:r>
    </w:p>
    <w:p w14:paraId="72F8EEE6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lastRenderedPageBreak/>
        <w:t>Which DBUtils command displays the beginning of a file without opening the entire file?</w:t>
      </w:r>
    </w:p>
    <w:p w14:paraId="52F1D57B" w14:textId="77777777" w:rsidR="00DB27AE" w:rsidRPr="00DB27AE" w:rsidRDefault="00DB27AE" w:rsidP="00DB27AE">
      <w:r w:rsidRPr="00DB27AE">
        <w:rPr>
          <w:b/>
          <w:bCs/>
        </w:rPr>
        <w:t>Correct Answer: C. dbutils.fs.head()</w:t>
      </w:r>
    </w:p>
    <w:p w14:paraId="2297A72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2EF34F7E" w14:textId="77777777" w:rsidR="00DB27AE" w:rsidRPr="00DB27AE" w:rsidRDefault="00DB27AE" w:rsidP="00DB27AE">
      <w:r w:rsidRPr="00DB27AE">
        <w:t>Instead of downloading the whole file:</w:t>
      </w:r>
    </w:p>
    <w:p w14:paraId="473D5895" w14:textId="77777777" w:rsidR="00DB27AE" w:rsidRPr="00DB27AE" w:rsidRDefault="00DB27AE" w:rsidP="00DB27AE">
      <w:r w:rsidRPr="00DB27AE">
        <w:t>dbutils.fs.head(path)</w:t>
      </w:r>
    </w:p>
    <w:p w14:paraId="177C34BB" w14:textId="77777777" w:rsidR="00DB27AE" w:rsidRPr="00DB27AE" w:rsidRDefault="00DB27AE" w:rsidP="00DB27AE">
      <w:r w:rsidRPr="00DB27AE">
        <w:t>shows the first part of it.</w:t>
      </w:r>
    </w:p>
    <w:p w14:paraId="12FFB34B" w14:textId="77777777" w:rsidR="00DB27AE" w:rsidRPr="00DB27AE" w:rsidRDefault="00DB27AE" w:rsidP="00DB27AE">
      <w:r w:rsidRPr="00DB27AE">
        <w:t>Example</w:t>
      </w:r>
    </w:p>
    <w:p w14:paraId="768DF10D" w14:textId="77777777" w:rsidR="00DB27AE" w:rsidRPr="00DB27AE" w:rsidRDefault="00DB27AE" w:rsidP="00DB27AE">
      <w:r w:rsidRPr="00DB27AE">
        <w:t>dbutils.fs.head("/Volumes/demo/employees.csv")</w:t>
      </w:r>
    </w:p>
    <w:p w14:paraId="3E657164" w14:textId="77777777" w:rsidR="00DB27AE" w:rsidRPr="00DB27AE" w:rsidRDefault="00DB27AE" w:rsidP="00DB27AE">
      <w:r w:rsidRPr="00DB27AE">
        <w:t>Output</w:t>
      </w:r>
    </w:p>
    <w:p w14:paraId="54BBD1EF" w14:textId="77777777" w:rsidR="00DB27AE" w:rsidRPr="00DB27AE" w:rsidRDefault="00DB27AE" w:rsidP="00DB27AE">
      <w:r w:rsidRPr="00DB27AE">
        <w:t>id,name</w:t>
      </w:r>
      <w:r w:rsidRPr="00DB27AE">
        <w:br/>
      </w:r>
      <w:r w:rsidRPr="00DB27AE">
        <w:br/>
        <w:t>1,John</w:t>
      </w:r>
      <w:r w:rsidRPr="00DB27AE">
        <w:br/>
      </w:r>
      <w:r w:rsidRPr="00DB27AE">
        <w:br/>
        <w:t>2,Susan</w:t>
      </w:r>
    </w:p>
    <w:p w14:paraId="4471980A" w14:textId="77777777" w:rsidR="00DB27AE" w:rsidRPr="00DB27AE" w:rsidRDefault="00DB27AE" w:rsidP="00DB27AE">
      <w:r w:rsidRPr="00DB27AE">
        <w:pict w14:anchorId="7286A75B">
          <v:rect id="_x0000_i1237" style="width:0;height:1.5pt" o:hralign="center" o:hrstd="t" o:hr="t" fillcolor="#a0a0a0" stroked="f"/>
        </w:pict>
      </w:r>
    </w:p>
    <w:p w14:paraId="54E285C8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Why is this useful?</w:t>
      </w:r>
    </w:p>
    <w:p w14:paraId="113334CF" w14:textId="77777777" w:rsidR="00DB27AE" w:rsidRPr="00DB27AE" w:rsidRDefault="00DB27AE" w:rsidP="00DB27AE">
      <w:r w:rsidRPr="00DB27AE">
        <w:t>Imagine a 10 GB CSV.</w:t>
      </w:r>
    </w:p>
    <w:p w14:paraId="747D92EE" w14:textId="77777777" w:rsidR="00DB27AE" w:rsidRPr="00DB27AE" w:rsidRDefault="00DB27AE" w:rsidP="00DB27AE">
      <w:r w:rsidRPr="00DB27AE">
        <w:t>You only need to verify:</w:t>
      </w:r>
    </w:p>
    <w:p w14:paraId="107ABB56" w14:textId="77777777" w:rsidR="00DB27AE" w:rsidRPr="00DB27AE" w:rsidRDefault="00DB27AE" w:rsidP="00DB27AE">
      <w:pPr>
        <w:numPr>
          <w:ilvl w:val="0"/>
          <w:numId w:val="9"/>
        </w:numPr>
      </w:pPr>
      <w:r w:rsidRPr="00DB27AE">
        <w:t xml:space="preserve">headers </w:t>
      </w:r>
    </w:p>
    <w:p w14:paraId="4F7183EB" w14:textId="77777777" w:rsidR="00DB27AE" w:rsidRPr="00DB27AE" w:rsidRDefault="00DB27AE" w:rsidP="00DB27AE">
      <w:pPr>
        <w:numPr>
          <w:ilvl w:val="0"/>
          <w:numId w:val="9"/>
        </w:numPr>
      </w:pPr>
      <w:r w:rsidRPr="00DB27AE">
        <w:t xml:space="preserve">delimiter </w:t>
      </w:r>
    </w:p>
    <w:p w14:paraId="50DEB89E" w14:textId="77777777" w:rsidR="00DB27AE" w:rsidRPr="00DB27AE" w:rsidRDefault="00DB27AE" w:rsidP="00DB27AE">
      <w:pPr>
        <w:numPr>
          <w:ilvl w:val="0"/>
          <w:numId w:val="9"/>
        </w:numPr>
      </w:pPr>
      <w:r w:rsidRPr="00DB27AE">
        <w:t xml:space="preserve">encoding </w:t>
      </w:r>
    </w:p>
    <w:p w14:paraId="0B5D74F8" w14:textId="77777777" w:rsidR="00DB27AE" w:rsidRPr="00DB27AE" w:rsidRDefault="00DB27AE" w:rsidP="00DB27AE">
      <w:r w:rsidRPr="00DB27AE">
        <w:t>No need to load everything.</w:t>
      </w:r>
    </w:p>
    <w:p w14:paraId="1B5D1354" w14:textId="77777777" w:rsidR="00DB27AE" w:rsidRPr="00DB27AE" w:rsidRDefault="00DB27AE" w:rsidP="00DB27AE">
      <w:r w:rsidRPr="00DB27AE">
        <w:pict w14:anchorId="32CF3469">
          <v:rect id="_x0000_i1238" style="width:0;height:1.5pt" o:hralign="center" o:hrstd="t" o:hr="t" fillcolor="#a0a0a0" stroked="f"/>
        </w:pict>
      </w:r>
    </w:p>
    <w:p w14:paraId="5CBB510F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Similar Linux command</w:t>
      </w:r>
    </w:p>
    <w:p w14:paraId="19219A99" w14:textId="77777777" w:rsidR="00DB27AE" w:rsidRPr="00DB27AE" w:rsidRDefault="00DB27AE" w:rsidP="00DB27AE">
      <w:r w:rsidRPr="00DB27AE">
        <w:t>head employees.csv</w:t>
      </w:r>
    </w:p>
    <w:p w14:paraId="39349382" w14:textId="77777777" w:rsidR="00DB27AE" w:rsidRPr="00DB27AE" w:rsidRDefault="00DB27AE" w:rsidP="00DB27AE">
      <w:r w:rsidRPr="00DB27AE">
        <w:pict w14:anchorId="521A7EC7">
          <v:rect id="_x0000_i1239" style="width:0;height:1.5pt" o:hralign="center" o:hrstd="t" o:hr="t" fillcolor="#a0a0a0" stroked="f"/>
        </w:pict>
      </w:r>
    </w:p>
    <w:p w14:paraId="310BB75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lastRenderedPageBreak/>
        <w:t>YouTube</w:t>
      </w:r>
    </w:p>
    <w:p w14:paraId="298591FF" w14:textId="77777777" w:rsidR="00DB27AE" w:rsidRPr="00DB27AE" w:rsidRDefault="00DB27AE" w:rsidP="00DB27AE">
      <w:pPr>
        <w:numPr>
          <w:ilvl w:val="0"/>
          <w:numId w:val="10"/>
        </w:numPr>
      </w:pPr>
      <w:hyperlink r:id="rId10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043EB41D" w14:textId="77777777" w:rsidR="00DB27AE" w:rsidRPr="00DB27AE" w:rsidRDefault="00DB27AE" w:rsidP="00DB27AE">
      <w:r w:rsidRPr="00DB27AE">
        <w:pict w14:anchorId="5D7E81F1">
          <v:rect id="_x0000_i124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