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6E565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9</w:t>
      </w:r>
    </w:p>
    <w:p w14:paraId="166B5399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Which DBUtils notebook command executes another notebook as part of a workflow?</w:t>
      </w:r>
    </w:p>
    <w:p w14:paraId="2E72CA75" w14:textId="77777777" w:rsidR="00DB27AE" w:rsidRPr="00DB27AE" w:rsidRDefault="00DB27AE" w:rsidP="00DB27AE">
      <w:r w:rsidRPr="00DB27AE">
        <w:rPr>
          <w:b/>
          <w:bCs/>
        </w:rPr>
        <w:t>Correct Answer: C. dbutils.notebook.run()</w:t>
      </w:r>
    </w:p>
    <w:p w14:paraId="04CDB4FD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62A4F027" w14:textId="77777777" w:rsidR="00DB27AE" w:rsidRPr="00DB27AE" w:rsidRDefault="00DB27AE" w:rsidP="00DB27AE">
      <w:r w:rsidRPr="00DB27AE">
        <w:t>One notebook can call another.</w:t>
      </w:r>
    </w:p>
    <w:p w14:paraId="6C9DE261" w14:textId="77777777" w:rsidR="00DB27AE" w:rsidRPr="00DB27AE" w:rsidRDefault="00DB27AE" w:rsidP="00DB27AE">
      <w:r w:rsidRPr="00DB27AE">
        <w:t>Example</w:t>
      </w:r>
    </w:p>
    <w:p w14:paraId="000297C2" w14:textId="77777777" w:rsidR="00DB27AE" w:rsidRPr="00DB27AE" w:rsidRDefault="00DB27AE" w:rsidP="00DB27AE">
      <w:r w:rsidRPr="00DB27AE">
        <w:t>result =</w:t>
      </w:r>
      <w:r w:rsidRPr="00DB27AE">
        <w:br/>
        <w:t>dbutils.notebook.run(</w:t>
      </w:r>
      <w:r w:rsidRPr="00DB27AE">
        <w:br/>
        <w:t>"/Shared/LoadSales",</w:t>
      </w:r>
      <w:r w:rsidRPr="00DB27AE">
        <w:br/>
        <w:t>300,</w:t>
      </w:r>
      <w:r w:rsidRPr="00DB27AE">
        <w:br/>
        <w:t>{"year":"2025"})</w:t>
      </w:r>
    </w:p>
    <w:p w14:paraId="7E848BF8" w14:textId="77777777" w:rsidR="00DB27AE" w:rsidRPr="00DB27AE" w:rsidRDefault="00DB27AE" w:rsidP="00DB27AE">
      <w:r w:rsidRPr="00DB27AE">
        <w:t>This means:</w:t>
      </w:r>
    </w:p>
    <w:p w14:paraId="3DFAA687" w14:textId="77777777" w:rsidR="00DB27AE" w:rsidRPr="00DB27AE" w:rsidRDefault="00DB27AE" w:rsidP="00DB27AE">
      <w:pPr>
        <w:numPr>
          <w:ilvl w:val="0"/>
          <w:numId w:val="18"/>
        </w:numPr>
      </w:pPr>
      <w:r w:rsidRPr="00DB27AE">
        <w:t xml:space="preserve">run notebook </w:t>
      </w:r>
    </w:p>
    <w:p w14:paraId="53D34D01" w14:textId="77777777" w:rsidR="00DB27AE" w:rsidRPr="00DB27AE" w:rsidRDefault="00DB27AE" w:rsidP="00DB27AE">
      <w:pPr>
        <w:numPr>
          <w:ilvl w:val="0"/>
          <w:numId w:val="18"/>
        </w:numPr>
      </w:pPr>
      <w:r w:rsidRPr="00DB27AE">
        <w:t xml:space="preserve">wait up to 300 seconds </w:t>
      </w:r>
    </w:p>
    <w:p w14:paraId="6C3DEF89" w14:textId="77777777" w:rsidR="00DB27AE" w:rsidRPr="00DB27AE" w:rsidRDefault="00DB27AE" w:rsidP="00DB27AE">
      <w:pPr>
        <w:numPr>
          <w:ilvl w:val="0"/>
          <w:numId w:val="18"/>
        </w:numPr>
      </w:pPr>
      <w:r w:rsidRPr="00DB27AE">
        <w:t xml:space="preserve">pass parameters </w:t>
      </w:r>
    </w:p>
    <w:p w14:paraId="1F1B423F" w14:textId="77777777" w:rsidR="00DB27AE" w:rsidRPr="00DB27AE" w:rsidRDefault="00DB27AE" w:rsidP="00DB27AE">
      <w:pPr>
        <w:numPr>
          <w:ilvl w:val="0"/>
          <w:numId w:val="18"/>
        </w:numPr>
      </w:pPr>
      <w:r w:rsidRPr="00DB27AE">
        <w:t xml:space="preserve">receive result </w:t>
      </w:r>
    </w:p>
    <w:p w14:paraId="73C93EE1" w14:textId="77777777" w:rsidR="00DB27AE" w:rsidRPr="00DB27AE" w:rsidRDefault="00DB27AE" w:rsidP="00DB27AE">
      <w:r w:rsidRPr="00DB27AE">
        <w:t>This is frequently used in:</w:t>
      </w:r>
    </w:p>
    <w:p w14:paraId="0A7E2F55" w14:textId="77777777" w:rsidR="00DB27AE" w:rsidRPr="00DB27AE" w:rsidRDefault="00DB27AE" w:rsidP="00DB27AE">
      <w:pPr>
        <w:numPr>
          <w:ilvl w:val="0"/>
          <w:numId w:val="19"/>
        </w:numPr>
      </w:pPr>
      <w:r w:rsidRPr="00DB27AE">
        <w:lastRenderedPageBreak/>
        <w:t xml:space="preserve">ETL pipelines </w:t>
      </w:r>
    </w:p>
    <w:p w14:paraId="25EA9171" w14:textId="77777777" w:rsidR="00DB27AE" w:rsidRPr="00DB27AE" w:rsidRDefault="00DB27AE" w:rsidP="00DB27AE">
      <w:pPr>
        <w:numPr>
          <w:ilvl w:val="0"/>
          <w:numId w:val="19"/>
        </w:numPr>
      </w:pPr>
      <w:r w:rsidRPr="00DB27AE">
        <w:t xml:space="preserve">workflows </w:t>
      </w:r>
    </w:p>
    <w:p w14:paraId="32DA736B" w14:textId="77777777" w:rsidR="00DB27AE" w:rsidRPr="00DB27AE" w:rsidRDefault="00DB27AE" w:rsidP="00DB27AE">
      <w:pPr>
        <w:numPr>
          <w:ilvl w:val="0"/>
          <w:numId w:val="19"/>
        </w:numPr>
      </w:pPr>
      <w:r w:rsidRPr="00DB27AE">
        <w:t xml:space="preserve">orchestration </w:t>
      </w:r>
    </w:p>
    <w:p w14:paraId="018AA1C6" w14:textId="77777777" w:rsidR="00DB27AE" w:rsidRPr="00DB27AE" w:rsidRDefault="00DB27AE" w:rsidP="00DB27AE">
      <w:pPr>
        <w:numPr>
          <w:ilvl w:val="0"/>
          <w:numId w:val="19"/>
        </w:numPr>
      </w:pPr>
      <w:r w:rsidRPr="00DB27AE">
        <w:t xml:space="preserve">modular notebook design </w:t>
      </w:r>
    </w:p>
    <w:p w14:paraId="3E6CCA7F" w14:textId="77777777" w:rsidR="00DB27AE" w:rsidRPr="00DB27AE" w:rsidRDefault="00DB27AE" w:rsidP="00DB27AE">
      <w:r w:rsidRPr="00DB27AE">
        <w:pict w14:anchorId="1D5E7CD2">
          <v:rect id="_x0000_i1250" style="width:0;height:1.5pt" o:hralign="center" o:hrstd="t" o:hr="t" fillcolor="#a0a0a0" stroked="f"/>
        </w:pict>
      </w:r>
    </w:p>
    <w:p w14:paraId="6EA1525C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Think of it like</w:t>
      </w:r>
    </w:p>
    <w:p w14:paraId="3DE19220" w14:textId="77777777" w:rsidR="00DB27AE" w:rsidRPr="00DB27AE" w:rsidRDefault="00DB27AE" w:rsidP="00DB27AE">
      <w:r w:rsidRPr="00DB27AE">
        <w:t>Python:</w:t>
      </w:r>
    </w:p>
    <w:p w14:paraId="11AFB576" w14:textId="77777777" w:rsidR="00DB27AE" w:rsidRPr="00DB27AE" w:rsidRDefault="00DB27AE" w:rsidP="00DB27AE">
      <w:r w:rsidRPr="00DB27AE">
        <w:t>callFunction()</w:t>
      </w:r>
    </w:p>
    <w:p w14:paraId="1CD12F8F" w14:textId="77777777" w:rsidR="00DB27AE" w:rsidRPr="00DB27AE" w:rsidRDefault="00DB27AE" w:rsidP="00DB27AE">
      <w:r w:rsidRPr="00DB27AE">
        <w:t>except the function is an entire notebook.</w:t>
      </w:r>
    </w:p>
    <w:p w14:paraId="201A4390" w14:textId="77777777" w:rsidR="00DB27AE" w:rsidRPr="00DB27AE" w:rsidRDefault="00DB27AE" w:rsidP="00DB27AE">
      <w:r w:rsidRPr="00DB27AE">
        <w:pict w14:anchorId="4CE751FD">
          <v:rect id="_x0000_i1251" style="width:0;height:1.5pt" o:hralign="center" o:hrstd="t" o:hr="t" fillcolor="#a0a0a0" stroked="f"/>
        </w:pict>
      </w:r>
    </w:p>
    <w:p w14:paraId="2A9EB126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24FEBD5F" w14:textId="77777777" w:rsidR="00DB27AE" w:rsidRPr="00DB27AE" w:rsidRDefault="00DB27AE" w:rsidP="00DB27AE">
      <w:pPr>
        <w:numPr>
          <w:ilvl w:val="0"/>
          <w:numId w:val="20"/>
        </w:numPr>
      </w:pPr>
      <w:hyperlink r:id="rId14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5BB3B2B0" w14:textId="77777777" w:rsidR="00DB27AE" w:rsidRPr="00DB27AE" w:rsidRDefault="00DB27AE" w:rsidP="00DB27AE">
      <w:r w:rsidRPr="00DB27AE">
        <w:pict w14:anchorId="61413E9C">
          <v:rect id="_x0000_i125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F55"/>
    <w:multiLevelType w:val="multilevel"/>
    <w:tmpl w:val="7AE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61C7"/>
    <w:multiLevelType w:val="multilevel"/>
    <w:tmpl w:val="9C1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04AA"/>
    <w:multiLevelType w:val="multilevel"/>
    <w:tmpl w:val="4BB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50A7"/>
    <w:multiLevelType w:val="multilevel"/>
    <w:tmpl w:val="993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081C"/>
    <w:multiLevelType w:val="multilevel"/>
    <w:tmpl w:val="A65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F11D2"/>
    <w:multiLevelType w:val="multilevel"/>
    <w:tmpl w:val="B63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E43A3"/>
    <w:multiLevelType w:val="multilevel"/>
    <w:tmpl w:val="F82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B44D9"/>
    <w:multiLevelType w:val="multilevel"/>
    <w:tmpl w:val="E51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C4F2C"/>
    <w:multiLevelType w:val="multilevel"/>
    <w:tmpl w:val="1C4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E1B59"/>
    <w:multiLevelType w:val="multilevel"/>
    <w:tmpl w:val="957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77C90"/>
    <w:multiLevelType w:val="multilevel"/>
    <w:tmpl w:val="F58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10E4E"/>
    <w:multiLevelType w:val="multilevel"/>
    <w:tmpl w:val="E99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408F3"/>
    <w:multiLevelType w:val="multilevel"/>
    <w:tmpl w:val="E5E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57AC2"/>
    <w:multiLevelType w:val="multilevel"/>
    <w:tmpl w:val="948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16A16"/>
    <w:multiLevelType w:val="multilevel"/>
    <w:tmpl w:val="3E2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F60EC"/>
    <w:multiLevelType w:val="multilevel"/>
    <w:tmpl w:val="F162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569C7"/>
    <w:multiLevelType w:val="multilevel"/>
    <w:tmpl w:val="9DB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1972"/>
    <w:multiLevelType w:val="multilevel"/>
    <w:tmpl w:val="B6E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A1F8E"/>
    <w:multiLevelType w:val="multilevel"/>
    <w:tmpl w:val="AAA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570DC"/>
    <w:multiLevelType w:val="multilevel"/>
    <w:tmpl w:val="E19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41B4A"/>
    <w:multiLevelType w:val="multilevel"/>
    <w:tmpl w:val="556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F4B18"/>
    <w:multiLevelType w:val="multilevel"/>
    <w:tmpl w:val="2AC0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91931">
    <w:abstractNumId w:val="9"/>
  </w:num>
  <w:num w:numId="2" w16cid:durableId="1746413398">
    <w:abstractNumId w:val="7"/>
  </w:num>
  <w:num w:numId="3" w16cid:durableId="1803185925">
    <w:abstractNumId w:val="13"/>
  </w:num>
  <w:num w:numId="4" w16cid:durableId="1199588256">
    <w:abstractNumId w:val="18"/>
  </w:num>
  <w:num w:numId="5" w16cid:durableId="180778371">
    <w:abstractNumId w:val="4"/>
  </w:num>
  <w:num w:numId="6" w16cid:durableId="1911307062">
    <w:abstractNumId w:val="20"/>
  </w:num>
  <w:num w:numId="7" w16cid:durableId="1857691062">
    <w:abstractNumId w:val="15"/>
  </w:num>
  <w:num w:numId="8" w16cid:durableId="692610198">
    <w:abstractNumId w:val="19"/>
  </w:num>
  <w:num w:numId="9" w16cid:durableId="1566912004">
    <w:abstractNumId w:val="6"/>
  </w:num>
  <w:num w:numId="10" w16cid:durableId="1354724809">
    <w:abstractNumId w:val="21"/>
  </w:num>
  <w:num w:numId="11" w16cid:durableId="99449655">
    <w:abstractNumId w:val="16"/>
  </w:num>
  <w:num w:numId="12" w16cid:durableId="496194116">
    <w:abstractNumId w:val="10"/>
  </w:num>
  <w:num w:numId="13" w16cid:durableId="971864407">
    <w:abstractNumId w:val="11"/>
  </w:num>
  <w:num w:numId="14" w16cid:durableId="538204355">
    <w:abstractNumId w:val="14"/>
  </w:num>
  <w:num w:numId="15" w16cid:durableId="1971354381">
    <w:abstractNumId w:val="1"/>
  </w:num>
  <w:num w:numId="16" w16cid:durableId="1045523700">
    <w:abstractNumId w:val="0"/>
  </w:num>
  <w:num w:numId="17" w16cid:durableId="863832401">
    <w:abstractNumId w:val="2"/>
  </w:num>
  <w:num w:numId="18" w16cid:durableId="1799302737">
    <w:abstractNumId w:val="3"/>
  </w:num>
  <w:num w:numId="19" w16cid:durableId="574971672">
    <w:abstractNumId w:val="5"/>
  </w:num>
  <w:num w:numId="20" w16cid:durableId="1849440174">
    <w:abstractNumId w:val="17"/>
  </w:num>
  <w:num w:numId="21" w16cid:durableId="206451569">
    <w:abstractNumId w:val="12"/>
  </w:num>
  <w:num w:numId="22" w16cid:durableId="980187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B9"/>
    <w:rsid w:val="00681F4B"/>
    <w:rsid w:val="007C04B9"/>
    <w:rsid w:val="00D0563B"/>
    <w:rsid w:val="00DB27AE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05B72-7AB8-494F-A7D8-9A746101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7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MUiDYgqlq0" TargetMode="External"/><Relationship Id="rId13" Type="http://schemas.openxmlformats.org/officeDocument/2006/relationships/hyperlink" Target="https://www.youtube.com/watch?v=zMUiDYgqlq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zMUiDYgqlq0" TargetMode="External"/><Relationship Id="rId12" Type="http://schemas.openxmlformats.org/officeDocument/2006/relationships/hyperlink" Target="https://www.youtube.com/watch?v=zMUiDYgqlq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9y6r_ndYko&amp;utm_source=chatgpt.com" TargetMode="External"/><Relationship Id="rId11" Type="http://schemas.openxmlformats.org/officeDocument/2006/relationships/hyperlink" Target="https://www.youtube.com/watch?v=zMUiDYgqlq0" TargetMode="External"/><Relationship Id="rId5" Type="http://schemas.openxmlformats.org/officeDocument/2006/relationships/hyperlink" Target="https://www.youtube.com/watch?v=zMUiDYgqlq0" TargetMode="External"/><Relationship Id="rId15" Type="http://schemas.openxmlformats.org/officeDocument/2006/relationships/hyperlink" Target="https://www.youtube.com/watch?v=zMUiDYgqlq0" TargetMode="External"/><Relationship Id="rId10" Type="http://schemas.openxmlformats.org/officeDocument/2006/relationships/hyperlink" Target="https://www.youtube.com/watch?v=zMUiDYgqlq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MUiDYgqlq0" TargetMode="External"/><Relationship Id="rId14" Type="http://schemas.openxmlformats.org/officeDocument/2006/relationships/hyperlink" Target="https://www.youtube.com/watch?v=zMUiDYgqlq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2026-07-02T20:37:00Z</dcterms:created>
  <dcterms:modified xsi:type="dcterms:W3CDTF">2026-07-02T20:40:00Z</dcterms:modified>
</cp:coreProperties>
</file>