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900C4" w14:textId="77777777" w:rsidR="002514AD" w:rsidRPr="002514AD" w:rsidRDefault="002514AD" w:rsidP="00251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514AD">
        <w:rPr>
          <w:rFonts w:ascii="Times New Roman" w:eastAsia="Times New Roman" w:hAnsi="Times New Roman" w:cs="Times New Roman"/>
          <w:b/>
          <w:bCs/>
          <w:kern w:val="36"/>
          <w:sz w:val="48"/>
          <w:szCs w:val="48"/>
          <w14:ligatures w14:val="none"/>
        </w:rPr>
        <w:t>Databricks COPY INTO Explained (Questions 1–10)</w:t>
      </w:r>
    </w:p>
    <w:p w14:paraId="370F464E"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Courier New" w:eastAsia="Times New Roman" w:hAnsi="Courier New" w:cs="Courier New"/>
          <w:kern w:val="0"/>
          <w:sz w:val="20"/>
          <w:szCs w:val="20"/>
          <w14:ligatures w14:val="none"/>
        </w:rPr>
        <w:t>COPY INTO</w:t>
      </w:r>
      <w:r w:rsidRPr="002514AD">
        <w:rPr>
          <w:rFonts w:ascii="Times New Roman" w:eastAsia="Times New Roman" w:hAnsi="Times New Roman" w:cs="Times New Roman"/>
          <w:kern w:val="0"/>
          <w14:ligatures w14:val="none"/>
        </w:rPr>
        <w:t xml:space="preserve"> is a SQL command in Databricks used to </w:t>
      </w:r>
      <w:r w:rsidRPr="002514AD">
        <w:rPr>
          <w:rFonts w:ascii="Times New Roman" w:eastAsia="Times New Roman" w:hAnsi="Times New Roman" w:cs="Times New Roman"/>
          <w:b/>
          <w:bCs/>
          <w:kern w:val="0"/>
          <w14:ligatures w14:val="none"/>
        </w:rPr>
        <w:t>incrementally load files into Delta tables</w:t>
      </w:r>
      <w:r w:rsidRPr="002514AD">
        <w:rPr>
          <w:rFonts w:ascii="Times New Roman" w:eastAsia="Times New Roman" w:hAnsi="Times New Roman" w:cs="Times New Roman"/>
          <w:kern w:val="0"/>
          <w14:ligatures w14:val="none"/>
        </w:rPr>
        <w:t>. It is commonly used for batch ingestion from cloud object storage (Amazon S3, Azure Data Lake Storage, Google Cloud Storage) or Unity Catalog volumes. One of its biggest advantages is that it tracks which files have already been loaded, so rerunning the command does not reload the same files.</w:t>
      </w:r>
    </w:p>
    <w:p w14:paraId="6008F5C7"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pict w14:anchorId="22E6EAF5">
          <v:rect id="_x0000_i1025" style="width:0;height:1.5pt" o:hralign="center" o:hrstd="t" o:hr="t" fillcolor="#a0a0a0" stroked="f"/>
        </w:pict>
      </w:r>
    </w:p>
    <w:p w14:paraId="52C9AC28" w14:textId="77777777" w:rsidR="002514AD" w:rsidRPr="002514AD" w:rsidRDefault="002514AD" w:rsidP="00251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514AD">
        <w:rPr>
          <w:rFonts w:ascii="Times New Roman" w:eastAsia="Times New Roman" w:hAnsi="Times New Roman" w:cs="Times New Roman"/>
          <w:b/>
          <w:bCs/>
          <w:kern w:val="36"/>
          <w:sz w:val="48"/>
          <w:szCs w:val="48"/>
          <w14:ligatures w14:val="none"/>
        </w:rPr>
        <w:t>Question 1</w:t>
      </w:r>
    </w:p>
    <w:p w14:paraId="1DDE64B5"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t>What is the primary purpose of the COPY INTO command in Databricks?</w:t>
      </w:r>
    </w:p>
    <w:p w14:paraId="77CA35FD"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Correct Answer: B. To ingest files from cloud storage or Unity Catalog volumes into Delta tables</w:t>
      </w:r>
    </w:p>
    <w:p w14:paraId="23861AA1"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t>Explanation</w:t>
      </w:r>
    </w:p>
    <w:p w14:paraId="6AB865BB"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Courier New" w:eastAsia="Times New Roman" w:hAnsi="Courier New" w:cs="Courier New"/>
          <w:kern w:val="0"/>
          <w:sz w:val="20"/>
          <w:szCs w:val="20"/>
          <w14:ligatures w14:val="none"/>
        </w:rPr>
        <w:t>COPY INTO</w:t>
      </w:r>
      <w:r w:rsidRPr="002514AD">
        <w:rPr>
          <w:rFonts w:ascii="Times New Roman" w:eastAsia="Times New Roman" w:hAnsi="Times New Roman" w:cs="Times New Roman"/>
          <w:kern w:val="0"/>
          <w14:ligatures w14:val="none"/>
        </w:rPr>
        <w:t xml:space="preserve"> reads files from a storage location and loads them into a Delta table.</w:t>
      </w:r>
    </w:p>
    <w:p w14:paraId="3F23AF92"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Supported source locations include:</w:t>
      </w:r>
    </w:p>
    <w:p w14:paraId="57133873" w14:textId="77777777" w:rsidR="002514AD" w:rsidRPr="002514AD" w:rsidRDefault="002514AD" w:rsidP="002514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Unity Catalog Volumes </w:t>
      </w:r>
    </w:p>
    <w:p w14:paraId="17696766" w14:textId="77777777" w:rsidR="002514AD" w:rsidRPr="002514AD" w:rsidRDefault="002514AD" w:rsidP="002514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Azure Data Lake Storage (ADLS) </w:t>
      </w:r>
    </w:p>
    <w:p w14:paraId="41B082CE" w14:textId="77777777" w:rsidR="002514AD" w:rsidRPr="002514AD" w:rsidRDefault="002514AD" w:rsidP="002514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Amazon S3 </w:t>
      </w:r>
    </w:p>
    <w:p w14:paraId="2B96EF01" w14:textId="77777777" w:rsidR="002514AD" w:rsidRPr="002514AD" w:rsidRDefault="002514AD" w:rsidP="002514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Google Cloud Storage (GCS) </w:t>
      </w:r>
    </w:p>
    <w:p w14:paraId="585BCEDB" w14:textId="77777777" w:rsidR="002514AD" w:rsidRPr="002514AD" w:rsidRDefault="002514AD" w:rsidP="002514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DBFS (legacy environments) </w:t>
      </w:r>
    </w:p>
    <w:p w14:paraId="551B8B10"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Example:</w:t>
      </w:r>
    </w:p>
    <w:p w14:paraId="1CB2C70C" w14:textId="77777777" w:rsidR="002514AD" w:rsidRPr="002514AD" w:rsidRDefault="002514AD" w:rsidP="00251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14AD">
        <w:rPr>
          <w:rFonts w:ascii="Courier New" w:eastAsia="Times New Roman" w:hAnsi="Courier New" w:cs="Courier New"/>
          <w:kern w:val="0"/>
          <w:sz w:val="20"/>
          <w:szCs w:val="20"/>
          <w14:ligatures w14:val="none"/>
        </w:rPr>
        <w:t>COPY INTO sales.orders</w:t>
      </w:r>
      <w:r w:rsidRPr="002514AD">
        <w:rPr>
          <w:rFonts w:ascii="Courier New" w:eastAsia="Times New Roman" w:hAnsi="Courier New" w:cs="Courier New"/>
          <w:kern w:val="0"/>
          <w:sz w:val="20"/>
          <w:szCs w:val="20"/>
          <w14:ligatures w14:val="none"/>
        </w:rPr>
        <w:br/>
        <w:t>FROM '/Volumes/company/raw/orders'</w:t>
      </w:r>
      <w:r w:rsidRPr="002514AD">
        <w:rPr>
          <w:rFonts w:ascii="Courier New" w:eastAsia="Times New Roman" w:hAnsi="Courier New" w:cs="Courier New"/>
          <w:kern w:val="0"/>
          <w:sz w:val="20"/>
          <w:szCs w:val="20"/>
          <w14:ligatures w14:val="none"/>
        </w:rPr>
        <w:br/>
        <w:t>FILEFORMAT = CSV;</w:t>
      </w:r>
    </w:p>
    <w:p w14:paraId="118ACFDC"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The command:</w:t>
      </w:r>
    </w:p>
    <w:p w14:paraId="1554DCC1" w14:textId="77777777" w:rsidR="002514AD" w:rsidRPr="002514AD" w:rsidRDefault="002514AD" w:rsidP="002514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Reads the files. </w:t>
      </w:r>
    </w:p>
    <w:p w14:paraId="73A58392" w14:textId="77777777" w:rsidR="002514AD" w:rsidRPr="002514AD" w:rsidRDefault="002514AD" w:rsidP="002514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Parses the data. </w:t>
      </w:r>
    </w:p>
    <w:p w14:paraId="2FB55F5E" w14:textId="77777777" w:rsidR="002514AD" w:rsidRPr="002514AD" w:rsidRDefault="002514AD" w:rsidP="002514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Writes rows into a Delta table. </w:t>
      </w:r>
    </w:p>
    <w:p w14:paraId="5C185F34" w14:textId="77777777" w:rsidR="002514AD" w:rsidRPr="002514AD" w:rsidRDefault="002514AD" w:rsidP="002514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lastRenderedPageBreak/>
        <w:t xml:space="preserve">Records which files were loaded. </w:t>
      </w:r>
    </w:p>
    <w:p w14:paraId="2E0947BA" w14:textId="77777777" w:rsidR="002514AD" w:rsidRPr="002514AD" w:rsidRDefault="002514AD" w:rsidP="00251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14AD">
        <w:rPr>
          <w:rFonts w:ascii="Times New Roman" w:eastAsia="Times New Roman" w:hAnsi="Times New Roman" w:cs="Times New Roman"/>
          <w:b/>
          <w:bCs/>
          <w:kern w:val="0"/>
          <w:sz w:val="27"/>
          <w:szCs w:val="27"/>
          <w14:ligatures w14:val="none"/>
        </w:rPr>
        <w:t>Real-world example</w:t>
      </w:r>
    </w:p>
    <w:p w14:paraId="35116B62"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Suppose every hour a CSV file arrives:</w:t>
      </w:r>
    </w:p>
    <w:p w14:paraId="78516D02" w14:textId="77777777" w:rsidR="002514AD" w:rsidRPr="002514AD" w:rsidRDefault="002514AD" w:rsidP="00251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14AD">
        <w:rPr>
          <w:rFonts w:ascii="Courier New" w:eastAsia="Times New Roman" w:hAnsi="Courier New" w:cs="Courier New"/>
          <w:kern w:val="0"/>
          <w:sz w:val="20"/>
          <w:szCs w:val="20"/>
          <w14:ligatures w14:val="none"/>
        </w:rPr>
        <w:t>Landing Folder</w:t>
      </w:r>
      <w:r w:rsidRPr="002514AD">
        <w:rPr>
          <w:rFonts w:ascii="Courier New" w:eastAsia="Times New Roman" w:hAnsi="Courier New" w:cs="Courier New"/>
          <w:kern w:val="0"/>
          <w:sz w:val="20"/>
          <w:szCs w:val="20"/>
          <w14:ligatures w14:val="none"/>
        </w:rPr>
        <w:br/>
      </w:r>
      <w:r w:rsidRPr="002514AD">
        <w:rPr>
          <w:rFonts w:ascii="Courier New" w:eastAsia="Times New Roman" w:hAnsi="Courier New" w:cs="Courier New"/>
          <w:kern w:val="0"/>
          <w:sz w:val="20"/>
          <w:szCs w:val="20"/>
          <w14:ligatures w14:val="none"/>
        </w:rPr>
        <w:br/>
        <w:t>employees_001.csv</w:t>
      </w:r>
      <w:r w:rsidRPr="002514AD">
        <w:rPr>
          <w:rFonts w:ascii="Courier New" w:eastAsia="Times New Roman" w:hAnsi="Courier New" w:cs="Courier New"/>
          <w:kern w:val="0"/>
          <w:sz w:val="20"/>
          <w:szCs w:val="20"/>
          <w14:ligatures w14:val="none"/>
        </w:rPr>
        <w:br/>
        <w:t>employees_002.csv</w:t>
      </w:r>
      <w:r w:rsidRPr="002514AD">
        <w:rPr>
          <w:rFonts w:ascii="Courier New" w:eastAsia="Times New Roman" w:hAnsi="Courier New" w:cs="Courier New"/>
          <w:kern w:val="0"/>
          <w:sz w:val="20"/>
          <w:szCs w:val="20"/>
          <w14:ligatures w14:val="none"/>
        </w:rPr>
        <w:br/>
        <w:t>employees_003.csv</w:t>
      </w:r>
    </w:p>
    <w:p w14:paraId="66CFE0D5"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Running </w:t>
      </w:r>
      <w:r w:rsidRPr="002514AD">
        <w:rPr>
          <w:rFonts w:ascii="Courier New" w:eastAsia="Times New Roman" w:hAnsi="Courier New" w:cs="Courier New"/>
          <w:kern w:val="0"/>
          <w:sz w:val="20"/>
          <w:szCs w:val="20"/>
          <w14:ligatures w14:val="none"/>
        </w:rPr>
        <w:t>COPY INTO</w:t>
      </w:r>
      <w:r w:rsidRPr="002514AD">
        <w:rPr>
          <w:rFonts w:ascii="Times New Roman" w:eastAsia="Times New Roman" w:hAnsi="Times New Roman" w:cs="Times New Roman"/>
          <w:kern w:val="0"/>
          <w14:ligatures w14:val="none"/>
        </w:rPr>
        <w:t xml:space="preserve"> imports the files into a Delta table for analytics.</w:t>
      </w:r>
    </w:p>
    <w:p w14:paraId="4FF13600" w14:textId="77777777" w:rsidR="002514AD" w:rsidRPr="002514AD" w:rsidRDefault="002514AD" w:rsidP="00251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14AD">
        <w:rPr>
          <w:rFonts w:ascii="Times New Roman" w:eastAsia="Times New Roman" w:hAnsi="Times New Roman" w:cs="Times New Roman"/>
          <w:b/>
          <w:bCs/>
          <w:kern w:val="0"/>
          <w:sz w:val="27"/>
          <w:szCs w:val="27"/>
          <w14:ligatures w14:val="none"/>
        </w:rPr>
        <w:t>YouTube</w:t>
      </w:r>
    </w:p>
    <w:p w14:paraId="73B18A0B" w14:textId="77777777" w:rsidR="002514AD" w:rsidRPr="002514AD" w:rsidRDefault="002514AD" w:rsidP="002514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Databricks COPY INTO Tutorial</w:t>
      </w:r>
      <w:r w:rsidRPr="002514AD">
        <w:rPr>
          <w:rFonts w:ascii="Times New Roman" w:eastAsia="Times New Roman" w:hAnsi="Times New Roman" w:cs="Times New Roman"/>
          <w:kern w:val="0"/>
          <w14:ligatures w14:val="none"/>
        </w:rPr>
        <w:br/>
        <w:t xml:space="preserve">https://www.youtube.com/results?search_query=Databricks+COPY+INTO+tutorial </w:t>
      </w:r>
    </w:p>
    <w:p w14:paraId="7D09C559" w14:textId="77777777" w:rsidR="002514AD" w:rsidRPr="002514AD" w:rsidRDefault="002514AD" w:rsidP="002514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Delta Lake Data Ingestion</w:t>
      </w:r>
      <w:r w:rsidRPr="002514AD">
        <w:rPr>
          <w:rFonts w:ascii="Times New Roman" w:eastAsia="Times New Roman" w:hAnsi="Times New Roman" w:cs="Times New Roman"/>
          <w:kern w:val="0"/>
          <w14:ligatures w14:val="none"/>
        </w:rPr>
        <w:br/>
        <w:t xml:space="preserve">https://www.youtube.com/results?search_query=Databricks+Delta+Lake+COPY+INTO </w:t>
      </w:r>
    </w:p>
    <w:p w14:paraId="7AE4E32F"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pict w14:anchorId="0FD08AC1">
          <v:rect id="_x0000_i1026" style="width:0;height:1.5pt" o:hralign="center" o:hrstd="t" o:hr="t" fillcolor="#a0a0a0" stroked="f"/>
        </w:pict>
      </w:r>
    </w:p>
    <w:p w14:paraId="39EC8C05" w14:textId="77777777" w:rsidR="002514AD" w:rsidRPr="002514AD" w:rsidRDefault="002514AD" w:rsidP="00251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514AD">
        <w:rPr>
          <w:rFonts w:ascii="Times New Roman" w:eastAsia="Times New Roman" w:hAnsi="Times New Roman" w:cs="Times New Roman"/>
          <w:b/>
          <w:bCs/>
          <w:kern w:val="36"/>
          <w:sz w:val="48"/>
          <w:szCs w:val="48"/>
          <w14:ligatures w14:val="none"/>
        </w:rPr>
        <w:t>Question 2</w:t>
      </w:r>
    </w:p>
    <w:p w14:paraId="42C45EBA"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t>Which of the following file formats is supported by the COPY INTO command?</w:t>
      </w:r>
    </w:p>
    <w:p w14:paraId="0272E748"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Correct Answer: B. CSV, JSON, Parquet, Avro, Text, and Binary files</w:t>
      </w:r>
    </w:p>
    <w:p w14:paraId="0D1F633E"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t>Explanation</w:t>
      </w:r>
    </w:p>
    <w:p w14:paraId="082EE9D7"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Courier New" w:eastAsia="Times New Roman" w:hAnsi="Courier New" w:cs="Courier New"/>
          <w:kern w:val="0"/>
          <w:sz w:val="20"/>
          <w:szCs w:val="20"/>
          <w14:ligatures w14:val="none"/>
        </w:rPr>
        <w:t>COPY INTO</w:t>
      </w:r>
      <w:r w:rsidRPr="002514AD">
        <w:rPr>
          <w:rFonts w:ascii="Times New Roman" w:eastAsia="Times New Roman" w:hAnsi="Times New Roman" w:cs="Times New Roman"/>
          <w:kern w:val="0"/>
          <w14:ligatures w14:val="none"/>
        </w:rPr>
        <w:t xml:space="preserve"> supports many common data formats, including:</w:t>
      </w:r>
    </w:p>
    <w:p w14:paraId="0ACD9CF0" w14:textId="77777777" w:rsidR="002514AD" w:rsidRPr="002514AD" w:rsidRDefault="002514AD" w:rsidP="002514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CSV </w:t>
      </w:r>
    </w:p>
    <w:p w14:paraId="0D0A647B" w14:textId="77777777" w:rsidR="002514AD" w:rsidRPr="002514AD" w:rsidRDefault="002514AD" w:rsidP="002514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JSON </w:t>
      </w:r>
    </w:p>
    <w:p w14:paraId="62BD8595" w14:textId="77777777" w:rsidR="002514AD" w:rsidRPr="002514AD" w:rsidRDefault="002514AD" w:rsidP="002514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Parquet </w:t>
      </w:r>
    </w:p>
    <w:p w14:paraId="1BBA9DF2" w14:textId="77777777" w:rsidR="002514AD" w:rsidRPr="002514AD" w:rsidRDefault="002514AD" w:rsidP="002514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Avro </w:t>
      </w:r>
    </w:p>
    <w:p w14:paraId="614A0050" w14:textId="77777777" w:rsidR="002514AD" w:rsidRPr="002514AD" w:rsidRDefault="002514AD" w:rsidP="002514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Text </w:t>
      </w:r>
    </w:p>
    <w:p w14:paraId="6EFAEE20" w14:textId="77777777" w:rsidR="002514AD" w:rsidRPr="002514AD" w:rsidRDefault="002514AD" w:rsidP="002514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Binary </w:t>
      </w:r>
    </w:p>
    <w:p w14:paraId="2B8E4580"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Examples:</w:t>
      </w:r>
    </w:p>
    <w:p w14:paraId="0C0D0D5B"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CSV</w:t>
      </w:r>
    </w:p>
    <w:p w14:paraId="6BC604F8" w14:textId="77777777" w:rsidR="002514AD" w:rsidRPr="002514AD" w:rsidRDefault="002514AD" w:rsidP="00251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14AD">
        <w:rPr>
          <w:rFonts w:ascii="Courier New" w:eastAsia="Times New Roman" w:hAnsi="Courier New" w:cs="Courier New"/>
          <w:kern w:val="0"/>
          <w:sz w:val="20"/>
          <w:szCs w:val="20"/>
          <w14:ligatures w14:val="none"/>
        </w:rPr>
        <w:lastRenderedPageBreak/>
        <w:t>COPY INTO sales</w:t>
      </w:r>
      <w:r w:rsidRPr="002514AD">
        <w:rPr>
          <w:rFonts w:ascii="Courier New" w:eastAsia="Times New Roman" w:hAnsi="Courier New" w:cs="Courier New"/>
          <w:kern w:val="0"/>
          <w:sz w:val="20"/>
          <w:szCs w:val="20"/>
          <w14:ligatures w14:val="none"/>
        </w:rPr>
        <w:br/>
        <w:t>FROM '/Volumes/raw/sales'</w:t>
      </w:r>
      <w:r w:rsidRPr="002514AD">
        <w:rPr>
          <w:rFonts w:ascii="Courier New" w:eastAsia="Times New Roman" w:hAnsi="Courier New" w:cs="Courier New"/>
          <w:kern w:val="0"/>
          <w:sz w:val="20"/>
          <w:szCs w:val="20"/>
          <w14:ligatures w14:val="none"/>
        </w:rPr>
        <w:br/>
        <w:t>FILEFORMAT = CSV;</w:t>
      </w:r>
    </w:p>
    <w:p w14:paraId="26B97EAE"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JSON</w:t>
      </w:r>
    </w:p>
    <w:p w14:paraId="353D91EF" w14:textId="77777777" w:rsidR="002514AD" w:rsidRPr="002514AD" w:rsidRDefault="002514AD" w:rsidP="00251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14AD">
        <w:rPr>
          <w:rFonts w:ascii="Courier New" w:eastAsia="Times New Roman" w:hAnsi="Courier New" w:cs="Courier New"/>
          <w:kern w:val="0"/>
          <w:sz w:val="20"/>
          <w:szCs w:val="20"/>
          <w14:ligatures w14:val="none"/>
        </w:rPr>
        <w:t>COPY INTO customers</w:t>
      </w:r>
      <w:r w:rsidRPr="002514AD">
        <w:rPr>
          <w:rFonts w:ascii="Courier New" w:eastAsia="Times New Roman" w:hAnsi="Courier New" w:cs="Courier New"/>
          <w:kern w:val="0"/>
          <w:sz w:val="20"/>
          <w:szCs w:val="20"/>
          <w14:ligatures w14:val="none"/>
        </w:rPr>
        <w:br/>
        <w:t>FROM '/Volumes/raw/customers'</w:t>
      </w:r>
      <w:r w:rsidRPr="002514AD">
        <w:rPr>
          <w:rFonts w:ascii="Courier New" w:eastAsia="Times New Roman" w:hAnsi="Courier New" w:cs="Courier New"/>
          <w:kern w:val="0"/>
          <w:sz w:val="20"/>
          <w:szCs w:val="20"/>
          <w14:ligatures w14:val="none"/>
        </w:rPr>
        <w:br/>
        <w:t>FILEFORMAT = JSON;</w:t>
      </w:r>
    </w:p>
    <w:p w14:paraId="1614448F"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Parquet</w:t>
      </w:r>
    </w:p>
    <w:p w14:paraId="2296E769" w14:textId="77777777" w:rsidR="002514AD" w:rsidRPr="002514AD" w:rsidRDefault="002514AD" w:rsidP="00251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14AD">
        <w:rPr>
          <w:rFonts w:ascii="Courier New" w:eastAsia="Times New Roman" w:hAnsi="Courier New" w:cs="Courier New"/>
          <w:kern w:val="0"/>
          <w:sz w:val="20"/>
          <w:szCs w:val="20"/>
          <w14:ligatures w14:val="none"/>
        </w:rPr>
        <w:t>COPY INTO orders</w:t>
      </w:r>
      <w:r w:rsidRPr="002514AD">
        <w:rPr>
          <w:rFonts w:ascii="Courier New" w:eastAsia="Times New Roman" w:hAnsi="Courier New" w:cs="Courier New"/>
          <w:kern w:val="0"/>
          <w:sz w:val="20"/>
          <w:szCs w:val="20"/>
          <w14:ligatures w14:val="none"/>
        </w:rPr>
        <w:br/>
        <w:t>FROM '/Volumes/raw/orders'</w:t>
      </w:r>
      <w:r w:rsidRPr="002514AD">
        <w:rPr>
          <w:rFonts w:ascii="Courier New" w:eastAsia="Times New Roman" w:hAnsi="Courier New" w:cs="Courier New"/>
          <w:kern w:val="0"/>
          <w:sz w:val="20"/>
          <w:szCs w:val="20"/>
          <w14:ligatures w14:val="none"/>
        </w:rPr>
        <w:br/>
        <w:t>FILEFORMAT = PARQUET;</w:t>
      </w:r>
    </w:p>
    <w:p w14:paraId="1238693C"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This flexibility makes </w:t>
      </w:r>
      <w:r w:rsidRPr="002514AD">
        <w:rPr>
          <w:rFonts w:ascii="Courier New" w:eastAsia="Times New Roman" w:hAnsi="Courier New" w:cs="Courier New"/>
          <w:kern w:val="0"/>
          <w:sz w:val="20"/>
          <w:szCs w:val="20"/>
          <w14:ligatures w14:val="none"/>
        </w:rPr>
        <w:t>COPY INTO</w:t>
      </w:r>
      <w:r w:rsidRPr="002514AD">
        <w:rPr>
          <w:rFonts w:ascii="Times New Roman" w:eastAsia="Times New Roman" w:hAnsi="Times New Roman" w:cs="Times New Roman"/>
          <w:kern w:val="0"/>
          <w14:ligatures w14:val="none"/>
        </w:rPr>
        <w:t xml:space="preserve"> useful for many ingestion scenarios.</w:t>
      </w:r>
    </w:p>
    <w:p w14:paraId="1929DE38" w14:textId="77777777" w:rsidR="002514AD" w:rsidRPr="002514AD" w:rsidRDefault="002514AD" w:rsidP="00251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14AD">
        <w:rPr>
          <w:rFonts w:ascii="Times New Roman" w:eastAsia="Times New Roman" w:hAnsi="Times New Roman" w:cs="Times New Roman"/>
          <w:b/>
          <w:bCs/>
          <w:kern w:val="0"/>
          <w:sz w:val="27"/>
          <w:szCs w:val="27"/>
          <w14:ligatures w14:val="none"/>
        </w:rPr>
        <w:t>YouTube</w:t>
      </w:r>
    </w:p>
    <w:p w14:paraId="763EBF64" w14:textId="77777777" w:rsidR="002514AD" w:rsidRPr="002514AD" w:rsidRDefault="002514AD" w:rsidP="002514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Databricks Data Ingestion Formats</w:t>
      </w:r>
      <w:r w:rsidRPr="002514AD">
        <w:rPr>
          <w:rFonts w:ascii="Times New Roman" w:eastAsia="Times New Roman" w:hAnsi="Times New Roman" w:cs="Times New Roman"/>
          <w:kern w:val="0"/>
          <w14:ligatures w14:val="none"/>
        </w:rPr>
        <w:br/>
        <w:t xml:space="preserve">https://www.youtube.com/results?search_query=Databricks+CSV+JSON+Parquet+COPY+INTO </w:t>
      </w:r>
    </w:p>
    <w:p w14:paraId="6041503E"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pict w14:anchorId="4E67C81B">
          <v:rect id="_x0000_i1027" style="width:0;height:1.5pt" o:hralign="center" o:hrstd="t" o:hr="t" fillcolor="#a0a0a0" stroked="f"/>
        </w:pict>
      </w:r>
    </w:p>
    <w:p w14:paraId="44B05089" w14:textId="77777777" w:rsidR="002514AD" w:rsidRPr="002514AD" w:rsidRDefault="002514AD" w:rsidP="00251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514AD">
        <w:rPr>
          <w:rFonts w:ascii="Times New Roman" w:eastAsia="Times New Roman" w:hAnsi="Times New Roman" w:cs="Times New Roman"/>
          <w:b/>
          <w:bCs/>
          <w:kern w:val="36"/>
          <w:sz w:val="48"/>
          <w:szCs w:val="48"/>
          <w14:ligatures w14:val="none"/>
        </w:rPr>
        <w:t>Question 3</w:t>
      </w:r>
    </w:p>
    <w:p w14:paraId="3B0E74D5"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t>What does it mean that COPY INTO is idempotent?</w:t>
      </w:r>
    </w:p>
    <w:p w14:paraId="34A4D9C9"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Correct Answer: C. Running the command multiple times does not reload previously processed files.</w:t>
      </w:r>
    </w:p>
    <w:p w14:paraId="3343B5A8"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t>Explanation</w:t>
      </w:r>
    </w:p>
    <w:p w14:paraId="479CCC5E"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An </w:t>
      </w:r>
      <w:r w:rsidRPr="002514AD">
        <w:rPr>
          <w:rFonts w:ascii="Times New Roman" w:eastAsia="Times New Roman" w:hAnsi="Times New Roman" w:cs="Times New Roman"/>
          <w:b/>
          <w:bCs/>
          <w:kern w:val="0"/>
          <w14:ligatures w14:val="none"/>
        </w:rPr>
        <w:t>idempotent</w:t>
      </w:r>
      <w:r w:rsidRPr="002514AD">
        <w:rPr>
          <w:rFonts w:ascii="Times New Roman" w:eastAsia="Times New Roman" w:hAnsi="Times New Roman" w:cs="Times New Roman"/>
          <w:kern w:val="0"/>
          <w14:ligatures w14:val="none"/>
        </w:rPr>
        <w:t xml:space="preserve"> operation produces the same result no matter how many times it is run with the same input.</w:t>
      </w:r>
    </w:p>
    <w:p w14:paraId="6558FFEC"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Example:</w:t>
      </w:r>
    </w:p>
    <w:p w14:paraId="225EEF68"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Initial folder:</w:t>
      </w:r>
    </w:p>
    <w:p w14:paraId="2F13271F" w14:textId="77777777" w:rsidR="002514AD" w:rsidRPr="002514AD" w:rsidRDefault="002514AD" w:rsidP="00251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14AD">
        <w:rPr>
          <w:rFonts w:ascii="Courier New" w:eastAsia="Times New Roman" w:hAnsi="Courier New" w:cs="Courier New"/>
          <w:kern w:val="0"/>
          <w:sz w:val="20"/>
          <w:szCs w:val="20"/>
          <w14:ligatures w14:val="none"/>
        </w:rPr>
        <w:t>orders1.csv</w:t>
      </w:r>
      <w:r w:rsidRPr="002514AD">
        <w:rPr>
          <w:rFonts w:ascii="Courier New" w:eastAsia="Times New Roman" w:hAnsi="Courier New" w:cs="Courier New"/>
          <w:kern w:val="0"/>
          <w:sz w:val="20"/>
          <w:szCs w:val="20"/>
          <w14:ligatures w14:val="none"/>
        </w:rPr>
        <w:br/>
        <w:t>orders2.csv</w:t>
      </w:r>
      <w:r w:rsidRPr="002514AD">
        <w:rPr>
          <w:rFonts w:ascii="Courier New" w:eastAsia="Times New Roman" w:hAnsi="Courier New" w:cs="Courier New"/>
          <w:kern w:val="0"/>
          <w:sz w:val="20"/>
          <w:szCs w:val="20"/>
          <w14:ligatures w14:val="none"/>
        </w:rPr>
        <w:br/>
        <w:t>orders3.csv</w:t>
      </w:r>
    </w:p>
    <w:p w14:paraId="0CD0AEE6"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lastRenderedPageBreak/>
        <w:t>First run:</w:t>
      </w:r>
    </w:p>
    <w:p w14:paraId="3CD270D7" w14:textId="77777777" w:rsidR="002514AD" w:rsidRPr="002514AD" w:rsidRDefault="002514AD" w:rsidP="00251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14AD">
        <w:rPr>
          <w:rFonts w:ascii="Courier New" w:eastAsia="Times New Roman" w:hAnsi="Courier New" w:cs="Courier New"/>
          <w:kern w:val="0"/>
          <w:sz w:val="20"/>
          <w:szCs w:val="20"/>
          <w14:ligatures w14:val="none"/>
        </w:rPr>
        <w:t>COPY INTO orders</w:t>
      </w:r>
      <w:r w:rsidRPr="002514AD">
        <w:rPr>
          <w:rFonts w:ascii="Courier New" w:eastAsia="Times New Roman" w:hAnsi="Courier New" w:cs="Courier New"/>
          <w:kern w:val="0"/>
          <w:sz w:val="20"/>
          <w:szCs w:val="20"/>
          <w14:ligatures w14:val="none"/>
        </w:rPr>
        <w:br/>
        <w:t>FROM '/landing/orders';</w:t>
      </w:r>
    </w:p>
    <w:p w14:paraId="703FC64A"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All three files are loaded.</w:t>
      </w:r>
    </w:p>
    <w:p w14:paraId="59A6EB15"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Running the same command again:</w:t>
      </w:r>
    </w:p>
    <w:p w14:paraId="73957B8A" w14:textId="77777777" w:rsidR="002514AD" w:rsidRPr="002514AD" w:rsidRDefault="002514AD" w:rsidP="00251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14AD">
        <w:rPr>
          <w:rFonts w:ascii="Courier New" w:eastAsia="Times New Roman" w:hAnsi="Courier New" w:cs="Courier New"/>
          <w:kern w:val="0"/>
          <w:sz w:val="20"/>
          <w:szCs w:val="20"/>
          <w14:ligatures w14:val="none"/>
        </w:rPr>
        <w:t>COPY INTO orders</w:t>
      </w:r>
      <w:r w:rsidRPr="002514AD">
        <w:rPr>
          <w:rFonts w:ascii="Courier New" w:eastAsia="Times New Roman" w:hAnsi="Courier New" w:cs="Courier New"/>
          <w:kern w:val="0"/>
          <w:sz w:val="20"/>
          <w:szCs w:val="20"/>
          <w14:ligatures w14:val="none"/>
        </w:rPr>
        <w:br/>
        <w:t>FROM '/landing/orders';</w:t>
      </w:r>
    </w:p>
    <w:p w14:paraId="48B14116"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No duplicate rows are added because those files have already been processed.</w:t>
      </w:r>
    </w:p>
    <w:p w14:paraId="531ACED2"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This behavior simplifies scheduled ingestion jobs and avoids accidental duplicate loads.</w:t>
      </w:r>
    </w:p>
    <w:p w14:paraId="467D225C" w14:textId="77777777" w:rsidR="002514AD" w:rsidRPr="002514AD" w:rsidRDefault="002514AD" w:rsidP="00251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14AD">
        <w:rPr>
          <w:rFonts w:ascii="Times New Roman" w:eastAsia="Times New Roman" w:hAnsi="Times New Roman" w:cs="Times New Roman"/>
          <w:b/>
          <w:bCs/>
          <w:kern w:val="0"/>
          <w:sz w:val="27"/>
          <w:szCs w:val="27"/>
          <w14:ligatures w14:val="none"/>
        </w:rPr>
        <w:t>YouTube</w:t>
      </w:r>
    </w:p>
    <w:p w14:paraId="499BF59E" w14:textId="77777777" w:rsidR="002514AD" w:rsidRPr="002514AD" w:rsidRDefault="002514AD" w:rsidP="002514A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Databricks COPY INTO Idempotent Loading</w:t>
      </w:r>
      <w:r w:rsidRPr="002514AD">
        <w:rPr>
          <w:rFonts w:ascii="Times New Roman" w:eastAsia="Times New Roman" w:hAnsi="Times New Roman" w:cs="Times New Roman"/>
          <w:kern w:val="0"/>
          <w14:ligatures w14:val="none"/>
        </w:rPr>
        <w:br/>
        <w:t xml:space="preserve">https://www.youtube.com/results?search_query=Databricks+COPY+INTO+idempotent </w:t>
      </w:r>
    </w:p>
    <w:p w14:paraId="7F2A9233"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pict w14:anchorId="7E74A446">
          <v:rect id="_x0000_i1028" style="width:0;height:1.5pt" o:hralign="center" o:hrstd="t" o:hr="t" fillcolor="#a0a0a0" stroked="f"/>
        </w:pict>
      </w:r>
    </w:p>
    <w:p w14:paraId="1F37ACA2" w14:textId="77777777" w:rsidR="002514AD" w:rsidRPr="002514AD" w:rsidRDefault="002514AD" w:rsidP="00251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514AD">
        <w:rPr>
          <w:rFonts w:ascii="Times New Roman" w:eastAsia="Times New Roman" w:hAnsi="Times New Roman" w:cs="Times New Roman"/>
          <w:b/>
          <w:bCs/>
          <w:kern w:val="36"/>
          <w:sz w:val="48"/>
          <w:szCs w:val="48"/>
          <w14:ligatures w14:val="none"/>
        </w:rPr>
        <w:t>Question 4</w:t>
      </w:r>
    </w:p>
    <w:p w14:paraId="35E6914D"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t>Why does the lesson create a placeholder Delta table before using COPY INTO?</w:t>
      </w:r>
    </w:p>
    <w:p w14:paraId="696117A1"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Correct Answer: B. To create an empty table without a predefined schema so COPY INTO can infer it automatically</w:t>
      </w:r>
    </w:p>
    <w:p w14:paraId="4CD46177"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t>Explanation</w:t>
      </w:r>
    </w:p>
    <w:p w14:paraId="0AABF43E"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Instead of manually defining every column, you can create an empty Delta table and allow </w:t>
      </w:r>
      <w:r w:rsidRPr="002514AD">
        <w:rPr>
          <w:rFonts w:ascii="Courier New" w:eastAsia="Times New Roman" w:hAnsi="Courier New" w:cs="Courier New"/>
          <w:kern w:val="0"/>
          <w:sz w:val="20"/>
          <w:szCs w:val="20"/>
          <w14:ligatures w14:val="none"/>
        </w:rPr>
        <w:t>COPY INTO</w:t>
      </w:r>
      <w:r w:rsidRPr="002514AD">
        <w:rPr>
          <w:rFonts w:ascii="Times New Roman" w:eastAsia="Times New Roman" w:hAnsi="Times New Roman" w:cs="Times New Roman"/>
          <w:kern w:val="0"/>
          <w14:ligatures w14:val="none"/>
        </w:rPr>
        <w:t xml:space="preserve"> to infer the schema.</w:t>
      </w:r>
    </w:p>
    <w:p w14:paraId="01C5921E"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Example:</w:t>
      </w:r>
    </w:p>
    <w:p w14:paraId="13834718" w14:textId="77777777" w:rsidR="002514AD" w:rsidRPr="002514AD" w:rsidRDefault="002514AD" w:rsidP="00251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14AD">
        <w:rPr>
          <w:rFonts w:ascii="Courier New" w:eastAsia="Times New Roman" w:hAnsi="Courier New" w:cs="Courier New"/>
          <w:kern w:val="0"/>
          <w:sz w:val="20"/>
          <w:szCs w:val="20"/>
          <w14:ligatures w14:val="none"/>
        </w:rPr>
        <w:t>CREATE TABLE employees;</w:t>
      </w:r>
    </w:p>
    <w:p w14:paraId="2E4B0E0F"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Then:</w:t>
      </w:r>
    </w:p>
    <w:p w14:paraId="1067119F" w14:textId="77777777" w:rsidR="002514AD" w:rsidRPr="002514AD" w:rsidRDefault="002514AD" w:rsidP="00251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14AD">
        <w:rPr>
          <w:rFonts w:ascii="Courier New" w:eastAsia="Times New Roman" w:hAnsi="Courier New" w:cs="Courier New"/>
          <w:kern w:val="0"/>
          <w:sz w:val="20"/>
          <w:szCs w:val="20"/>
          <w14:ligatures w14:val="none"/>
        </w:rPr>
        <w:t>COPY INTO employees</w:t>
      </w:r>
      <w:r w:rsidRPr="002514AD">
        <w:rPr>
          <w:rFonts w:ascii="Courier New" w:eastAsia="Times New Roman" w:hAnsi="Courier New" w:cs="Courier New"/>
          <w:kern w:val="0"/>
          <w:sz w:val="20"/>
          <w:szCs w:val="20"/>
          <w14:ligatures w14:val="none"/>
        </w:rPr>
        <w:br/>
        <w:t>FROM '/Volumes/raw/employees'</w:t>
      </w:r>
      <w:r w:rsidRPr="002514AD">
        <w:rPr>
          <w:rFonts w:ascii="Courier New" w:eastAsia="Times New Roman" w:hAnsi="Courier New" w:cs="Courier New"/>
          <w:kern w:val="0"/>
          <w:sz w:val="20"/>
          <w:szCs w:val="20"/>
          <w14:ligatures w14:val="none"/>
        </w:rPr>
        <w:br/>
      </w:r>
      <w:r w:rsidRPr="002514AD">
        <w:rPr>
          <w:rFonts w:ascii="Courier New" w:eastAsia="Times New Roman" w:hAnsi="Courier New" w:cs="Courier New"/>
          <w:kern w:val="0"/>
          <w:sz w:val="20"/>
          <w:szCs w:val="20"/>
          <w14:ligatures w14:val="none"/>
        </w:rPr>
        <w:lastRenderedPageBreak/>
        <w:t>FILEFORMAT = CSV</w:t>
      </w:r>
      <w:r w:rsidRPr="002514AD">
        <w:rPr>
          <w:rFonts w:ascii="Courier New" w:eastAsia="Times New Roman" w:hAnsi="Courier New" w:cs="Courier New"/>
          <w:kern w:val="0"/>
          <w:sz w:val="20"/>
          <w:szCs w:val="20"/>
          <w14:ligatures w14:val="none"/>
        </w:rPr>
        <w:br/>
        <w:t>FORMAT_OPTIONS ('header'='true');</w:t>
      </w:r>
    </w:p>
    <w:p w14:paraId="5D1BAEC4"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Databricks inspects the source files and automatically creates the table schema.</w:t>
      </w:r>
    </w:p>
    <w:p w14:paraId="0A0C8347"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Benefits:</w:t>
      </w:r>
    </w:p>
    <w:p w14:paraId="1D14E7C1" w14:textId="77777777" w:rsidR="002514AD" w:rsidRPr="002514AD" w:rsidRDefault="002514AD" w:rsidP="002514A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Less manual work. </w:t>
      </w:r>
    </w:p>
    <w:p w14:paraId="460B89FD" w14:textId="77777777" w:rsidR="002514AD" w:rsidRPr="002514AD" w:rsidRDefault="002514AD" w:rsidP="002514A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Faster development. </w:t>
      </w:r>
    </w:p>
    <w:p w14:paraId="43B99590" w14:textId="77777777" w:rsidR="002514AD" w:rsidRPr="002514AD" w:rsidRDefault="002514AD" w:rsidP="002514A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Fewer schema definition errors. </w:t>
      </w:r>
    </w:p>
    <w:p w14:paraId="41AB894F" w14:textId="77777777" w:rsidR="002514AD" w:rsidRPr="002514AD" w:rsidRDefault="002514AD" w:rsidP="00251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14AD">
        <w:rPr>
          <w:rFonts w:ascii="Times New Roman" w:eastAsia="Times New Roman" w:hAnsi="Times New Roman" w:cs="Times New Roman"/>
          <w:b/>
          <w:bCs/>
          <w:kern w:val="0"/>
          <w:sz w:val="27"/>
          <w:szCs w:val="27"/>
          <w14:ligatures w14:val="none"/>
        </w:rPr>
        <w:t>YouTube</w:t>
      </w:r>
    </w:p>
    <w:p w14:paraId="6CBF66ED" w14:textId="77777777" w:rsidR="002514AD" w:rsidRPr="002514AD" w:rsidRDefault="002514AD" w:rsidP="002514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Databricks Schema Inference</w:t>
      </w:r>
      <w:r w:rsidRPr="002514AD">
        <w:rPr>
          <w:rFonts w:ascii="Times New Roman" w:eastAsia="Times New Roman" w:hAnsi="Times New Roman" w:cs="Times New Roman"/>
          <w:kern w:val="0"/>
          <w14:ligatures w14:val="none"/>
        </w:rPr>
        <w:br/>
        <w:t xml:space="preserve">https://www.youtube.com/results?search_query=Databricks+Schema+Inference </w:t>
      </w:r>
    </w:p>
    <w:p w14:paraId="05DC7A07"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pict w14:anchorId="5BCF03EB">
          <v:rect id="_x0000_i1029" style="width:0;height:1.5pt" o:hralign="center" o:hrstd="t" o:hr="t" fillcolor="#a0a0a0" stroked="f"/>
        </w:pict>
      </w:r>
    </w:p>
    <w:p w14:paraId="76420F9E" w14:textId="77777777" w:rsidR="002514AD" w:rsidRPr="002514AD" w:rsidRDefault="002514AD" w:rsidP="00251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514AD">
        <w:rPr>
          <w:rFonts w:ascii="Times New Roman" w:eastAsia="Times New Roman" w:hAnsi="Times New Roman" w:cs="Times New Roman"/>
          <w:b/>
          <w:bCs/>
          <w:kern w:val="36"/>
          <w:sz w:val="48"/>
          <w:szCs w:val="48"/>
          <w14:ligatures w14:val="none"/>
        </w:rPr>
        <w:t>Question 5</w:t>
      </w:r>
    </w:p>
    <w:p w14:paraId="5F5E1FA0"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t>Which capability allows COPY INTO to automatically create columns and detect data types when loading data into a placeholder table?</w:t>
      </w:r>
    </w:p>
    <w:p w14:paraId="38F02773"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Correct Answer: B. Schema Inference</w:t>
      </w:r>
    </w:p>
    <w:p w14:paraId="702636F3"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t>Explanation</w:t>
      </w:r>
    </w:p>
    <w:p w14:paraId="0516EFC2"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Schema Inference</w:t>
      </w:r>
      <w:r w:rsidRPr="002514AD">
        <w:rPr>
          <w:rFonts w:ascii="Times New Roman" w:eastAsia="Times New Roman" w:hAnsi="Times New Roman" w:cs="Times New Roman"/>
          <w:kern w:val="0"/>
          <w14:ligatures w14:val="none"/>
        </w:rPr>
        <w:t xml:space="preserve"> examines the source data and determines:</w:t>
      </w:r>
    </w:p>
    <w:p w14:paraId="5BF8931B" w14:textId="77777777" w:rsidR="002514AD" w:rsidRPr="002514AD" w:rsidRDefault="002514AD" w:rsidP="002514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Column names </w:t>
      </w:r>
    </w:p>
    <w:p w14:paraId="6A306466" w14:textId="77777777" w:rsidR="002514AD" w:rsidRPr="002514AD" w:rsidRDefault="002514AD" w:rsidP="002514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Data types </w:t>
      </w:r>
    </w:p>
    <w:p w14:paraId="5D8884FB" w14:textId="77777777" w:rsidR="002514AD" w:rsidRPr="002514AD" w:rsidRDefault="002514AD" w:rsidP="002514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Column order </w:t>
      </w:r>
    </w:p>
    <w:p w14:paraId="5962688C"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Example CSV:</w:t>
      </w:r>
    </w:p>
    <w:p w14:paraId="2F51BB1F" w14:textId="77777777" w:rsidR="002514AD" w:rsidRPr="002514AD" w:rsidRDefault="002514AD" w:rsidP="00251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14AD">
        <w:rPr>
          <w:rFonts w:ascii="Courier New" w:eastAsia="Times New Roman" w:hAnsi="Courier New" w:cs="Courier New"/>
          <w:kern w:val="0"/>
          <w:sz w:val="20"/>
          <w:szCs w:val="20"/>
          <w14:ligatures w14:val="none"/>
        </w:rPr>
        <w:t>EmployeeID,Name,Salary</w:t>
      </w:r>
      <w:r w:rsidRPr="002514AD">
        <w:rPr>
          <w:rFonts w:ascii="Courier New" w:eastAsia="Times New Roman" w:hAnsi="Courier New" w:cs="Courier New"/>
          <w:kern w:val="0"/>
          <w:sz w:val="20"/>
          <w:szCs w:val="20"/>
          <w14:ligatures w14:val="none"/>
        </w:rPr>
        <w:br/>
        <w:t>1,Alice,75000</w:t>
      </w:r>
      <w:r w:rsidRPr="002514AD">
        <w:rPr>
          <w:rFonts w:ascii="Courier New" w:eastAsia="Times New Roman" w:hAnsi="Courier New" w:cs="Courier New"/>
          <w:kern w:val="0"/>
          <w:sz w:val="20"/>
          <w:szCs w:val="20"/>
          <w14:ligatures w14:val="none"/>
        </w:rPr>
        <w:br/>
        <w:t>2,Bob,68000</w:t>
      </w:r>
    </w:p>
    <w:p w14:paraId="6D845C31"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Databricks infers: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1149"/>
      </w:tblGrid>
      <w:tr w:rsidR="002514AD" w:rsidRPr="002514AD" w14:paraId="52F9B184" w14:textId="77777777">
        <w:trPr>
          <w:tblHeader/>
          <w:tblCellSpacing w:w="15" w:type="dxa"/>
        </w:trPr>
        <w:tc>
          <w:tcPr>
            <w:tcW w:w="0" w:type="auto"/>
            <w:vAlign w:val="center"/>
            <w:hideMark/>
          </w:tcPr>
          <w:p w14:paraId="09D1AC08" w14:textId="77777777" w:rsidR="002514AD" w:rsidRPr="002514AD" w:rsidRDefault="002514AD" w:rsidP="002514AD">
            <w:pPr>
              <w:spacing w:after="0" w:line="240" w:lineRule="auto"/>
              <w:jc w:val="center"/>
              <w:rPr>
                <w:rFonts w:ascii="Times New Roman" w:eastAsia="Times New Roman" w:hAnsi="Times New Roman" w:cs="Times New Roman"/>
                <w:b/>
                <w:bCs/>
                <w:kern w:val="0"/>
                <w14:ligatures w14:val="none"/>
              </w:rPr>
            </w:pPr>
            <w:r w:rsidRPr="002514AD">
              <w:rPr>
                <w:rFonts w:ascii="Times New Roman" w:eastAsia="Times New Roman" w:hAnsi="Times New Roman" w:cs="Times New Roman"/>
                <w:b/>
                <w:bCs/>
                <w:kern w:val="0"/>
                <w14:ligatures w14:val="none"/>
              </w:rPr>
              <w:t>Column</w:t>
            </w:r>
          </w:p>
        </w:tc>
        <w:tc>
          <w:tcPr>
            <w:tcW w:w="0" w:type="auto"/>
            <w:vAlign w:val="center"/>
            <w:hideMark/>
          </w:tcPr>
          <w:p w14:paraId="4BC1557E" w14:textId="77777777" w:rsidR="002514AD" w:rsidRPr="002514AD" w:rsidRDefault="002514AD" w:rsidP="002514AD">
            <w:pPr>
              <w:spacing w:after="0" w:line="240" w:lineRule="auto"/>
              <w:jc w:val="center"/>
              <w:rPr>
                <w:rFonts w:ascii="Times New Roman" w:eastAsia="Times New Roman" w:hAnsi="Times New Roman" w:cs="Times New Roman"/>
                <w:b/>
                <w:bCs/>
                <w:kern w:val="0"/>
                <w14:ligatures w14:val="none"/>
              </w:rPr>
            </w:pPr>
            <w:r w:rsidRPr="002514AD">
              <w:rPr>
                <w:rFonts w:ascii="Times New Roman" w:eastAsia="Times New Roman" w:hAnsi="Times New Roman" w:cs="Times New Roman"/>
                <w:b/>
                <w:bCs/>
                <w:kern w:val="0"/>
                <w14:ligatures w14:val="none"/>
              </w:rPr>
              <w:t>Data Type</w:t>
            </w:r>
          </w:p>
        </w:tc>
      </w:tr>
      <w:tr w:rsidR="002514AD" w:rsidRPr="002514AD" w14:paraId="00FA5B3E" w14:textId="77777777">
        <w:trPr>
          <w:tblCellSpacing w:w="15" w:type="dxa"/>
        </w:trPr>
        <w:tc>
          <w:tcPr>
            <w:tcW w:w="0" w:type="auto"/>
            <w:vAlign w:val="center"/>
            <w:hideMark/>
          </w:tcPr>
          <w:p w14:paraId="501C00A0"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EmployeeID</w:t>
            </w:r>
          </w:p>
        </w:tc>
        <w:tc>
          <w:tcPr>
            <w:tcW w:w="0" w:type="auto"/>
            <w:vAlign w:val="center"/>
            <w:hideMark/>
          </w:tcPr>
          <w:p w14:paraId="5D50D4A3"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Integer</w:t>
            </w:r>
          </w:p>
        </w:tc>
      </w:tr>
      <w:tr w:rsidR="002514AD" w:rsidRPr="002514AD" w14:paraId="32A15A2C" w14:textId="77777777">
        <w:trPr>
          <w:tblCellSpacing w:w="15" w:type="dxa"/>
        </w:trPr>
        <w:tc>
          <w:tcPr>
            <w:tcW w:w="0" w:type="auto"/>
            <w:vAlign w:val="center"/>
            <w:hideMark/>
          </w:tcPr>
          <w:p w14:paraId="1F8B0DD3"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lastRenderedPageBreak/>
              <w:t>Name</w:t>
            </w:r>
          </w:p>
        </w:tc>
        <w:tc>
          <w:tcPr>
            <w:tcW w:w="0" w:type="auto"/>
            <w:vAlign w:val="center"/>
            <w:hideMark/>
          </w:tcPr>
          <w:p w14:paraId="349E2940"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String</w:t>
            </w:r>
          </w:p>
        </w:tc>
      </w:tr>
      <w:tr w:rsidR="002514AD" w:rsidRPr="002514AD" w14:paraId="5B49F523" w14:textId="77777777">
        <w:trPr>
          <w:tblCellSpacing w:w="15" w:type="dxa"/>
        </w:trPr>
        <w:tc>
          <w:tcPr>
            <w:tcW w:w="0" w:type="auto"/>
            <w:vAlign w:val="center"/>
            <w:hideMark/>
          </w:tcPr>
          <w:p w14:paraId="730D2AFA"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Salary</w:t>
            </w:r>
          </w:p>
        </w:tc>
        <w:tc>
          <w:tcPr>
            <w:tcW w:w="0" w:type="auto"/>
            <w:vAlign w:val="center"/>
            <w:hideMark/>
          </w:tcPr>
          <w:p w14:paraId="5B36AAF9"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Integer</w:t>
            </w:r>
          </w:p>
        </w:tc>
      </w:tr>
    </w:tbl>
    <w:p w14:paraId="3F4E2205"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This eliminates the need to manually define the schema for many datasets.</w:t>
      </w:r>
    </w:p>
    <w:p w14:paraId="337BFFA5" w14:textId="77777777" w:rsidR="002514AD" w:rsidRPr="002514AD" w:rsidRDefault="002514AD" w:rsidP="00251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14AD">
        <w:rPr>
          <w:rFonts w:ascii="Times New Roman" w:eastAsia="Times New Roman" w:hAnsi="Times New Roman" w:cs="Times New Roman"/>
          <w:b/>
          <w:bCs/>
          <w:kern w:val="0"/>
          <w:sz w:val="27"/>
          <w:szCs w:val="27"/>
          <w14:ligatures w14:val="none"/>
        </w:rPr>
        <w:t>YouTube</w:t>
      </w:r>
    </w:p>
    <w:p w14:paraId="370B3103" w14:textId="77777777" w:rsidR="002514AD" w:rsidRPr="002514AD" w:rsidRDefault="002514AD" w:rsidP="002514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Schema Inference in Databricks</w:t>
      </w:r>
      <w:r w:rsidRPr="002514AD">
        <w:rPr>
          <w:rFonts w:ascii="Times New Roman" w:eastAsia="Times New Roman" w:hAnsi="Times New Roman" w:cs="Times New Roman"/>
          <w:kern w:val="0"/>
          <w14:ligatures w14:val="none"/>
        </w:rPr>
        <w:br/>
        <w:t xml:space="preserve">https://www.youtube.com/results?search_query=Databricks+Schema+Inference </w:t>
      </w:r>
    </w:p>
    <w:p w14:paraId="43641249"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pict w14:anchorId="2FD63D31">
          <v:rect id="_x0000_i1030" style="width:0;height:1.5pt" o:hralign="center" o:hrstd="t" o:hr="t" fillcolor="#a0a0a0" stroked="f"/>
        </w:pict>
      </w:r>
    </w:p>
    <w:p w14:paraId="711E5E52" w14:textId="77777777" w:rsidR="002514AD" w:rsidRPr="002514AD" w:rsidRDefault="002514AD" w:rsidP="00251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514AD">
        <w:rPr>
          <w:rFonts w:ascii="Times New Roman" w:eastAsia="Times New Roman" w:hAnsi="Times New Roman" w:cs="Times New Roman"/>
          <w:b/>
          <w:bCs/>
          <w:kern w:val="36"/>
          <w:sz w:val="48"/>
          <w:szCs w:val="48"/>
          <w14:ligatures w14:val="none"/>
        </w:rPr>
        <w:t>Question 6</w:t>
      </w:r>
    </w:p>
    <w:p w14:paraId="35156DE5"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t>Where does COPY INTO maintain metadata about previously processed files?</w:t>
      </w:r>
    </w:p>
    <w:p w14:paraId="1225B8A5"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Correct Answer: C. The Delta transaction log (</w:t>
      </w:r>
      <w:r w:rsidRPr="002514AD">
        <w:rPr>
          <w:rFonts w:ascii="Courier New" w:eastAsia="Times New Roman" w:hAnsi="Courier New" w:cs="Courier New"/>
          <w:b/>
          <w:bCs/>
          <w:kern w:val="0"/>
          <w:sz w:val="20"/>
          <w:szCs w:val="20"/>
          <w14:ligatures w14:val="none"/>
        </w:rPr>
        <w:t>_delta_log</w:t>
      </w:r>
      <w:r w:rsidRPr="002514AD">
        <w:rPr>
          <w:rFonts w:ascii="Times New Roman" w:eastAsia="Times New Roman" w:hAnsi="Times New Roman" w:cs="Times New Roman"/>
          <w:b/>
          <w:bCs/>
          <w:kern w:val="0"/>
          <w14:ligatures w14:val="none"/>
        </w:rPr>
        <w:t>)</w:t>
      </w:r>
    </w:p>
    <w:p w14:paraId="4C294C3C"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t>Explanation</w:t>
      </w:r>
    </w:p>
    <w:p w14:paraId="675E7FC6"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Every Delta table contains a hidden folder named:</w:t>
      </w:r>
    </w:p>
    <w:p w14:paraId="2F58B0F0" w14:textId="77777777" w:rsidR="002514AD" w:rsidRPr="002514AD" w:rsidRDefault="002514AD" w:rsidP="00251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14AD">
        <w:rPr>
          <w:rFonts w:ascii="Courier New" w:eastAsia="Times New Roman" w:hAnsi="Courier New" w:cs="Courier New"/>
          <w:kern w:val="0"/>
          <w:sz w:val="20"/>
          <w:szCs w:val="20"/>
          <w14:ligatures w14:val="none"/>
        </w:rPr>
        <w:t>_delta_log</w:t>
      </w:r>
    </w:p>
    <w:p w14:paraId="7888B123"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The transaction log stores metadata such as:</w:t>
      </w:r>
    </w:p>
    <w:p w14:paraId="2F0096A2" w14:textId="77777777" w:rsidR="002514AD" w:rsidRPr="002514AD" w:rsidRDefault="002514AD" w:rsidP="002514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Files already loaded. </w:t>
      </w:r>
    </w:p>
    <w:p w14:paraId="449F95B3" w14:textId="77777777" w:rsidR="002514AD" w:rsidRPr="002514AD" w:rsidRDefault="002514AD" w:rsidP="002514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Table version history. </w:t>
      </w:r>
    </w:p>
    <w:p w14:paraId="393ECD7E" w14:textId="77777777" w:rsidR="002514AD" w:rsidRPr="002514AD" w:rsidRDefault="002514AD" w:rsidP="002514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Schema changes. </w:t>
      </w:r>
    </w:p>
    <w:p w14:paraId="395E2FF8" w14:textId="77777777" w:rsidR="002514AD" w:rsidRPr="002514AD" w:rsidRDefault="002514AD" w:rsidP="002514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ACID transaction information. </w:t>
      </w:r>
    </w:p>
    <w:p w14:paraId="6D6304B9"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When </w:t>
      </w:r>
      <w:r w:rsidRPr="002514AD">
        <w:rPr>
          <w:rFonts w:ascii="Courier New" w:eastAsia="Times New Roman" w:hAnsi="Courier New" w:cs="Courier New"/>
          <w:kern w:val="0"/>
          <w:sz w:val="20"/>
          <w:szCs w:val="20"/>
          <w14:ligatures w14:val="none"/>
        </w:rPr>
        <w:t>COPY INTO</w:t>
      </w:r>
      <w:r w:rsidRPr="002514AD">
        <w:rPr>
          <w:rFonts w:ascii="Times New Roman" w:eastAsia="Times New Roman" w:hAnsi="Times New Roman" w:cs="Times New Roman"/>
          <w:kern w:val="0"/>
          <w14:ligatures w14:val="none"/>
        </w:rPr>
        <w:t xml:space="preserve"> runs again, it checks </w:t>
      </w:r>
      <w:r w:rsidRPr="002514AD">
        <w:rPr>
          <w:rFonts w:ascii="Courier New" w:eastAsia="Times New Roman" w:hAnsi="Courier New" w:cs="Courier New"/>
          <w:kern w:val="0"/>
          <w:sz w:val="20"/>
          <w:szCs w:val="20"/>
          <w14:ligatures w14:val="none"/>
        </w:rPr>
        <w:t>_delta_log</w:t>
      </w:r>
      <w:r w:rsidRPr="002514AD">
        <w:rPr>
          <w:rFonts w:ascii="Times New Roman" w:eastAsia="Times New Roman" w:hAnsi="Times New Roman" w:cs="Times New Roman"/>
          <w:kern w:val="0"/>
          <w14:ligatures w14:val="none"/>
        </w:rPr>
        <w:t xml:space="preserve"> to determine which files have already been ingested and skips them.</w:t>
      </w:r>
    </w:p>
    <w:p w14:paraId="0AB91FED"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This is what enables idempotent behavior.</w:t>
      </w:r>
    </w:p>
    <w:p w14:paraId="7B0A7E2B" w14:textId="77777777" w:rsidR="002514AD" w:rsidRPr="002514AD" w:rsidRDefault="002514AD" w:rsidP="00251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14AD">
        <w:rPr>
          <w:rFonts w:ascii="Times New Roman" w:eastAsia="Times New Roman" w:hAnsi="Times New Roman" w:cs="Times New Roman"/>
          <w:b/>
          <w:bCs/>
          <w:kern w:val="0"/>
          <w:sz w:val="27"/>
          <w:szCs w:val="27"/>
          <w14:ligatures w14:val="none"/>
        </w:rPr>
        <w:t>YouTube</w:t>
      </w:r>
    </w:p>
    <w:p w14:paraId="5C9724DD" w14:textId="77777777" w:rsidR="002514AD" w:rsidRPr="002514AD" w:rsidRDefault="002514AD" w:rsidP="002514A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Delta Lake Transaction Log Explained</w:t>
      </w:r>
      <w:r w:rsidRPr="002514AD">
        <w:rPr>
          <w:rFonts w:ascii="Times New Roman" w:eastAsia="Times New Roman" w:hAnsi="Times New Roman" w:cs="Times New Roman"/>
          <w:kern w:val="0"/>
          <w14:ligatures w14:val="none"/>
        </w:rPr>
        <w:br/>
        <w:t xml:space="preserve">https://www.youtube.com/results?search_query=Delta+Lake+transaction+log </w:t>
      </w:r>
    </w:p>
    <w:p w14:paraId="2D6E2C32"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lastRenderedPageBreak/>
        <w:pict w14:anchorId="48F64D14">
          <v:rect id="_x0000_i1031" style="width:0;height:1.5pt" o:hralign="center" o:hrstd="t" o:hr="t" fillcolor="#a0a0a0" stroked="f"/>
        </w:pict>
      </w:r>
    </w:p>
    <w:p w14:paraId="76A241F1" w14:textId="77777777" w:rsidR="002514AD" w:rsidRPr="002514AD" w:rsidRDefault="002514AD" w:rsidP="00251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514AD">
        <w:rPr>
          <w:rFonts w:ascii="Times New Roman" w:eastAsia="Times New Roman" w:hAnsi="Times New Roman" w:cs="Times New Roman"/>
          <w:b/>
          <w:bCs/>
          <w:kern w:val="36"/>
          <w:sz w:val="48"/>
          <w:szCs w:val="48"/>
          <w14:ligatures w14:val="none"/>
        </w:rPr>
        <w:t>Question 7</w:t>
      </w:r>
    </w:p>
    <w:p w14:paraId="49C8BB34"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t>How can COPY INTO perform simple transformations while loading data?</w:t>
      </w:r>
    </w:p>
    <w:p w14:paraId="34C28F16"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Correct Answer: B. By wrapping the source data in a SELECT statement that performs transformations</w:t>
      </w:r>
    </w:p>
    <w:p w14:paraId="26F806A0"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t>Explanation</w:t>
      </w:r>
    </w:p>
    <w:p w14:paraId="1422F47B"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Instead of loading the source directly, you can transform it first.</w:t>
      </w:r>
    </w:p>
    <w:p w14:paraId="1C09C9AF"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Example:</w:t>
      </w:r>
    </w:p>
    <w:p w14:paraId="3E8AFE7D" w14:textId="77777777" w:rsidR="002514AD" w:rsidRPr="002514AD" w:rsidRDefault="002514AD" w:rsidP="00251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14AD">
        <w:rPr>
          <w:rFonts w:ascii="Courier New" w:eastAsia="Times New Roman" w:hAnsi="Courier New" w:cs="Courier New"/>
          <w:kern w:val="0"/>
          <w:sz w:val="20"/>
          <w:szCs w:val="20"/>
          <w14:ligatures w14:val="none"/>
        </w:rPr>
        <w:t>COPY INTO sales</w:t>
      </w:r>
      <w:r w:rsidRPr="002514AD">
        <w:rPr>
          <w:rFonts w:ascii="Courier New" w:eastAsia="Times New Roman" w:hAnsi="Courier New" w:cs="Courier New"/>
          <w:kern w:val="0"/>
          <w:sz w:val="20"/>
          <w:szCs w:val="20"/>
          <w14:ligatures w14:val="none"/>
        </w:rPr>
        <w:br/>
        <w:t>FROM (</w:t>
      </w:r>
      <w:r w:rsidRPr="002514AD">
        <w:rPr>
          <w:rFonts w:ascii="Courier New" w:eastAsia="Times New Roman" w:hAnsi="Courier New" w:cs="Courier New"/>
          <w:kern w:val="0"/>
          <w:sz w:val="20"/>
          <w:szCs w:val="20"/>
          <w14:ligatures w14:val="none"/>
        </w:rPr>
        <w:br/>
        <w:t xml:space="preserve">    SELECT</w:t>
      </w:r>
      <w:r w:rsidRPr="002514AD">
        <w:rPr>
          <w:rFonts w:ascii="Courier New" w:eastAsia="Times New Roman" w:hAnsi="Courier New" w:cs="Courier New"/>
          <w:kern w:val="0"/>
          <w:sz w:val="20"/>
          <w:szCs w:val="20"/>
          <w14:ligatures w14:val="none"/>
        </w:rPr>
        <w:br/>
        <w:t xml:space="preserve">        upper(customer_name) AS customer_name,</w:t>
      </w:r>
      <w:r w:rsidRPr="002514AD">
        <w:rPr>
          <w:rFonts w:ascii="Courier New" w:eastAsia="Times New Roman" w:hAnsi="Courier New" w:cs="Courier New"/>
          <w:kern w:val="0"/>
          <w:sz w:val="20"/>
          <w:szCs w:val="20"/>
          <w14:ligatures w14:val="none"/>
        </w:rPr>
        <w:br/>
        <w:t xml:space="preserve">        amount * 1.10 AS amount</w:t>
      </w:r>
      <w:r w:rsidRPr="002514AD">
        <w:rPr>
          <w:rFonts w:ascii="Courier New" w:eastAsia="Times New Roman" w:hAnsi="Courier New" w:cs="Courier New"/>
          <w:kern w:val="0"/>
          <w:sz w:val="20"/>
          <w:szCs w:val="20"/>
          <w14:ligatures w14:val="none"/>
        </w:rPr>
        <w:br/>
        <w:t xml:space="preserve">    FROM '/Volumes/raw/sales'</w:t>
      </w:r>
      <w:r w:rsidRPr="002514AD">
        <w:rPr>
          <w:rFonts w:ascii="Courier New" w:eastAsia="Times New Roman" w:hAnsi="Courier New" w:cs="Courier New"/>
          <w:kern w:val="0"/>
          <w:sz w:val="20"/>
          <w:szCs w:val="20"/>
          <w14:ligatures w14:val="none"/>
        </w:rPr>
        <w:br/>
        <w:t>)</w:t>
      </w:r>
      <w:r w:rsidRPr="002514AD">
        <w:rPr>
          <w:rFonts w:ascii="Courier New" w:eastAsia="Times New Roman" w:hAnsi="Courier New" w:cs="Courier New"/>
          <w:kern w:val="0"/>
          <w:sz w:val="20"/>
          <w:szCs w:val="20"/>
          <w14:ligatures w14:val="none"/>
        </w:rPr>
        <w:br/>
        <w:t>FILEFORMAT = CSV;</w:t>
      </w:r>
    </w:p>
    <w:p w14:paraId="7551D8EC"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Common transformations include:</w:t>
      </w:r>
    </w:p>
    <w:p w14:paraId="5FFBDBEE" w14:textId="77777777" w:rsidR="002514AD" w:rsidRPr="002514AD" w:rsidRDefault="002514AD" w:rsidP="002514A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Renaming columns. </w:t>
      </w:r>
    </w:p>
    <w:p w14:paraId="5C311F96" w14:textId="77777777" w:rsidR="002514AD" w:rsidRPr="002514AD" w:rsidRDefault="002514AD" w:rsidP="002514A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Changing letter case. </w:t>
      </w:r>
    </w:p>
    <w:p w14:paraId="6395AD6F" w14:textId="77777777" w:rsidR="002514AD" w:rsidRPr="002514AD" w:rsidRDefault="002514AD" w:rsidP="002514A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Calculating derived values. </w:t>
      </w:r>
    </w:p>
    <w:p w14:paraId="002B6367" w14:textId="77777777" w:rsidR="002514AD" w:rsidRPr="002514AD" w:rsidRDefault="002514AD" w:rsidP="002514A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Filtering rows. </w:t>
      </w:r>
    </w:p>
    <w:p w14:paraId="1B91255C" w14:textId="77777777" w:rsidR="002514AD" w:rsidRPr="002514AD" w:rsidRDefault="002514AD" w:rsidP="002514A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Casting data types. </w:t>
      </w:r>
    </w:p>
    <w:p w14:paraId="2A530414"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This is useful for lightweight data cleansing during ingestion.</w:t>
      </w:r>
    </w:p>
    <w:p w14:paraId="4DD04A55" w14:textId="77777777" w:rsidR="002514AD" w:rsidRPr="002514AD" w:rsidRDefault="002514AD" w:rsidP="00251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14AD">
        <w:rPr>
          <w:rFonts w:ascii="Times New Roman" w:eastAsia="Times New Roman" w:hAnsi="Times New Roman" w:cs="Times New Roman"/>
          <w:b/>
          <w:bCs/>
          <w:kern w:val="0"/>
          <w:sz w:val="27"/>
          <w:szCs w:val="27"/>
          <w14:ligatures w14:val="none"/>
        </w:rPr>
        <w:t>YouTube</w:t>
      </w:r>
    </w:p>
    <w:p w14:paraId="4AC07B44" w14:textId="77777777" w:rsidR="002514AD" w:rsidRPr="002514AD" w:rsidRDefault="002514AD" w:rsidP="002514A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Databricks COPY INTO Transformations</w:t>
      </w:r>
      <w:r w:rsidRPr="002514AD">
        <w:rPr>
          <w:rFonts w:ascii="Times New Roman" w:eastAsia="Times New Roman" w:hAnsi="Times New Roman" w:cs="Times New Roman"/>
          <w:kern w:val="0"/>
          <w14:ligatures w14:val="none"/>
        </w:rPr>
        <w:br/>
        <w:t xml:space="preserve">https://www.youtube.com/results?search_query=Databricks+COPY+INTO+SELECT </w:t>
      </w:r>
    </w:p>
    <w:p w14:paraId="5545B81E"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pict w14:anchorId="2BF7CEA9">
          <v:rect id="_x0000_i1032" style="width:0;height:1.5pt" o:hralign="center" o:hrstd="t" o:hr="t" fillcolor="#a0a0a0" stroked="f"/>
        </w:pict>
      </w:r>
    </w:p>
    <w:p w14:paraId="6EB53D9F" w14:textId="77777777" w:rsidR="002514AD" w:rsidRPr="002514AD" w:rsidRDefault="002514AD" w:rsidP="00251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514AD">
        <w:rPr>
          <w:rFonts w:ascii="Times New Roman" w:eastAsia="Times New Roman" w:hAnsi="Times New Roman" w:cs="Times New Roman"/>
          <w:b/>
          <w:bCs/>
          <w:kern w:val="36"/>
          <w:sz w:val="48"/>
          <w:szCs w:val="48"/>
          <w14:ligatures w14:val="none"/>
        </w:rPr>
        <w:t>Question 8</w:t>
      </w:r>
    </w:p>
    <w:p w14:paraId="3A09FE17"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lastRenderedPageBreak/>
        <w:t>What happens when a new source file is added to the landing folder and COPY INTO is executed again?</w:t>
      </w:r>
    </w:p>
    <w:p w14:paraId="2C657F9D"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Correct Answer: B. Only the new file is processed while previously loaded files are skipped.</w:t>
      </w:r>
    </w:p>
    <w:p w14:paraId="4CDD79E9"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t>Explanation</w:t>
      </w:r>
    </w:p>
    <w:p w14:paraId="679AAB3F"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Example:</w:t>
      </w:r>
    </w:p>
    <w:p w14:paraId="33A8744B"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First day:</w:t>
      </w:r>
    </w:p>
    <w:p w14:paraId="60822401" w14:textId="77777777" w:rsidR="002514AD" w:rsidRPr="002514AD" w:rsidRDefault="002514AD" w:rsidP="00251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14AD">
        <w:rPr>
          <w:rFonts w:ascii="Courier New" w:eastAsia="Times New Roman" w:hAnsi="Courier New" w:cs="Courier New"/>
          <w:kern w:val="0"/>
          <w:sz w:val="20"/>
          <w:szCs w:val="20"/>
          <w14:ligatures w14:val="none"/>
        </w:rPr>
        <w:t>orders1.csv</w:t>
      </w:r>
      <w:r w:rsidRPr="002514AD">
        <w:rPr>
          <w:rFonts w:ascii="Courier New" w:eastAsia="Times New Roman" w:hAnsi="Courier New" w:cs="Courier New"/>
          <w:kern w:val="0"/>
          <w:sz w:val="20"/>
          <w:szCs w:val="20"/>
          <w14:ligatures w14:val="none"/>
        </w:rPr>
        <w:br/>
        <w:t>orders2.csv</w:t>
      </w:r>
    </w:p>
    <w:p w14:paraId="7BAC347E"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Run </w:t>
      </w:r>
      <w:r w:rsidRPr="002514AD">
        <w:rPr>
          <w:rFonts w:ascii="Courier New" w:eastAsia="Times New Roman" w:hAnsi="Courier New" w:cs="Courier New"/>
          <w:kern w:val="0"/>
          <w:sz w:val="20"/>
          <w:szCs w:val="20"/>
          <w14:ligatures w14:val="none"/>
        </w:rPr>
        <w:t>COPY INTO</w:t>
      </w:r>
      <w:r w:rsidRPr="002514AD">
        <w:rPr>
          <w:rFonts w:ascii="Times New Roman" w:eastAsia="Times New Roman" w:hAnsi="Times New Roman" w:cs="Times New Roman"/>
          <w:kern w:val="0"/>
          <w14:ligatures w14:val="none"/>
        </w:rPr>
        <w:t>:</w:t>
      </w:r>
    </w:p>
    <w:p w14:paraId="1866C8D3"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Both files are loaded.</w:t>
      </w:r>
    </w:p>
    <w:p w14:paraId="3A3314A7"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Later:</w:t>
      </w:r>
    </w:p>
    <w:p w14:paraId="54AC27E1" w14:textId="77777777" w:rsidR="002514AD" w:rsidRPr="002514AD" w:rsidRDefault="002514AD" w:rsidP="00251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14AD">
        <w:rPr>
          <w:rFonts w:ascii="Courier New" w:eastAsia="Times New Roman" w:hAnsi="Courier New" w:cs="Courier New"/>
          <w:kern w:val="0"/>
          <w:sz w:val="20"/>
          <w:szCs w:val="20"/>
          <w14:ligatures w14:val="none"/>
        </w:rPr>
        <w:t>orders1.csv</w:t>
      </w:r>
      <w:r w:rsidRPr="002514AD">
        <w:rPr>
          <w:rFonts w:ascii="Courier New" w:eastAsia="Times New Roman" w:hAnsi="Courier New" w:cs="Courier New"/>
          <w:kern w:val="0"/>
          <w:sz w:val="20"/>
          <w:szCs w:val="20"/>
          <w14:ligatures w14:val="none"/>
        </w:rPr>
        <w:br/>
        <w:t>orders2.csv</w:t>
      </w:r>
      <w:r w:rsidRPr="002514AD">
        <w:rPr>
          <w:rFonts w:ascii="Courier New" w:eastAsia="Times New Roman" w:hAnsi="Courier New" w:cs="Courier New"/>
          <w:kern w:val="0"/>
          <w:sz w:val="20"/>
          <w:szCs w:val="20"/>
          <w14:ligatures w14:val="none"/>
        </w:rPr>
        <w:br/>
        <w:t>orders3.csv</w:t>
      </w:r>
    </w:p>
    <w:p w14:paraId="6B82BB14"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Run </w:t>
      </w:r>
      <w:r w:rsidRPr="002514AD">
        <w:rPr>
          <w:rFonts w:ascii="Courier New" w:eastAsia="Times New Roman" w:hAnsi="Courier New" w:cs="Courier New"/>
          <w:kern w:val="0"/>
          <w:sz w:val="20"/>
          <w:szCs w:val="20"/>
          <w14:ligatures w14:val="none"/>
        </w:rPr>
        <w:t>COPY INTO</w:t>
      </w:r>
      <w:r w:rsidRPr="002514AD">
        <w:rPr>
          <w:rFonts w:ascii="Times New Roman" w:eastAsia="Times New Roman" w:hAnsi="Times New Roman" w:cs="Times New Roman"/>
          <w:kern w:val="0"/>
          <w14:ligatures w14:val="none"/>
        </w:rPr>
        <w:t xml:space="preserve"> again:</w:t>
      </w:r>
    </w:p>
    <w:p w14:paraId="114FCE07"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Only </w:t>
      </w:r>
      <w:r w:rsidRPr="002514AD">
        <w:rPr>
          <w:rFonts w:ascii="Courier New" w:eastAsia="Times New Roman" w:hAnsi="Courier New" w:cs="Courier New"/>
          <w:kern w:val="0"/>
          <w:sz w:val="20"/>
          <w:szCs w:val="20"/>
          <w14:ligatures w14:val="none"/>
        </w:rPr>
        <w:t>orders3.csv</w:t>
      </w:r>
      <w:r w:rsidRPr="002514AD">
        <w:rPr>
          <w:rFonts w:ascii="Times New Roman" w:eastAsia="Times New Roman" w:hAnsi="Times New Roman" w:cs="Times New Roman"/>
          <w:kern w:val="0"/>
          <w14:ligatures w14:val="none"/>
        </w:rPr>
        <w:t xml:space="preserve"> is loaded.</w:t>
      </w:r>
    </w:p>
    <w:p w14:paraId="3D9F9B6A"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This incremental loading makes </w:t>
      </w:r>
      <w:r w:rsidRPr="002514AD">
        <w:rPr>
          <w:rFonts w:ascii="Courier New" w:eastAsia="Times New Roman" w:hAnsi="Courier New" w:cs="Courier New"/>
          <w:kern w:val="0"/>
          <w:sz w:val="20"/>
          <w:szCs w:val="20"/>
          <w14:ligatures w14:val="none"/>
        </w:rPr>
        <w:t>COPY INTO</w:t>
      </w:r>
      <w:r w:rsidRPr="002514AD">
        <w:rPr>
          <w:rFonts w:ascii="Times New Roman" w:eastAsia="Times New Roman" w:hAnsi="Times New Roman" w:cs="Times New Roman"/>
          <w:kern w:val="0"/>
          <w14:ligatures w14:val="none"/>
        </w:rPr>
        <w:t xml:space="preserve"> ideal for scheduled batch ingestion.</w:t>
      </w:r>
    </w:p>
    <w:p w14:paraId="2F1A062E" w14:textId="77777777" w:rsidR="002514AD" w:rsidRPr="002514AD" w:rsidRDefault="002514AD" w:rsidP="00251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14AD">
        <w:rPr>
          <w:rFonts w:ascii="Times New Roman" w:eastAsia="Times New Roman" w:hAnsi="Times New Roman" w:cs="Times New Roman"/>
          <w:b/>
          <w:bCs/>
          <w:kern w:val="0"/>
          <w:sz w:val="27"/>
          <w:szCs w:val="27"/>
          <w14:ligatures w14:val="none"/>
        </w:rPr>
        <w:t>YouTube</w:t>
      </w:r>
    </w:p>
    <w:p w14:paraId="146BCFEE" w14:textId="77777777" w:rsidR="002514AD" w:rsidRPr="002514AD" w:rsidRDefault="002514AD" w:rsidP="002514A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Incremental Loads with COPY INTO</w:t>
      </w:r>
      <w:r w:rsidRPr="002514AD">
        <w:rPr>
          <w:rFonts w:ascii="Times New Roman" w:eastAsia="Times New Roman" w:hAnsi="Times New Roman" w:cs="Times New Roman"/>
          <w:kern w:val="0"/>
          <w14:ligatures w14:val="none"/>
        </w:rPr>
        <w:br/>
        <w:t xml:space="preserve">https://www.youtube.com/results?search_query=Databricks+COPY+INTO+incremental </w:t>
      </w:r>
    </w:p>
    <w:p w14:paraId="0714A04D"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pict w14:anchorId="5CBFED6E">
          <v:rect id="_x0000_i1033" style="width:0;height:1.5pt" o:hralign="center" o:hrstd="t" o:hr="t" fillcolor="#a0a0a0" stroked="f"/>
        </w:pict>
      </w:r>
    </w:p>
    <w:p w14:paraId="3D565E59" w14:textId="77777777" w:rsidR="002514AD" w:rsidRPr="002514AD" w:rsidRDefault="002514AD" w:rsidP="00251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514AD">
        <w:rPr>
          <w:rFonts w:ascii="Times New Roman" w:eastAsia="Times New Roman" w:hAnsi="Times New Roman" w:cs="Times New Roman"/>
          <w:b/>
          <w:bCs/>
          <w:kern w:val="36"/>
          <w:sz w:val="48"/>
          <w:szCs w:val="48"/>
          <w14:ligatures w14:val="none"/>
        </w:rPr>
        <w:t>Question 9</w:t>
      </w:r>
    </w:p>
    <w:p w14:paraId="356E54E6"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t>Which feature of COPY INTO allows loading data into a table whose schema changes over time?</w:t>
      </w:r>
    </w:p>
    <w:p w14:paraId="64BBC9DA"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Correct Answer: B. Schema Evolution</w:t>
      </w:r>
    </w:p>
    <w:p w14:paraId="133BA948"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lastRenderedPageBreak/>
        <w:t>Explanation</w:t>
      </w:r>
    </w:p>
    <w:p w14:paraId="72D9F702"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Schema Evolution</w:t>
      </w:r>
      <w:r w:rsidRPr="002514AD">
        <w:rPr>
          <w:rFonts w:ascii="Times New Roman" w:eastAsia="Times New Roman" w:hAnsi="Times New Roman" w:cs="Times New Roman"/>
          <w:kern w:val="0"/>
          <w14:ligatures w14:val="none"/>
        </w:rPr>
        <w:t xml:space="preserve"> lets a table adapt when new columns appear in the source data.</w:t>
      </w:r>
    </w:p>
    <w:p w14:paraId="2EE60F59"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Original CSV:</w:t>
      </w:r>
    </w:p>
    <w:p w14:paraId="4AE79A7B" w14:textId="77777777" w:rsidR="002514AD" w:rsidRPr="002514AD" w:rsidRDefault="002514AD" w:rsidP="00251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14AD">
        <w:rPr>
          <w:rFonts w:ascii="Courier New" w:eastAsia="Times New Roman" w:hAnsi="Courier New" w:cs="Courier New"/>
          <w:kern w:val="0"/>
          <w:sz w:val="20"/>
          <w:szCs w:val="20"/>
          <w14:ligatures w14:val="none"/>
        </w:rPr>
        <w:t>EmployeeID,Name</w:t>
      </w:r>
    </w:p>
    <w:p w14:paraId="321E2FA9"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Later:</w:t>
      </w:r>
    </w:p>
    <w:p w14:paraId="4B172B1A" w14:textId="77777777" w:rsidR="002514AD" w:rsidRPr="002514AD" w:rsidRDefault="002514AD" w:rsidP="00251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514AD">
        <w:rPr>
          <w:rFonts w:ascii="Courier New" w:eastAsia="Times New Roman" w:hAnsi="Courier New" w:cs="Courier New"/>
          <w:kern w:val="0"/>
          <w:sz w:val="20"/>
          <w:szCs w:val="20"/>
          <w14:ligatures w14:val="none"/>
        </w:rPr>
        <w:t>EmployeeID,Name,Department</w:t>
      </w:r>
    </w:p>
    <w:p w14:paraId="52DD73F0"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With schema evolution enabled, Databricks can add the new </w:t>
      </w:r>
      <w:r w:rsidRPr="002514AD">
        <w:rPr>
          <w:rFonts w:ascii="Courier New" w:eastAsia="Times New Roman" w:hAnsi="Courier New" w:cs="Courier New"/>
          <w:kern w:val="0"/>
          <w:sz w:val="20"/>
          <w:szCs w:val="20"/>
          <w14:ligatures w14:val="none"/>
        </w:rPr>
        <w:t>Department</w:t>
      </w:r>
      <w:r w:rsidRPr="002514AD">
        <w:rPr>
          <w:rFonts w:ascii="Times New Roman" w:eastAsia="Times New Roman" w:hAnsi="Times New Roman" w:cs="Times New Roman"/>
          <w:kern w:val="0"/>
          <w14:ligatures w14:val="none"/>
        </w:rPr>
        <w:t xml:space="preserve"> column to the Delta table automatically.</w:t>
      </w:r>
    </w:p>
    <w:p w14:paraId="14B5A2D2"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Benefits:</w:t>
      </w:r>
    </w:p>
    <w:p w14:paraId="17340398" w14:textId="77777777" w:rsidR="002514AD" w:rsidRPr="002514AD" w:rsidRDefault="002514AD" w:rsidP="002514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Supports evolving data sources. </w:t>
      </w:r>
    </w:p>
    <w:p w14:paraId="417AA5A0" w14:textId="77777777" w:rsidR="002514AD" w:rsidRPr="002514AD" w:rsidRDefault="002514AD" w:rsidP="002514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Reduces manual maintenance. </w:t>
      </w:r>
    </w:p>
    <w:p w14:paraId="1930C8F0" w14:textId="77777777" w:rsidR="002514AD" w:rsidRPr="002514AD" w:rsidRDefault="002514AD" w:rsidP="002514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Keeps ingestion pipelines resilient to change. </w:t>
      </w:r>
    </w:p>
    <w:p w14:paraId="7F99628B" w14:textId="77777777" w:rsidR="002514AD" w:rsidRPr="002514AD" w:rsidRDefault="002514AD" w:rsidP="00251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14AD">
        <w:rPr>
          <w:rFonts w:ascii="Times New Roman" w:eastAsia="Times New Roman" w:hAnsi="Times New Roman" w:cs="Times New Roman"/>
          <w:b/>
          <w:bCs/>
          <w:kern w:val="0"/>
          <w:sz w:val="27"/>
          <w:szCs w:val="27"/>
          <w14:ligatures w14:val="none"/>
        </w:rPr>
        <w:t>YouTube</w:t>
      </w:r>
    </w:p>
    <w:p w14:paraId="3A667A03" w14:textId="77777777" w:rsidR="002514AD" w:rsidRPr="002514AD" w:rsidRDefault="002514AD" w:rsidP="002514A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Delta Lake Schema Evolution</w:t>
      </w:r>
      <w:r w:rsidRPr="002514AD">
        <w:rPr>
          <w:rFonts w:ascii="Times New Roman" w:eastAsia="Times New Roman" w:hAnsi="Times New Roman" w:cs="Times New Roman"/>
          <w:kern w:val="0"/>
          <w14:ligatures w14:val="none"/>
        </w:rPr>
        <w:br/>
        <w:t xml:space="preserve">https://www.youtube.com/results?search_query=Delta+Lake+Schema+Evolution </w:t>
      </w:r>
    </w:p>
    <w:p w14:paraId="0863A753"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pict w14:anchorId="4A046C1A">
          <v:rect id="_x0000_i1034" style="width:0;height:1.5pt" o:hralign="center" o:hrstd="t" o:hr="t" fillcolor="#a0a0a0" stroked="f"/>
        </w:pict>
      </w:r>
    </w:p>
    <w:p w14:paraId="7216D3A5" w14:textId="77777777" w:rsidR="002514AD" w:rsidRPr="002514AD" w:rsidRDefault="002514AD" w:rsidP="00251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514AD">
        <w:rPr>
          <w:rFonts w:ascii="Times New Roman" w:eastAsia="Times New Roman" w:hAnsi="Times New Roman" w:cs="Times New Roman"/>
          <w:b/>
          <w:bCs/>
          <w:kern w:val="36"/>
          <w:sz w:val="48"/>
          <w:szCs w:val="48"/>
          <w14:ligatures w14:val="none"/>
        </w:rPr>
        <w:t>Question 10</w:t>
      </w:r>
    </w:p>
    <w:p w14:paraId="70C25F7E"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t>According to the lesson, when should Auto Loader generally be preferred over COPY INTO?</w:t>
      </w:r>
    </w:p>
    <w:p w14:paraId="6BD65D08"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Correct Answer: C. When handling millions of continuously arriving files and complex directory structures</w:t>
      </w:r>
    </w:p>
    <w:p w14:paraId="19BBEA47" w14:textId="77777777" w:rsidR="002514AD" w:rsidRPr="002514AD" w:rsidRDefault="002514AD" w:rsidP="002514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14AD">
        <w:rPr>
          <w:rFonts w:ascii="Times New Roman" w:eastAsia="Times New Roman" w:hAnsi="Times New Roman" w:cs="Times New Roman"/>
          <w:b/>
          <w:bCs/>
          <w:kern w:val="0"/>
          <w:sz w:val="36"/>
          <w:szCs w:val="36"/>
          <w14:ligatures w14:val="none"/>
        </w:rPr>
        <w:t>Explanation</w:t>
      </w:r>
    </w:p>
    <w:p w14:paraId="59176EB2"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Courier New" w:eastAsia="Times New Roman" w:hAnsi="Courier New" w:cs="Courier New"/>
          <w:kern w:val="0"/>
          <w:sz w:val="20"/>
          <w:szCs w:val="20"/>
          <w14:ligatures w14:val="none"/>
        </w:rPr>
        <w:t>COPY INTO</w:t>
      </w:r>
      <w:r w:rsidRPr="002514AD">
        <w:rPr>
          <w:rFonts w:ascii="Times New Roman" w:eastAsia="Times New Roman" w:hAnsi="Times New Roman" w:cs="Times New Roman"/>
          <w:kern w:val="0"/>
          <w14:ligatures w14:val="none"/>
        </w:rPr>
        <w:t xml:space="preserve"> is excellent for:</w:t>
      </w:r>
    </w:p>
    <w:p w14:paraId="72FE98C0" w14:textId="77777777" w:rsidR="002514AD" w:rsidRPr="002514AD" w:rsidRDefault="002514AD" w:rsidP="002514A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Batch ingestion. </w:t>
      </w:r>
    </w:p>
    <w:p w14:paraId="2C36E1C8" w14:textId="77777777" w:rsidR="002514AD" w:rsidRPr="002514AD" w:rsidRDefault="002514AD" w:rsidP="002514A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Moderate numbers of files. </w:t>
      </w:r>
    </w:p>
    <w:p w14:paraId="50807C03" w14:textId="77777777" w:rsidR="002514AD" w:rsidRPr="002514AD" w:rsidRDefault="002514AD" w:rsidP="002514A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Simple landing directories. </w:t>
      </w:r>
    </w:p>
    <w:p w14:paraId="6C226E6E" w14:textId="77777777" w:rsidR="002514AD" w:rsidRPr="002514AD" w:rsidRDefault="002514AD" w:rsidP="002514A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lastRenderedPageBreak/>
        <w:t xml:space="preserve">Scheduled loads. </w:t>
      </w:r>
    </w:p>
    <w:p w14:paraId="7FF36F03"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Auto Loader</w:t>
      </w:r>
      <w:r w:rsidRPr="002514AD">
        <w:rPr>
          <w:rFonts w:ascii="Times New Roman" w:eastAsia="Times New Roman" w:hAnsi="Times New Roman" w:cs="Times New Roman"/>
          <w:kern w:val="0"/>
          <w14:ligatures w14:val="none"/>
        </w:rPr>
        <w:t xml:space="preserve"> is designed for much larger and continuously changing datasets.</w:t>
      </w:r>
    </w:p>
    <w:p w14:paraId="38F6CC70"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Use Auto Loader when:</w:t>
      </w:r>
    </w:p>
    <w:p w14:paraId="6F0DB263" w14:textId="77777777" w:rsidR="002514AD" w:rsidRPr="002514AD" w:rsidRDefault="002514AD" w:rsidP="002514A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Millions of files arrive over time. </w:t>
      </w:r>
    </w:p>
    <w:p w14:paraId="7B8167AA" w14:textId="77777777" w:rsidR="002514AD" w:rsidRPr="002514AD" w:rsidRDefault="002514AD" w:rsidP="002514A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New files appear continuously. </w:t>
      </w:r>
    </w:p>
    <w:p w14:paraId="2E72CD95" w14:textId="77777777" w:rsidR="002514AD" w:rsidRPr="002514AD" w:rsidRDefault="002514AD" w:rsidP="002514A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Directory structures are complex. </w:t>
      </w:r>
    </w:p>
    <w:p w14:paraId="0545AB78" w14:textId="77777777" w:rsidR="002514AD" w:rsidRPr="002514AD" w:rsidRDefault="002514AD" w:rsidP="002514A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Near-real-time ingestion is required. </w:t>
      </w:r>
    </w:p>
    <w:p w14:paraId="5CCFC201" w14:textId="77777777" w:rsidR="002514AD" w:rsidRPr="002514AD" w:rsidRDefault="002514AD" w:rsidP="002514A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High scalability is needed. </w:t>
      </w:r>
    </w:p>
    <w:p w14:paraId="29528F09" w14:textId="77777777" w:rsidR="002514AD" w:rsidRPr="002514AD" w:rsidRDefault="002514AD" w:rsidP="00251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14AD">
        <w:rPr>
          <w:rFonts w:ascii="Times New Roman" w:eastAsia="Times New Roman" w:hAnsi="Times New Roman" w:cs="Times New Roman"/>
          <w:b/>
          <w:bCs/>
          <w:kern w:val="0"/>
          <w:sz w:val="27"/>
          <w:szCs w:val="27"/>
          <w14:ligatures w14:val="none"/>
        </w:rPr>
        <w:t>COPY INTO vs. Auto Loader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2207"/>
        <w:gridCol w:w="3454"/>
      </w:tblGrid>
      <w:tr w:rsidR="002514AD" w:rsidRPr="002514AD" w14:paraId="7EFEDFBA" w14:textId="77777777">
        <w:trPr>
          <w:tblHeader/>
          <w:tblCellSpacing w:w="15" w:type="dxa"/>
        </w:trPr>
        <w:tc>
          <w:tcPr>
            <w:tcW w:w="0" w:type="auto"/>
            <w:vAlign w:val="center"/>
            <w:hideMark/>
          </w:tcPr>
          <w:p w14:paraId="5F460A9C" w14:textId="77777777" w:rsidR="002514AD" w:rsidRPr="002514AD" w:rsidRDefault="002514AD" w:rsidP="002514AD">
            <w:pPr>
              <w:spacing w:after="0" w:line="240" w:lineRule="auto"/>
              <w:jc w:val="center"/>
              <w:rPr>
                <w:rFonts w:ascii="Times New Roman" w:eastAsia="Times New Roman" w:hAnsi="Times New Roman" w:cs="Times New Roman"/>
                <w:b/>
                <w:bCs/>
                <w:kern w:val="0"/>
                <w14:ligatures w14:val="none"/>
              </w:rPr>
            </w:pPr>
            <w:r w:rsidRPr="002514AD">
              <w:rPr>
                <w:rFonts w:ascii="Times New Roman" w:eastAsia="Times New Roman" w:hAnsi="Times New Roman" w:cs="Times New Roman"/>
                <w:b/>
                <w:bCs/>
                <w:kern w:val="0"/>
                <w14:ligatures w14:val="none"/>
              </w:rPr>
              <w:t>Feature</w:t>
            </w:r>
          </w:p>
        </w:tc>
        <w:tc>
          <w:tcPr>
            <w:tcW w:w="0" w:type="auto"/>
            <w:vAlign w:val="center"/>
            <w:hideMark/>
          </w:tcPr>
          <w:p w14:paraId="1D11E14F" w14:textId="77777777" w:rsidR="002514AD" w:rsidRPr="002514AD" w:rsidRDefault="002514AD" w:rsidP="002514AD">
            <w:pPr>
              <w:spacing w:after="0" w:line="240" w:lineRule="auto"/>
              <w:jc w:val="center"/>
              <w:rPr>
                <w:rFonts w:ascii="Times New Roman" w:eastAsia="Times New Roman" w:hAnsi="Times New Roman" w:cs="Times New Roman"/>
                <w:b/>
                <w:bCs/>
                <w:kern w:val="0"/>
                <w14:ligatures w14:val="none"/>
              </w:rPr>
            </w:pPr>
            <w:r w:rsidRPr="002514AD">
              <w:rPr>
                <w:rFonts w:ascii="Times New Roman" w:eastAsia="Times New Roman" w:hAnsi="Times New Roman" w:cs="Times New Roman"/>
                <w:b/>
                <w:bCs/>
                <w:kern w:val="0"/>
                <w14:ligatures w14:val="none"/>
              </w:rPr>
              <w:t>COPY INTO</w:t>
            </w:r>
          </w:p>
        </w:tc>
        <w:tc>
          <w:tcPr>
            <w:tcW w:w="0" w:type="auto"/>
            <w:vAlign w:val="center"/>
            <w:hideMark/>
          </w:tcPr>
          <w:p w14:paraId="51FD56FC" w14:textId="77777777" w:rsidR="002514AD" w:rsidRPr="002514AD" w:rsidRDefault="002514AD" w:rsidP="002514AD">
            <w:pPr>
              <w:spacing w:after="0" w:line="240" w:lineRule="auto"/>
              <w:jc w:val="center"/>
              <w:rPr>
                <w:rFonts w:ascii="Times New Roman" w:eastAsia="Times New Roman" w:hAnsi="Times New Roman" w:cs="Times New Roman"/>
                <w:b/>
                <w:bCs/>
                <w:kern w:val="0"/>
                <w14:ligatures w14:val="none"/>
              </w:rPr>
            </w:pPr>
            <w:r w:rsidRPr="002514AD">
              <w:rPr>
                <w:rFonts w:ascii="Times New Roman" w:eastAsia="Times New Roman" w:hAnsi="Times New Roman" w:cs="Times New Roman"/>
                <w:b/>
                <w:bCs/>
                <w:kern w:val="0"/>
                <w14:ligatures w14:val="none"/>
              </w:rPr>
              <w:t>Auto Loader</w:t>
            </w:r>
          </w:p>
        </w:tc>
      </w:tr>
      <w:tr w:rsidR="002514AD" w:rsidRPr="002514AD" w14:paraId="3EFB0AED" w14:textId="77777777">
        <w:trPr>
          <w:tblCellSpacing w:w="15" w:type="dxa"/>
        </w:trPr>
        <w:tc>
          <w:tcPr>
            <w:tcW w:w="0" w:type="auto"/>
            <w:vAlign w:val="center"/>
            <w:hideMark/>
          </w:tcPr>
          <w:p w14:paraId="12D9EF24"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Best for</w:t>
            </w:r>
          </w:p>
        </w:tc>
        <w:tc>
          <w:tcPr>
            <w:tcW w:w="0" w:type="auto"/>
            <w:vAlign w:val="center"/>
            <w:hideMark/>
          </w:tcPr>
          <w:p w14:paraId="4DB7E243"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Batch ingestion</w:t>
            </w:r>
          </w:p>
        </w:tc>
        <w:tc>
          <w:tcPr>
            <w:tcW w:w="0" w:type="auto"/>
            <w:vAlign w:val="center"/>
            <w:hideMark/>
          </w:tcPr>
          <w:p w14:paraId="2270084C"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Continuous ingestion</w:t>
            </w:r>
          </w:p>
        </w:tc>
      </w:tr>
      <w:tr w:rsidR="002514AD" w:rsidRPr="002514AD" w14:paraId="1CE555F6" w14:textId="77777777">
        <w:trPr>
          <w:tblCellSpacing w:w="15" w:type="dxa"/>
        </w:trPr>
        <w:tc>
          <w:tcPr>
            <w:tcW w:w="0" w:type="auto"/>
            <w:vAlign w:val="center"/>
            <w:hideMark/>
          </w:tcPr>
          <w:p w14:paraId="3FDEEC3B"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Tracks processed files</w:t>
            </w:r>
          </w:p>
        </w:tc>
        <w:tc>
          <w:tcPr>
            <w:tcW w:w="0" w:type="auto"/>
            <w:vAlign w:val="center"/>
            <w:hideMark/>
          </w:tcPr>
          <w:p w14:paraId="66196DDF"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Yes</w:t>
            </w:r>
          </w:p>
        </w:tc>
        <w:tc>
          <w:tcPr>
            <w:tcW w:w="0" w:type="auto"/>
            <w:vAlign w:val="center"/>
            <w:hideMark/>
          </w:tcPr>
          <w:p w14:paraId="7898E710"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Yes</w:t>
            </w:r>
          </w:p>
        </w:tc>
      </w:tr>
      <w:tr w:rsidR="002514AD" w:rsidRPr="002514AD" w14:paraId="3667E585" w14:textId="77777777">
        <w:trPr>
          <w:tblCellSpacing w:w="15" w:type="dxa"/>
        </w:trPr>
        <w:tc>
          <w:tcPr>
            <w:tcW w:w="0" w:type="auto"/>
            <w:vAlign w:val="center"/>
            <w:hideMark/>
          </w:tcPr>
          <w:p w14:paraId="251F8FAB"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Handles millions of files</w:t>
            </w:r>
          </w:p>
        </w:tc>
        <w:tc>
          <w:tcPr>
            <w:tcW w:w="0" w:type="auto"/>
            <w:vAlign w:val="center"/>
            <w:hideMark/>
          </w:tcPr>
          <w:p w14:paraId="46D749AB"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Limited</w:t>
            </w:r>
          </w:p>
        </w:tc>
        <w:tc>
          <w:tcPr>
            <w:tcW w:w="0" w:type="auto"/>
            <w:vAlign w:val="center"/>
            <w:hideMark/>
          </w:tcPr>
          <w:p w14:paraId="4C3207F3"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Excellent</w:t>
            </w:r>
          </w:p>
        </w:tc>
      </w:tr>
      <w:tr w:rsidR="002514AD" w:rsidRPr="002514AD" w14:paraId="50050385" w14:textId="77777777">
        <w:trPr>
          <w:tblCellSpacing w:w="15" w:type="dxa"/>
        </w:trPr>
        <w:tc>
          <w:tcPr>
            <w:tcW w:w="0" w:type="auto"/>
            <w:vAlign w:val="center"/>
            <w:hideMark/>
          </w:tcPr>
          <w:p w14:paraId="4ADCFCE7"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Streaming support</w:t>
            </w:r>
          </w:p>
        </w:tc>
        <w:tc>
          <w:tcPr>
            <w:tcW w:w="0" w:type="auto"/>
            <w:vAlign w:val="center"/>
            <w:hideMark/>
          </w:tcPr>
          <w:p w14:paraId="1ADEFEBD"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No</w:t>
            </w:r>
          </w:p>
        </w:tc>
        <w:tc>
          <w:tcPr>
            <w:tcW w:w="0" w:type="auto"/>
            <w:vAlign w:val="center"/>
            <w:hideMark/>
          </w:tcPr>
          <w:p w14:paraId="77DF63CF"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Yes</w:t>
            </w:r>
          </w:p>
        </w:tc>
      </w:tr>
      <w:tr w:rsidR="002514AD" w:rsidRPr="002514AD" w14:paraId="5AA21BFD" w14:textId="77777777">
        <w:trPr>
          <w:tblCellSpacing w:w="15" w:type="dxa"/>
        </w:trPr>
        <w:tc>
          <w:tcPr>
            <w:tcW w:w="0" w:type="auto"/>
            <w:vAlign w:val="center"/>
            <w:hideMark/>
          </w:tcPr>
          <w:p w14:paraId="6B64E0F4"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Scales to massive directories</w:t>
            </w:r>
          </w:p>
        </w:tc>
        <w:tc>
          <w:tcPr>
            <w:tcW w:w="0" w:type="auto"/>
            <w:vAlign w:val="center"/>
            <w:hideMark/>
          </w:tcPr>
          <w:p w14:paraId="1816D01A"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Moderate</w:t>
            </w:r>
          </w:p>
        </w:tc>
        <w:tc>
          <w:tcPr>
            <w:tcW w:w="0" w:type="auto"/>
            <w:vAlign w:val="center"/>
            <w:hideMark/>
          </w:tcPr>
          <w:p w14:paraId="3E3A38CE"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Excellent</w:t>
            </w:r>
          </w:p>
        </w:tc>
      </w:tr>
      <w:tr w:rsidR="002514AD" w:rsidRPr="002514AD" w14:paraId="60588FA8" w14:textId="77777777">
        <w:trPr>
          <w:tblCellSpacing w:w="15" w:type="dxa"/>
        </w:trPr>
        <w:tc>
          <w:tcPr>
            <w:tcW w:w="0" w:type="auto"/>
            <w:vAlign w:val="center"/>
            <w:hideMark/>
          </w:tcPr>
          <w:p w14:paraId="18189AFE"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Typical use</w:t>
            </w:r>
          </w:p>
        </w:tc>
        <w:tc>
          <w:tcPr>
            <w:tcW w:w="0" w:type="auto"/>
            <w:vAlign w:val="center"/>
            <w:hideMark/>
          </w:tcPr>
          <w:p w14:paraId="02FED333"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Scheduled batch loads</w:t>
            </w:r>
          </w:p>
        </w:tc>
        <w:tc>
          <w:tcPr>
            <w:tcW w:w="0" w:type="auto"/>
            <w:vAlign w:val="center"/>
            <w:hideMark/>
          </w:tcPr>
          <w:p w14:paraId="04F9059A"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Real-time and large-scale pipelines</w:t>
            </w:r>
          </w:p>
        </w:tc>
      </w:tr>
    </w:tbl>
    <w:p w14:paraId="408BFF08" w14:textId="77777777" w:rsidR="002514AD" w:rsidRPr="002514AD" w:rsidRDefault="002514AD" w:rsidP="002514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14AD">
        <w:rPr>
          <w:rFonts w:ascii="Times New Roman" w:eastAsia="Times New Roman" w:hAnsi="Times New Roman" w:cs="Times New Roman"/>
          <w:b/>
          <w:bCs/>
          <w:kern w:val="0"/>
          <w:sz w:val="27"/>
          <w:szCs w:val="27"/>
          <w14:ligatures w14:val="none"/>
        </w:rPr>
        <w:t>YouTube</w:t>
      </w:r>
    </w:p>
    <w:p w14:paraId="55C3ACBF" w14:textId="77777777" w:rsidR="002514AD" w:rsidRPr="002514AD" w:rsidRDefault="002514AD" w:rsidP="002514A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Databricks Auto Loader Explained</w:t>
      </w:r>
      <w:r w:rsidRPr="002514AD">
        <w:rPr>
          <w:rFonts w:ascii="Times New Roman" w:eastAsia="Times New Roman" w:hAnsi="Times New Roman" w:cs="Times New Roman"/>
          <w:kern w:val="0"/>
          <w14:ligatures w14:val="none"/>
        </w:rPr>
        <w:br/>
        <w:t xml:space="preserve">https://www.youtube.com/results?search_query=Databricks+Auto+Loader </w:t>
      </w:r>
    </w:p>
    <w:p w14:paraId="4EC7093B" w14:textId="77777777" w:rsidR="002514AD" w:rsidRPr="002514AD" w:rsidRDefault="002514AD" w:rsidP="002514A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COPY INTO vs Auto Loader</w:t>
      </w:r>
      <w:r w:rsidRPr="002514AD">
        <w:rPr>
          <w:rFonts w:ascii="Times New Roman" w:eastAsia="Times New Roman" w:hAnsi="Times New Roman" w:cs="Times New Roman"/>
          <w:kern w:val="0"/>
          <w14:ligatures w14:val="none"/>
        </w:rPr>
        <w:br/>
        <w:t xml:space="preserve">https://www.youtube.com/results?search_query=COPY+INTO+vs+Auto+Loader+Databricks </w:t>
      </w:r>
    </w:p>
    <w:p w14:paraId="44BA0136"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pict w14:anchorId="26B404CD">
          <v:rect id="_x0000_i1035" style="width:0;height:1.5pt" o:hralign="center" o:hrstd="t" o:hr="t" fillcolor="#a0a0a0" stroked="f"/>
        </w:pict>
      </w:r>
    </w:p>
    <w:p w14:paraId="2ECD5A39" w14:textId="77777777" w:rsidR="002514AD" w:rsidRPr="002514AD" w:rsidRDefault="002514AD" w:rsidP="002514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514AD">
        <w:rPr>
          <w:rFonts w:ascii="Times New Roman" w:eastAsia="Times New Roman" w:hAnsi="Times New Roman" w:cs="Times New Roman"/>
          <w:b/>
          <w:bCs/>
          <w:kern w:val="36"/>
          <w:sz w:val="48"/>
          <w:szCs w:val="48"/>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7191"/>
      </w:tblGrid>
      <w:tr w:rsidR="002514AD" w:rsidRPr="002514AD" w14:paraId="51B75BB8" w14:textId="77777777">
        <w:trPr>
          <w:tblHeader/>
          <w:tblCellSpacing w:w="15" w:type="dxa"/>
        </w:trPr>
        <w:tc>
          <w:tcPr>
            <w:tcW w:w="0" w:type="auto"/>
            <w:vAlign w:val="center"/>
            <w:hideMark/>
          </w:tcPr>
          <w:p w14:paraId="170AFBE0" w14:textId="77777777" w:rsidR="002514AD" w:rsidRPr="002514AD" w:rsidRDefault="002514AD" w:rsidP="002514AD">
            <w:pPr>
              <w:spacing w:after="0" w:line="240" w:lineRule="auto"/>
              <w:jc w:val="center"/>
              <w:rPr>
                <w:rFonts w:ascii="Times New Roman" w:eastAsia="Times New Roman" w:hAnsi="Times New Roman" w:cs="Times New Roman"/>
                <w:b/>
                <w:bCs/>
                <w:kern w:val="0"/>
                <w14:ligatures w14:val="none"/>
              </w:rPr>
            </w:pPr>
            <w:r w:rsidRPr="002514AD">
              <w:rPr>
                <w:rFonts w:ascii="Times New Roman" w:eastAsia="Times New Roman" w:hAnsi="Times New Roman" w:cs="Times New Roman"/>
                <w:b/>
                <w:bCs/>
                <w:kern w:val="0"/>
                <w14:ligatures w14:val="none"/>
              </w:rPr>
              <w:t>Concept</w:t>
            </w:r>
          </w:p>
        </w:tc>
        <w:tc>
          <w:tcPr>
            <w:tcW w:w="0" w:type="auto"/>
            <w:vAlign w:val="center"/>
            <w:hideMark/>
          </w:tcPr>
          <w:p w14:paraId="1B6D7893" w14:textId="77777777" w:rsidR="002514AD" w:rsidRPr="002514AD" w:rsidRDefault="002514AD" w:rsidP="002514AD">
            <w:pPr>
              <w:spacing w:after="0" w:line="240" w:lineRule="auto"/>
              <w:jc w:val="center"/>
              <w:rPr>
                <w:rFonts w:ascii="Times New Roman" w:eastAsia="Times New Roman" w:hAnsi="Times New Roman" w:cs="Times New Roman"/>
                <w:b/>
                <w:bCs/>
                <w:kern w:val="0"/>
                <w14:ligatures w14:val="none"/>
              </w:rPr>
            </w:pPr>
            <w:r w:rsidRPr="002514AD">
              <w:rPr>
                <w:rFonts w:ascii="Times New Roman" w:eastAsia="Times New Roman" w:hAnsi="Times New Roman" w:cs="Times New Roman"/>
                <w:b/>
                <w:bCs/>
                <w:kern w:val="0"/>
                <w14:ligatures w14:val="none"/>
              </w:rPr>
              <w:t>Purpose</w:t>
            </w:r>
          </w:p>
        </w:tc>
      </w:tr>
      <w:tr w:rsidR="002514AD" w:rsidRPr="002514AD" w14:paraId="082199ED" w14:textId="77777777">
        <w:trPr>
          <w:tblCellSpacing w:w="15" w:type="dxa"/>
        </w:trPr>
        <w:tc>
          <w:tcPr>
            <w:tcW w:w="0" w:type="auto"/>
            <w:vAlign w:val="center"/>
            <w:hideMark/>
          </w:tcPr>
          <w:p w14:paraId="02468427"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COPY INTO</w:t>
            </w:r>
          </w:p>
        </w:tc>
        <w:tc>
          <w:tcPr>
            <w:tcW w:w="0" w:type="auto"/>
            <w:vAlign w:val="center"/>
            <w:hideMark/>
          </w:tcPr>
          <w:p w14:paraId="66488BA1"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Loads files from cloud storage or Unity Catalog volumes into Delta tables.</w:t>
            </w:r>
          </w:p>
        </w:tc>
      </w:tr>
      <w:tr w:rsidR="002514AD" w:rsidRPr="002514AD" w14:paraId="6EF77EE0" w14:textId="77777777">
        <w:trPr>
          <w:tblCellSpacing w:w="15" w:type="dxa"/>
        </w:trPr>
        <w:tc>
          <w:tcPr>
            <w:tcW w:w="0" w:type="auto"/>
            <w:vAlign w:val="center"/>
            <w:hideMark/>
          </w:tcPr>
          <w:p w14:paraId="0C1ADBF0"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Supported Formats</w:t>
            </w:r>
          </w:p>
        </w:tc>
        <w:tc>
          <w:tcPr>
            <w:tcW w:w="0" w:type="auto"/>
            <w:vAlign w:val="center"/>
            <w:hideMark/>
          </w:tcPr>
          <w:p w14:paraId="7D743A8F"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CSV, JSON, Parquet, Avro, Text, and Binary.</w:t>
            </w:r>
          </w:p>
        </w:tc>
      </w:tr>
      <w:tr w:rsidR="002514AD" w:rsidRPr="002514AD" w14:paraId="75C49490" w14:textId="77777777">
        <w:trPr>
          <w:tblCellSpacing w:w="15" w:type="dxa"/>
        </w:trPr>
        <w:tc>
          <w:tcPr>
            <w:tcW w:w="0" w:type="auto"/>
            <w:vAlign w:val="center"/>
            <w:hideMark/>
          </w:tcPr>
          <w:p w14:paraId="27CB4C31"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Idempotent</w:t>
            </w:r>
          </w:p>
        </w:tc>
        <w:tc>
          <w:tcPr>
            <w:tcW w:w="0" w:type="auto"/>
            <w:vAlign w:val="center"/>
            <w:hideMark/>
          </w:tcPr>
          <w:p w14:paraId="3D36AE2C"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Previously processed files are skipped on subsequent runs.</w:t>
            </w:r>
          </w:p>
        </w:tc>
      </w:tr>
      <w:tr w:rsidR="002514AD" w:rsidRPr="002514AD" w14:paraId="2D70B67B" w14:textId="77777777">
        <w:trPr>
          <w:tblCellSpacing w:w="15" w:type="dxa"/>
        </w:trPr>
        <w:tc>
          <w:tcPr>
            <w:tcW w:w="0" w:type="auto"/>
            <w:vAlign w:val="center"/>
            <w:hideMark/>
          </w:tcPr>
          <w:p w14:paraId="11845C90"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Placeholder Table</w:t>
            </w:r>
          </w:p>
        </w:tc>
        <w:tc>
          <w:tcPr>
            <w:tcW w:w="0" w:type="auto"/>
            <w:vAlign w:val="center"/>
            <w:hideMark/>
          </w:tcPr>
          <w:p w14:paraId="1DDFCAB8"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Allows </w:t>
            </w:r>
            <w:r w:rsidRPr="002514AD">
              <w:rPr>
                <w:rFonts w:ascii="Courier New" w:eastAsia="Times New Roman" w:hAnsi="Courier New" w:cs="Courier New"/>
                <w:kern w:val="0"/>
                <w:sz w:val="20"/>
                <w:szCs w:val="20"/>
                <w14:ligatures w14:val="none"/>
              </w:rPr>
              <w:t>COPY INTO</w:t>
            </w:r>
            <w:r w:rsidRPr="002514AD">
              <w:rPr>
                <w:rFonts w:ascii="Times New Roman" w:eastAsia="Times New Roman" w:hAnsi="Times New Roman" w:cs="Times New Roman"/>
                <w:kern w:val="0"/>
                <w14:ligatures w14:val="none"/>
              </w:rPr>
              <w:t xml:space="preserve"> to infer the schema automatically.</w:t>
            </w:r>
          </w:p>
        </w:tc>
      </w:tr>
      <w:tr w:rsidR="002514AD" w:rsidRPr="002514AD" w14:paraId="3FCDCB86" w14:textId="77777777">
        <w:trPr>
          <w:tblCellSpacing w:w="15" w:type="dxa"/>
        </w:trPr>
        <w:tc>
          <w:tcPr>
            <w:tcW w:w="0" w:type="auto"/>
            <w:vAlign w:val="center"/>
            <w:hideMark/>
          </w:tcPr>
          <w:p w14:paraId="58156B04"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Schema Inference</w:t>
            </w:r>
          </w:p>
        </w:tc>
        <w:tc>
          <w:tcPr>
            <w:tcW w:w="0" w:type="auto"/>
            <w:vAlign w:val="center"/>
            <w:hideMark/>
          </w:tcPr>
          <w:p w14:paraId="48B76C97"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Detects column names and data types from the source files.</w:t>
            </w:r>
          </w:p>
        </w:tc>
      </w:tr>
      <w:tr w:rsidR="002514AD" w:rsidRPr="002514AD" w14:paraId="4D81F572" w14:textId="77777777">
        <w:trPr>
          <w:tblCellSpacing w:w="15" w:type="dxa"/>
        </w:trPr>
        <w:tc>
          <w:tcPr>
            <w:tcW w:w="0" w:type="auto"/>
            <w:vAlign w:val="center"/>
            <w:hideMark/>
          </w:tcPr>
          <w:p w14:paraId="5505B862"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Courier New" w:eastAsia="Times New Roman" w:hAnsi="Courier New" w:cs="Courier New"/>
                <w:b/>
                <w:bCs/>
                <w:kern w:val="0"/>
                <w:sz w:val="20"/>
                <w:szCs w:val="20"/>
                <w14:ligatures w14:val="none"/>
              </w:rPr>
              <w:t>_delta_log</w:t>
            </w:r>
          </w:p>
        </w:tc>
        <w:tc>
          <w:tcPr>
            <w:tcW w:w="0" w:type="auto"/>
            <w:vAlign w:val="center"/>
            <w:hideMark/>
          </w:tcPr>
          <w:p w14:paraId="577F663C"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Stores metadata and tracks loaded files.</w:t>
            </w:r>
          </w:p>
        </w:tc>
      </w:tr>
      <w:tr w:rsidR="002514AD" w:rsidRPr="002514AD" w14:paraId="765D2A91" w14:textId="77777777">
        <w:trPr>
          <w:tblCellSpacing w:w="15" w:type="dxa"/>
        </w:trPr>
        <w:tc>
          <w:tcPr>
            <w:tcW w:w="0" w:type="auto"/>
            <w:vAlign w:val="center"/>
            <w:hideMark/>
          </w:tcPr>
          <w:p w14:paraId="0DB1F49A"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lastRenderedPageBreak/>
              <w:t>Transformations</w:t>
            </w:r>
          </w:p>
        </w:tc>
        <w:tc>
          <w:tcPr>
            <w:tcW w:w="0" w:type="auto"/>
            <w:vAlign w:val="center"/>
            <w:hideMark/>
          </w:tcPr>
          <w:p w14:paraId="7F0177C8"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Simple transformations can be applied by using a </w:t>
            </w:r>
            <w:r w:rsidRPr="002514AD">
              <w:rPr>
                <w:rFonts w:ascii="Courier New" w:eastAsia="Times New Roman" w:hAnsi="Courier New" w:cs="Courier New"/>
                <w:kern w:val="0"/>
                <w:sz w:val="20"/>
                <w:szCs w:val="20"/>
                <w14:ligatures w14:val="none"/>
              </w:rPr>
              <w:t>SELECT</w:t>
            </w:r>
            <w:r w:rsidRPr="002514AD">
              <w:rPr>
                <w:rFonts w:ascii="Times New Roman" w:eastAsia="Times New Roman" w:hAnsi="Times New Roman" w:cs="Times New Roman"/>
                <w:kern w:val="0"/>
                <w14:ligatures w14:val="none"/>
              </w:rPr>
              <w:t xml:space="preserve"> statement as the source.</w:t>
            </w:r>
          </w:p>
        </w:tc>
      </w:tr>
      <w:tr w:rsidR="002514AD" w:rsidRPr="002514AD" w14:paraId="5A298F97" w14:textId="77777777">
        <w:trPr>
          <w:tblCellSpacing w:w="15" w:type="dxa"/>
        </w:trPr>
        <w:tc>
          <w:tcPr>
            <w:tcW w:w="0" w:type="auto"/>
            <w:vAlign w:val="center"/>
            <w:hideMark/>
          </w:tcPr>
          <w:p w14:paraId="6F36E0B4"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Incremental Loading</w:t>
            </w:r>
          </w:p>
        </w:tc>
        <w:tc>
          <w:tcPr>
            <w:tcW w:w="0" w:type="auto"/>
            <w:vAlign w:val="center"/>
            <w:hideMark/>
          </w:tcPr>
          <w:p w14:paraId="2757461D"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Only newly added files are processed on later runs.</w:t>
            </w:r>
          </w:p>
        </w:tc>
      </w:tr>
      <w:tr w:rsidR="002514AD" w:rsidRPr="002514AD" w14:paraId="6AA2300E" w14:textId="77777777">
        <w:trPr>
          <w:tblCellSpacing w:w="15" w:type="dxa"/>
        </w:trPr>
        <w:tc>
          <w:tcPr>
            <w:tcW w:w="0" w:type="auto"/>
            <w:vAlign w:val="center"/>
            <w:hideMark/>
          </w:tcPr>
          <w:p w14:paraId="07767185"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Schema Evolution</w:t>
            </w:r>
          </w:p>
        </w:tc>
        <w:tc>
          <w:tcPr>
            <w:tcW w:w="0" w:type="auto"/>
            <w:vAlign w:val="center"/>
            <w:hideMark/>
          </w:tcPr>
          <w:p w14:paraId="65EDB0BD"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Allows the Delta table schema to adapt when new columns appear.</w:t>
            </w:r>
          </w:p>
        </w:tc>
      </w:tr>
      <w:tr w:rsidR="002514AD" w:rsidRPr="002514AD" w14:paraId="6BE98F2B" w14:textId="77777777">
        <w:trPr>
          <w:tblCellSpacing w:w="15" w:type="dxa"/>
        </w:trPr>
        <w:tc>
          <w:tcPr>
            <w:tcW w:w="0" w:type="auto"/>
            <w:vAlign w:val="center"/>
            <w:hideMark/>
          </w:tcPr>
          <w:p w14:paraId="6B1A6A6A"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b/>
                <w:bCs/>
                <w:kern w:val="0"/>
                <w14:ligatures w14:val="none"/>
              </w:rPr>
              <w:t>Auto Loader</w:t>
            </w:r>
          </w:p>
        </w:tc>
        <w:tc>
          <w:tcPr>
            <w:tcW w:w="0" w:type="auto"/>
            <w:vAlign w:val="center"/>
            <w:hideMark/>
          </w:tcPr>
          <w:p w14:paraId="6F7162D6" w14:textId="77777777" w:rsidR="002514AD" w:rsidRPr="002514AD" w:rsidRDefault="002514AD" w:rsidP="002514AD">
            <w:pPr>
              <w:spacing w:after="0"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Preferred for continuous ingestion, millions of files, and complex directory structures.</w:t>
            </w:r>
          </w:p>
        </w:tc>
      </w:tr>
    </w:tbl>
    <w:p w14:paraId="7A266652" w14:textId="77777777" w:rsidR="002514AD" w:rsidRPr="002514AD" w:rsidRDefault="002514AD" w:rsidP="002514AD">
      <w:pPr>
        <w:spacing w:before="100" w:beforeAutospacing="1" w:after="100" w:afterAutospacing="1" w:line="240" w:lineRule="auto"/>
        <w:rPr>
          <w:rFonts w:ascii="Times New Roman" w:eastAsia="Times New Roman" w:hAnsi="Times New Roman" w:cs="Times New Roman"/>
          <w:kern w:val="0"/>
          <w14:ligatures w14:val="none"/>
        </w:rPr>
      </w:pPr>
      <w:r w:rsidRPr="002514AD">
        <w:rPr>
          <w:rFonts w:ascii="Times New Roman" w:eastAsia="Times New Roman" w:hAnsi="Times New Roman" w:cs="Times New Roman"/>
          <w:kern w:val="0"/>
          <w14:ligatures w14:val="none"/>
        </w:rPr>
        <w:t xml:space="preserve">Understanding these features helps you choose the right ingestion approach: use </w:t>
      </w:r>
      <w:r w:rsidRPr="002514AD">
        <w:rPr>
          <w:rFonts w:ascii="Courier New" w:eastAsia="Times New Roman" w:hAnsi="Courier New" w:cs="Courier New"/>
          <w:b/>
          <w:bCs/>
          <w:kern w:val="0"/>
          <w:sz w:val="20"/>
          <w:szCs w:val="20"/>
          <w14:ligatures w14:val="none"/>
        </w:rPr>
        <w:t>COPY INTO</w:t>
      </w:r>
      <w:r w:rsidRPr="002514AD">
        <w:rPr>
          <w:rFonts w:ascii="Times New Roman" w:eastAsia="Times New Roman" w:hAnsi="Times New Roman" w:cs="Times New Roman"/>
          <w:kern w:val="0"/>
          <w14:ligatures w14:val="none"/>
        </w:rPr>
        <w:t xml:space="preserve"> for reliable, incremental batch loads, and </w:t>
      </w:r>
      <w:r w:rsidRPr="002514AD">
        <w:rPr>
          <w:rFonts w:ascii="Times New Roman" w:eastAsia="Times New Roman" w:hAnsi="Times New Roman" w:cs="Times New Roman"/>
          <w:b/>
          <w:bCs/>
          <w:kern w:val="0"/>
          <w14:ligatures w14:val="none"/>
        </w:rPr>
        <w:t>Auto Loader</w:t>
      </w:r>
      <w:r w:rsidRPr="002514AD">
        <w:rPr>
          <w:rFonts w:ascii="Times New Roman" w:eastAsia="Times New Roman" w:hAnsi="Times New Roman" w:cs="Times New Roman"/>
          <w:kern w:val="0"/>
          <w14:ligatures w14:val="none"/>
        </w:rPr>
        <w:t xml:space="preserve"> for high-volume, continuously arriving data pipelines.</w:t>
      </w:r>
    </w:p>
    <w:p w14:paraId="3A1A4666" w14:textId="77777777" w:rsidR="00DC363B" w:rsidRDefault="00DC363B"/>
    <w:sectPr w:rsidR="00DC3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5D6D"/>
    <w:multiLevelType w:val="multilevel"/>
    <w:tmpl w:val="D7EE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9092A"/>
    <w:multiLevelType w:val="multilevel"/>
    <w:tmpl w:val="7F84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735D3"/>
    <w:multiLevelType w:val="multilevel"/>
    <w:tmpl w:val="2C92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C4597"/>
    <w:multiLevelType w:val="multilevel"/>
    <w:tmpl w:val="FA02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D1388"/>
    <w:multiLevelType w:val="multilevel"/>
    <w:tmpl w:val="00CC0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F8445F"/>
    <w:multiLevelType w:val="multilevel"/>
    <w:tmpl w:val="65DA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41658"/>
    <w:multiLevelType w:val="multilevel"/>
    <w:tmpl w:val="D53A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E7C0F"/>
    <w:multiLevelType w:val="multilevel"/>
    <w:tmpl w:val="5C86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72087"/>
    <w:multiLevelType w:val="multilevel"/>
    <w:tmpl w:val="4B48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A5E95"/>
    <w:multiLevelType w:val="multilevel"/>
    <w:tmpl w:val="7C4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10F4C"/>
    <w:multiLevelType w:val="multilevel"/>
    <w:tmpl w:val="039A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23121"/>
    <w:multiLevelType w:val="multilevel"/>
    <w:tmpl w:val="D758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949EE"/>
    <w:multiLevelType w:val="multilevel"/>
    <w:tmpl w:val="F21E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B5811"/>
    <w:multiLevelType w:val="multilevel"/>
    <w:tmpl w:val="A594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132DC9"/>
    <w:multiLevelType w:val="multilevel"/>
    <w:tmpl w:val="7B5A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F5301"/>
    <w:multiLevelType w:val="multilevel"/>
    <w:tmpl w:val="4A9E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D72F5E"/>
    <w:multiLevelType w:val="multilevel"/>
    <w:tmpl w:val="E7E0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B38F7"/>
    <w:multiLevelType w:val="multilevel"/>
    <w:tmpl w:val="2F70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973DCB"/>
    <w:multiLevelType w:val="multilevel"/>
    <w:tmpl w:val="C094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E2768"/>
    <w:multiLevelType w:val="multilevel"/>
    <w:tmpl w:val="F560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566598">
    <w:abstractNumId w:val="15"/>
  </w:num>
  <w:num w:numId="2" w16cid:durableId="471139265">
    <w:abstractNumId w:val="4"/>
  </w:num>
  <w:num w:numId="3" w16cid:durableId="1603222449">
    <w:abstractNumId w:val="5"/>
  </w:num>
  <w:num w:numId="4" w16cid:durableId="1735539373">
    <w:abstractNumId w:val="13"/>
  </w:num>
  <w:num w:numId="5" w16cid:durableId="338317172">
    <w:abstractNumId w:val="14"/>
  </w:num>
  <w:num w:numId="6" w16cid:durableId="716054003">
    <w:abstractNumId w:val="16"/>
  </w:num>
  <w:num w:numId="7" w16cid:durableId="1851991995">
    <w:abstractNumId w:val="6"/>
  </w:num>
  <w:num w:numId="8" w16cid:durableId="446126608">
    <w:abstractNumId w:val="19"/>
  </w:num>
  <w:num w:numId="9" w16cid:durableId="1129742250">
    <w:abstractNumId w:val="18"/>
  </w:num>
  <w:num w:numId="10" w16cid:durableId="372387997">
    <w:abstractNumId w:val="8"/>
  </w:num>
  <w:num w:numId="11" w16cid:durableId="968048938">
    <w:abstractNumId w:val="12"/>
  </w:num>
  <w:num w:numId="12" w16cid:durableId="496918999">
    <w:abstractNumId w:val="7"/>
  </w:num>
  <w:num w:numId="13" w16cid:durableId="1439252773">
    <w:abstractNumId w:val="11"/>
  </w:num>
  <w:num w:numId="14" w16cid:durableId="563218068">
    <w:abstractNumId w:val="17"/>
  </w:num>
  <w:num w:numId="15" w16cid:durableId="2131892697">
    <w:abstractNumId w:val="3"/>
  </w:num>
  <w:num w:numId="16" w16cid:durableId="1656954007">
    <w:abstractNumId w:val="10"/>
  </w:num>
  <w:num w:numId="17" w16cid:durableId="557862731">
    <w:abstractNumId w:val="2"/>
  </w:num>
  <w:num w:numId="18" w16cid:durableId="1361970662">
    <w:abstractNumId w:val="9"/>
  </w:num>
  <w:num w:numId="19" w16cid:durableId="840051187">
    <w:abstractNumId w:val="0"/>
  </w:num>
  <w:num w:numId="20" w16cid:durableId="533152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96"/>
    <w:rsid w:val="000B5D96"/>
    <w:rsid w:val="002514AD"/>
    <w:rsid w:val="007137B1"/>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194F83-747F-4A30-9E2B-2F183CA91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D96"/>
    <w:rPr>
      <w:rFonts w:eastAsiaTheme="majorEastAsia" w:cstheme="majorBidi"/>
      <w:color w:val="272727" w:themeColor="text1" w:themeTint="D8"/>
    </w:rPr>
  </w:style>
  <w:style w:type="paragraph" w:styleId="Title">
    <w:name w:val="Title"/>
    <w:basedOn w:val="Normal"/>
    <w:next w:val="Normal"/>
    <w:link w:val="TitleChar"/>
    <w:uiPriority w:val="10"/>
    <w:qFormat/>
    <w:rsid w:val="000B5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D96"/>
    <w:pPr>
      <w:spacing w:before="160"/>
      <w:jc w:val="center"/>
    </w:pPr>
    <w:rPr>
      <w:i/>
      <w:iCs/>
      <w:color w:val="404040" w:themeColor="text1" w:themeTint="BF"/>
    </w:rPr>
  </w:style>
  <w:style w:type="character" w:customStyle="1" w:styleId="QuoteChar">
    <w:name w:val="Quote Char"/>
    <w:basedOn w:val="DefaultParagraphFont"/>
    <w:link w:val="Quote"/>
    <w:uiPriority w:val="29"/>
    <w:rsid w:val="000B5D96"/>
    <w:rPr>
      <w:i/>
      <w:iCs/>
      <w:color w:val="404040" w:themeColor="text1" w:themeTint="BF"/>
    </w:rPr>
  </w:style>
  <w:style w:type="paragraph" w:styleId="ListParagraph">
    <w:name w:val="List Paragraph"/>
    <w:basedOn w:val="Normal"/>
    <w:uiPriority w:val="34"/>
    <w:qFormat/>
    <w:rsid w:val="000B5D96"/>
    <w:pPr>
      <w:ind w:left="720"/>
      <w:contextualSpacing/>
    </w:pPr>
  </w:style>
  <w:style w:type="character" w:styleId="IntenseEmphasis">
    <w:name w:val="Intense Emphasis"/>
    <w:basedOn w:val="DefaultParagraphFont"/>
    <w:uiPriority w:val="21"/>
    <w:qFormat/>
    <w:rsid w:val="000B5D96"/>
    <w:rPr>
      <w:i/>
      <w:iCs/>
      <w:color w:val="0F4761" w:themeColor="accent1" w:themeShade="BF"/>
    </w:rPr>
  </w:style>
  <w:style w:type="paragraph" w:styleId="IntenseQuote">
    <w:name w:val="Intense Quote"/>
    <w:basedOn w:val="Normal"/>
    <w:next w:val="Normal"/>
    <w:link w:val="IntenseQuoteChar"/>
    <w:uiPriority w:val="30"/>
    <w:qFormat/>
    <w:rsid w:val="000B5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D96"/>
    <w:rPr>
      <w:i/>
      <w:iCs/>
      <w:color w:val="0F4761" w:themeColor="accent1" w:themeShade="BF"/>
    </w:rPr>
  </w:style>
  <w:style w:type="character" w:styleId="IntenseReference">
    <w:name w:val="Intense Reference"/>
    <w:basedOn w:val="DefaultParagraphFont"/>
    <w:uiPriority w:val="32"/>
    <w:qFormat/>
    <w:rsid w:val="000B5D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1358</Words>
  <Characters>7744</Characters>
  <Application>Microsoft Office Word</Application>
  <DocSecurity>0</DocSecurity>
  <Lines>64</Lines>
  <Paragraphs>18</Paragraphs>
  <ScaleCrop>false</ScaleCrop>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2</cp:revision>
  <dcterms:created xsi:type="dcterms:W3CDTF">2026-07-02T20:48:00Z</dcterms:created>
  <dcterms:modified xsi:type="dcterms:W3CDTF">2026-07-02T20:48:00Z</dcterms:modified>
</cp:coreProperties>
</file>