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3F7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2315CD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types of data can Unity Catalog Volumes store?</w:t>
      </w:r>
    </w:p>
    <w:p w14:paraId="7AC2F04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semi-structured, and unstructured data</w:t>
      </w:r>
    </w:p>
    <w:p w14:paraId="2387D32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CBBEAB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Volumes are designed for files.</w:t>
      </w:r>
    </w:p>
    <w:p w14:paraId="402831C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10A0A6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</w:t>
      </w:r>
    </w:p>
    <w:p w14:paraId="593D5E2A" w14:textId="77777777" w:rsidR="008A55AA" w:rsidRPr="008A55AA" w:rsidRDefault="008A55AA" w:rsidP="008A5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2252682C" w14:textId="77777777" w:rsidR="008A55AA" w:rsidRPr="008A55AA" w:rsidRDefault="008A55AA" w:rsidP="008A5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4E731D9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Semi-Structured</w:t>
      </w:r>
    </w:p>
    <w:p w14:paraId="31427615" w14:textId="77777777" w:rsidR="008A55AA" w:rsidRPr="008A55AA" w:rsidRDefault="008A55AA" w:rsidP="008A5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5DB8C9C3" w14:textId="77777777" w:rsidR="008A55AA" w:rsidRPr="008A55AA" w:rsidRDefault="008A55AA" w:rsidP="008A5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XML </w:t>
      </w:r>
    </w:p>
    <w:p w14:paraId="15211848" w14:textId="77777777" w:rsidR="008A55AA" w:rsidRPr="008A55AA" w:rsidRDefault="008A55AA" w:rsidP="008A5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Avro </w:t>
      </w:r>
    </w:p>
    <w:p w14:paraId="31AD3ED9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Unstructured</w:t>
      </w:r>
    </w:p>
    <w:p w14:paraId="5E50E99D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611F239E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PDFs </w:t>
      </w:r>
    </w:p>
    <w:p w14:paraId="02A660B5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Videos </w:t>
      </w:r>
    </w:p>
    <w:p w14:paraId="43D8C058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ZIP files </w:t>
      </w:r>
    </w:p>
    <w:p w14:paraId="6D57B979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models </w:t>
      </w:r>
    </w:p>
    <w:p w14:paraId="59734F1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Unlike Delta tables, Volumes are intended for storing general files under Unity Catalog governance.</w:t>
      </w:r>
    </w:p>
    <w:p w14:paraId="37AD1F9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7A274C0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invoices.csv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photo.png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report.pdf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model.pkl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data.json</w:t>
      </w:r>
    </w:p>
    <w:p w14:paraId="7E658B6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8A16A8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</w:p>
    <w:p w14:paraId="03805F7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https://www.youtube.com/results?search_query=Unity+Catalog+Volumes</w:t>
      </w:r>
    </w:p>
    <w:p w14:paraId="6EDA0D79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564AD71C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