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601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08A874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the Azure Databricks Access Connector?</w:t>
      </w:r>
    </w:p>
    <w:p w14:paraId="1D75AEA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securely authenticate Databricks to Azure Storage using a Managed Identity</w:t>
      </w:r>
    </w:p>
    <w:p w14:paraId="46BA050C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960890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Access Connector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Identity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that Unity Catalog uses to securely access Azure Storage.</w:t>
      </w:r>
    </w:p>
    <w:p w14:paraId="3775D26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Instead of storing:</w:t>
      </w:r>
    </w:p>
    <w:p w14:paraId="3E163CE5" w14:textId="77777777" w:rsidR="00090108" w:rsidRPr="00090108" w:rsidRDefault="00090108" w:rsidP="00090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762AF7DA" w14:textId="77777777" w:rsidR="00090108" w:rsidRPr="00090108" w:rsidRDefault="00090108" w:rsidP="00090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Storage Keys </w:t>
      </w:r>
    </w:p>
    <w:p w14:paraId="69735E27" w14:textId="77777777" w:rsidR="00090108" w:rsidRPr="00090108" w:rsidRDefault="00090108" w:rsidP="00090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Connection Strings </w:t>
      </w:r>
    </w:p>
    <w:p w14:paraId="09EFF70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Databricks authenticates using Azure's Managed Identity service.</w:t>
      </w:r>
    </w:p>
    <w:p w14:paraId="55E4A0DB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3EFBDF2E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Access Connector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Identity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Storage</w:t>
      </w:r>
    </w:p>
    <w:p w14:paraId="5FADB79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This approach improves security because no secrets need to be embedded in notebooks or configuration files.</w:t>
      </w:r>
    </w:p>
    <w:p w14:paraId="2668C11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BC49A20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Access Connector</w:t>
      </w:r>
    </w:p>
    <w:p w14:paraId="6059806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https://www.youtube.com/results?search_query=Azure+Databricks+Access+Connector</w:t>
      </w:r>
    </w:p>
    <w:p w14:paraId="649F29BC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61042C12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