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3560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6</w:t>
      </w:r>
    </w:p>
    <w:p w14:paraId="29E67EF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 SQL Warehouses improve support for many simultaneous users?</w:t>
      </w:r>
    </w:p>
    <w:p w14:paraId="0AA284F5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By limiting queries to a single cluster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7D364B4" w14:textId="77777777" w:rsidR="005A4227" w:rsidRPr="005A4227" w:rsidRDefault="005A4227" w:rsidP="005A42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That would create bottlenecks. </w:t>
      </w:r>
    </w:p>
    <w:p w14:paraId="23CAFBA0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By disabling autoscaling during peak workloads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23DF60" w14:textId="77777777" w:rsidR="005A4227" w:rsidRPr="005A4227" w:rsidRDefault="005A4227" w:rsidP="005A42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Autoscaling improves concurrency. </w:t>
      </w:r>
    </w:p>
    <w:p w14:paraId="243D2CD6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By using multiple clusters and Intelligent Workload Management to distribute concurrent queries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9EDC1BE" w14:textId="77777777" w:rsidR="005A4227" w:rsidRPr="005A4227" w:rsidRDefault="005A4227" w:rsidP="005A42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Serverless SQL Warehouses: </w:t>
      </w:r>
    </w:p>
    <w:p w14:paraId="112E721D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Scale horizontally </w:t>
      </w:r>
    </w:p>
    <w:p w14:paraId="3DDC7F14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Use multiple clusters </w:t>
      </w:r>
    </w:p>
    <w:p w14:paraId="4F03F31D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Balance workloads </w:t>
      </w:r>
    </w:p>
    <w:p w14:paraId="659278FF" w14:textId="77777777" w:rsidR="005A4227" w:rsidRPr="005A4227" w:rsidRDefault="005A4227" w:rsidP="005A422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Prevent one query from blocking others </w:t>
      </w:r>
    </w:p>
    <w:p w14:paraId="3F38CA32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14:paraId="00B1A7CD" w14:textId="77777777" w:rsidR="005A4227" w:rsidRPr="005A4227" w:rsidRDefault="005A4227" w:rsidP="005A4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Concurrency </w:t>
      </w:r>
    </w:p>
    <w:p w14:paraId="3A7F0976" w14:textId="77777777" w:rsidR="005A4227" w:rsidRPr="005A4227" w:rsidRDefault="005A4227" w:rsidP="005A4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369AD13B" w14:textId="77777777" w:rsidR="005A4227" w:rsidRPr="005A4227" w:rsidRDefault="005A4227" w:rsidP="005A42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Responsiveness </w:t>
      </w:r>
    </w:p>
    <w:p w14:paraId="6C598FCF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By caching every table permanently in memory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EEEE10" w14:textId="77777777" w:rsidR="005A4227" w:rsidRPr="005A4227" w:rsidRDefault="005A4227" w:rsidP="005A42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Not all data is permanently cached. </w:t>
      </w:r>
    </w:p>
    <w:p w14:paraId="632FAB03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By preventing users from running long-running queries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6C06BB4" w14:textId="77777777" w:rsidR="005A4227" w:rsidRPr="005A4227" w:rsidRDefault="005A4227" w:rsidP="005A42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Long-running queries are allowed. </w:t>
      </w:r>
    </w:p>
    <w:p w14:paraId="0EF0BB86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4456C312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Concurrency = Multiple clusters + Intelligent Workload Management</w:t>
      </w:r>
    </w:p>
    <w:p w14:paraId="4F8656A4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65FF4880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