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7A2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671FF73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performs a full reload of all source data for a Streaming Table?</w:t>
      </w:r>
    </w:p>
    <w:p w14:paraId="505C2EA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REFRESH MATERIALIZED VIEW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77B567" w14:textId="77777777" w:rsidR="00817B00" w:rsidRPr="00817B00" w:rsidRDefault="00817B00" w:rsidP="00817B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Refreshes Materialized Views only. </w:t>
      </w:r>
    </w:p>
    <w:p w14:paraId="3A773BB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REFRESH STREAMING TABLE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3A825F" w14:textId="77777777" w:rsidR="00817B00" w:rsidRPr="00817B00" w:rsidRDefault="00817B00" w:rsidP="00817B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Performs the standard incremental refresh. </w:t>
      </w:r>
    </w:p>
    <w:p w14:paraId="5EA83467" w14:textId="77777777" w:rsidR="00817B00" w:rsidRPr="00817B00" w:rsidRDefault="00817B00" w:rsidP="00817B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Only new data is processed. </w:t>
      </w:r>
    </w:p>
    <w:p w14:paraId="75EF2E9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STREAMING TABLE FULL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3DBCC51" w14:textId="77777777" w:rsidR="00817B00" w:rsidRPr="00817B00" w:rsidRDefault="00817B00" w:rsidP="00817B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Reprocesses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source data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3A41BA" w14:textId="77777777" w:rsidR="00817B00" w:rsidRPr="00817B00" w:rsidRDefault="00817B00" w:rsidP="00817B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Useful when: </w:t>
      </w:r>
    </w:p>
    <w:p w14:paraId="1FF8519E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Logic changes </w:t>
      </w:r>
    </w:p>
    <w:p w14:paraId="145FD419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Source corrections occur </w:t>
      </w:r>
    </w:p>
    <w:p w14:paraId="3B587150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A complete rebuild is needed </w:t>
      </w:r>
    </w:p>
    <w:p w14:paraId="4AFFE6A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REBUILD STREAMING TABLE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4141CE" w14:textId="77777777" w:rsidR="00817B00" w:rsidRPr="00817B00" w:rsidRDefault="00817B00" w:rsidP="00817B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SQL command. </w:t>
      </w:r>
    </w:p>
    <w:p w14:paraId="2086563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ALTER STREAMING TABLE REFRESH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A5BE9D" w14:textId="77777777" w:rsidR="00817B00" w:rsidRPr="00817B00" w:rsidRDefault="00817B00" w:rsidP="00817B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valid syntax. </w:t>
      </w:r>
    </w:p>
    <w:p w14:paraId="5D8E6FF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514"/>
      </w:tblGrid>
      <w:tr w:rsidR="00817B00" w:rsidRPr="00817B00" w14:paraId="44062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4166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CFEBF85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817B00" w:rsidRPr="00817B00" w14:paraId="217F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3739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</w:t>
            </w:r>
          </w:p>
        </w:tc>
        <w:tc>
          <w:tcPr>
            <w:tcW w:w="0" w:type="auto"/>
            <w:vAlign w:val="center"/>
            <w:hideMark/>
          </w:tcPr>
          <w:p w14:paraId="1253521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 refresh (new data only)</w:t>
            </w:r>
          </w:p>
        </w:tc>
      </w:tr>
      <w:tr w:rsidR="00817B00" w:rsidRPr="00817B00" w14:paraId="503F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797A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 FULL</w:t>
            </w:r>
          </w:p>
        </w:tc>
        <w:tc>
          <w:tcPr>
            <w:tcW w:w="0" w:type="auto"/>
            <w:vAlign w:val="center"/>
            <w:hideMark/>
          </w:tcPr>
          <w:p w14:paraId="532F14D6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reload of all source data</w:t>
            </w:r>
          </w:p>
        </w:tc>
      </w:tr>
    </w:tbl>
    <w:p w14:paraId="23F72E75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4F20F095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