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87CA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236A484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Databricks billing consists of which two primary cost categories?</w:t>
      </w:r>
    </w:p>
    <w:p w14:paraId="3F634A8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AD licensing and SQL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F2EA6C8" w14:textId="77777777" w:rsidR="008D770C" w:rsidRPr="008D770C" w:rsidRDefault="008D770C" w:rsidP="008D77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C13806" w14:textId="77777777" w:rsidR="008D770C" w:rsidRPr="008D770C" w:rsidRDefault="008D770C" w:rsidP="008D770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AD and SQL licensing are unrelated to Databricks compute costs. </w:t>
      </w:r>
    </w:p>
    <w:p w14:paraId="5E8F113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Databricks Units (DBUs) and Azure cloud resource charges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3193B542" w14:textId="77777777" w:rsidR="008D770C" w:rsidRPr="008D770C" w:rsidRDefault="008D770C" w:rsidP="008D77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9D75C1" w14:textId="77777777" w:rsidR="008D770C" w:rsidRPr="008D770C" w:rsidRDefault="008D770C" w:rsidP="008D770C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You pay for: </w:t>
      </w:r>
    </w:p>
    <w:p w14:paraId="55BB193F" w14:textId="77777777" w:rsidR="008D770C" w:rsidRPr="008D770C" w:rsidRDefault="008D770C" w:rsidP="008D770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Units (DBUs)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for the Databricks platform. </w:t>
      </w:r>
    </w:p>
    <w:p w14:paraId="05C45F35" w14:textId="77777777" w:rsidR="008D770C" w:rsidRPr="008D770C" w:rsidRDefault="008D770C" w:rsidP="008D770C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resources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, including: </w:t>
      </w:r>
    </w:p>
    <w:p w14:paraId="59851525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Virtual Machines </w:t>
      </w:r>
    </w:p>
    <w:p w14:paraId="618922AD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</w:t>
      </w:r>
    </w:p>
    <w:p w14:paraId="650438D0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</w:t>
      </w:r>
    </w:p>
    <w:p w14:paraId="6E0467F7" w14:textId="77777777" w:rsidR="008D770C" w:rsidRPr="008D770C" w:rsidRDefault="008D770C" w:rsidP="008D770C">
      <w:pPr>
        <w:numPr>
          <w:ilvl w:val="3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Managed Disks </w:t>
      </w:r>
    </w:p>
    <w:p w14:paraId="3A1557D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Virtual Network charges and Unity Catalog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FD84067" w14:textId="77777777" w:rsidR="008D770C" w:rsidRPr="008D770C" w:rsidRDefault="008D770C" w:rsidP="008D77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2B9314" w14:textId="77777777" w:rsidR="008D770C" w:rsidRPr="008D770C" w:rsidRDefault="008D770C" w:rsidP="008D7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Networking costs are part of Azure charges. </w:t>
      </w:r>
    </w:p>
    <w:p w14:paraId="50B609B5" w14:textId="77777777" w:rsidR="008D770C" w:rsidRPr="008D770C" w:rsidRDefault="008D770C" w:rsidP="008D770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does not have a separate licensing model in this context. </w:t>
      </w:r>
    </w:p>
    <w:p w14:paraId="729F3B5E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Workspace licensing and notebook execution fees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1B58473" w14:textId="77777777" w:rsidR="008D770C" w:rsidRPr="008D770C" w:rsidRDefault="008D770C" w:rsidP="008D77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A720FF" w14:textId="77777777" w:rsidR="008D770C" w:rsidRPr="008D770C" w:rsidRDefault="008D770C" w:rsidP="008D770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Databricks does not charge separately per notebook execution. </w:t>
      </w:r>
    </w:p>
    <w:p w14:paraId="25A99BB9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Azure DevOps charges and storage licensing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6C7CDD0" w14:textId="77777777" w:rsidR="008D770C" w:rsidRPr="008D770C" w:rsidRDefault="008D770C" w:rsidP="008D77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2F9AF2" w14:textId="77777777" w:rsidR="008D770C" w:rsidRPr="008D770C" w:rsidRDefault="008D770C" w:rsidP="008D770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Azure DevOps is unrelated to Databricks pricing. </w:t>
      </w:r>
    </w:p>
    <w:p w14:paraId="3F5835D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6156F1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>Think of Databricks costs as:</w:t>
      </w:r>
    </w:p>
    <w:p w14:paraId="6F5388DD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Cost = DBUs + Azure Infrastructure</w:t>
      </w:r>
    </w:p>
    <w:p w14:paraId="72B6795F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3577DFE8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