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3A4B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Delta Tables – Deletion Vectors and Liquid Clustering </w:t>
      </w:r>
    </w:p>
    <w:p w14:paraId="03F0F756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two advanced Delta Lake optimization features: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. These features improve performance by reducing unnecessary file rewrites and optimizing how large datasets are organized for querying.</w:t>
      </w:r>
    </w:p>
    <w:p w14:paraId="4E4D5889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7443CEA1">
          <v:rect id="_x0000_i1025" style="width:0;height:1.5pt" o:hralign="center" o:hrstd="t" o:hr="t" fillcolor="#a0a0a0" stroked="f"/>
        </w:pict>
      </w:r>
    </w:p>
    <w:p w14:paraId="084A65C0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292E3265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Deletion Vectors</w:t>
      </w:r>
    </w:p>
    <w:p w14:paraId="6C5016A5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is an optimization feature in Delta Lake that avoids rewriting entire Parquet files when rows are deleted.</w:t>
      </w:r>
    </w:p>
    <w:p w14:paraId="57819C7E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Delete Behavior</w:t>
      </w:r>
    </w:p>
    <w:p w14:paraId="225D84FD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Without deletion vectors:</w:t>
      </w:r>
    </w:p>
    <w:p w14:paraId="78C39102" w14:textId="77777777" w:rsidR="00147ED8" w:rsidRPr="00147ED8" w:rsidRDefault="00147ED8" w:rsidP="00147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A DELETE operation rewrites every affected Parquet file. </w:t>
      </w:r>
    </w:p>
    <w:p w14:paraId="019EF54A" w14:textId="77777777" w:rsidR="00147ED8" w:rsidRPr="00147ED8" w:rsidRDefault="00147ED8" w:rsidP="00147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Even deleting a single row requires rewriting the entire file. </w:t>
      </w:r>
    </w:p>
    <w:p w14:paraId="4A34B93A" w14:textId="77777777" w:rsidR="00147ED8" w:rsidRPr="00147ED8" w:rsidRDefault="00147ED8" w:rsidP="00147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inefficient for very large datasets. </w:t>
      </w:r>
    </w:p>
    <w:p w14:paraId="63B2B964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7F1608" w14:textId="600D1F7A" w:rsidR="00147ED8" w:rsidRPr="00147ED8" w:rsidRDefault="00147ED8" w:rsidP="00147ED8">
      <w:pPr>
        <w:pStyle w:val="CodeBlock"/>
      </w:pPr>
      <w:r w:rsidRPr="00147ED8">
        <w:t>Parquet File</w:t>
      </w:r>
      <w:r w:rsidRPr="00147ED8">
        <w:br/>
        <w:t>┌──────────────────────────┐</w:t>
      </w:r>
      <w:r w:rsidRPr="00147ED8">
        <w:br/>
        <w:t xml:space="preserve">│ 1,000,000 rows           </w:t>
      </w:r>
      <w:r>
        <w:t xml:space="preserve">                                     </w:t>
      </w:r>
      <w:r w:rsidRPr="00147ED8">
        <w:t>│</w:t>
      </w:r>
      <w:r w:rsidRPr="00147ED8">
        <w:br/>
        <w:t xml:space="preserve">│ Delete 1 row             </w:t>
      </w:r>
      <w:r>
        <w:t xml:space="preserve">                                       </w:t>
      </w:r>
      <w:r w:rsidRPr="00147ED8">
        <w:t>│</w:t>
      </w:r>
      <w:r w:rsidRPr="00147ED8">
        <w:br/>
        <w:t>└──────────────┬───────────┘</w:t>
      </w:r>
      <w:r w:rsidRPr="00147ED8">
        <w:br/>
        <w:t xml:space="preserve">               </w:t>
      </w:r>
      <w:r>
        <w:t xml:space="preserve">                           </w:t>
      </w:r>
      <w:r w:rsidRPr="00147ED8">
        <w:t>▼</w:t>
      </w:r>
      <w:r w:rsidRPr="00147ED8">
        <w:br/>
      </w:r>
      <w:r>
        <w:t xml:space="preserve">                           </w:t>
      </w:r>
      <w:r w:rsidRPr="00147ED8">
        <w:t>Entire file rewritten</w:t>
      </w:r>
    </w:p>
    <w:p w14:paraId="587D0F8A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685AEAED">
          <v:rect id="_x0000_i1026" style="width:0;height:1.5pt" o:hralign="center" o:hrstd="t" o:hr="t" fillcolor="#a0a0a0" stroked="f"/>
        </w:pict>
      </w:r>
    </w:p>
    <w:p w14:paraId="50CA0AC8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Deletion Vectors Work</w:t>
      </w:r>
    </w:p>
    <w:p w14:paraId="720C78D7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With deletion vectors enabled:</w:t>
      </w:r>
    </w:p>
    <w:p w14:paraId="6384B64E" w14:textId="77777777" w:rsidR="00147ED8" w:rsidRPr="00147ED8" w:rsidRDefault="00147ED8" w:rsidP="00147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Rows are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marked as deleted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52C53F" w14:textId="77777777" w:rsidR="00147ED8" w:rsidRPr="00147ED8" w:rsidRDefault="00147ED8" w:rsidP="00147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The Parquet file is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rewritten immediately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365E5D8" w14:textId="77777777" w:rsidR="00147ED8" w:rsidRPr="00147ED8" w:rsidRDefault="00147ED8" w:rsidP="00147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Future queries ignore the flagged rows. </w:t>
      </w:r>
    </w:p>
    <w:p w14:paraId="772F4EEE" w14:textId="77777777" w:rsidR="00147ED8" w:rsidRPr="00147ED8" w:rsidRDefault="00147ED8" w:rsidP="00147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Physical removal happens later during maintenance operations such as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CF3FAE4" w14:textId="16450F90" w:rsidR="00147ED8" w:rsidRPr="00147ED8" w:rsidRDefault="00147ED8" w:rsidP="00147ED8">
      <w:pPr>
        <w:pStyle w:val="CodeBlock"/>
      </w:pPr>
      <w:r w:rsidRPr="00147ED8">
        <w:lastRenderedPageBreak/>
        <w:t>Parquet File</w:t>
      </w:r>
      <w:r w:rsidRPr="00147ED8">
        <w:br/>
        <w:t>┌──────────────────────────┐</w:t>
      </w:r>
      <w:r w:rsidRPr="00147ED8">
        <w:br/>
        <w:t xml:space="preserve">│ Row 1                    </w:t>
      </w:r>
      <w:r>
        <w:t xml:space="preserve">                                          </w:t>
      </w:r>
      <w:r w:rsidRPr="00147ED8">
        <w:t>│</w:t>
      </w:r>
      <w:r w:rsidRPr="00147ED8">
        <w:br/>
        <w:t xml:space="preserve">│ Row 2 (Deleted Flag)     </w:t>
      </w:r>
      <w:r>
        <w:t xml:space="preserve">                                 </w:t>
      </w:r>
      <w:r w:rsidRPr="00147ED8">
        <w:t>│</w:t>
      </w:r>
      <w:r w:rsidRPr="00147ED8">
        <w:br/>
        <w:t xml:space="preserve">│ Row 3                    </w:t>
      </w:r>
      <w:r>
        <w:t xml:space="preserve">                                          </w:t>
      </w:r>
      <w:r w:rsidRPr="00147ED8">
        <w:t>│</w:t>
      </w:r>
      <w:r w:rsidRPr="00147ED8">
        <w:br/>
        <w:t xml:space="preserve">│ Row 4                    </w:t>
      </w:r>
      <w:r>
        <w:t xml:space="preserve">                                          </w:t>
      </w:r>
      <w:r w:rsidRPr="00147ED8">
        <w:t>│</w:t>
      </w:r>
      <w:r w:rsidRPr="00147ED8">
        <w:br/>
        <w:t>└──────────────────────────┘</w:t>
      </w:r>
    </w:p>
    <w:p w14:paraId="66ECF589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This significantly reduces write operations.</w:t>
      </w:r>
    </w:p>
    <w:p w14:paraId="2B947A96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02F36A6E">
          <v:rect id="_x0000_i1027" style="width:0;height:1.5pt" o:hralign="center" o:hrstd="t" o:hr="t" fillcolor="#a0a0a0" stroked="f"/>
        </w:pict>
      </w:r>
    </w:p>
    <w:p w14:paraId="7A2FA2F5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Creating a Sample Delta Table</w:t>
      </w:r>
    </w:p>
    <w:p w14:paraId="108B8260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The lesson demonstrates reading a CSV file using the SQL utility:</w:t>
      </w:r>
    </w:p>
    <w:p w14:paraId="5315499B" w14:textId="77777777" w:rsidR="00147ED8" w:rsidRPr="00147ED8" w:rsidRDefault="00147ED8" w:rsidP="00147ED8">
      <w:pPr>
        <w:pStyle w:val="CodeBlock"/>
      </w:pPr>
      <w:r w:rsidRPr="00147ED8">
        <w:t>READ_FILES()</w:t>
      </w:r>
    </w:p>
    <w:p w14:paraId="72B5AA01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The CSV data is then loaded into a Delta table using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CTAS (Create Table As Select)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47DB61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4F46B9C1">
          <v:rect id="_x0000_i1028" style="width:0;height:1.5pt" o:hralign="center" o:hrstd="t" o:hr="t" fillcolor="#a0a0a0" stroked="f"/>
        </w:pict>
      </w:r>
    </w:p>
    <w:p w14:paraId="65B7EB2F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Viewing Table Properties</w:t>
      </w:r>
    </w:p>
    <w:p w14:paraId="5BC646D6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609854A2" w14:textId="77777777" w:rsidR="00147ED8" w:rsidRPr="00147ED8" w:rsidRDefault="00147ED8" w:rsidP="00147ED8">
      <w:pPr>
        <w:pStyle w:val="CodeBlock"/>
      </w:pPr>
      <w:r w:rsidRPr="00147ED8">
        <w:t>DESCRIBE EXTENDED table_name;</w:t>
      </w:r>
    </w:p>
    <w:p w14:paraId="4EF3C356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the instructor verifies that the table property:</w:t>
      </w:r>
    </w:p>
    <w:p w14:paraId="78999713" w14:textId="77777777" w:rsidR="00147ED8" w:rsidRPr="00147ED8" w:rsidRDefault="00147ED8" w:rsidP="00147ED8">
      <w:pPr>
        <w:pStyle w:val="CodeBlock"/>
      </w:pPr>
      <w:r w:rsidRPr="00147ED8">
        <w:t>delta.enableDeletionVectors</w:t>
      </w:r>
    </w:p>
    <w:p w14:paraId="3745B621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is enabled.</w:t>
      </w:r>
    </w:p>
    <w:p w14:paraId="0868DE24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6750F901">
          <v:rect id="_x0000_i1029" style="width:0;height:1.5pt" o:hralign="center" o:hrstd="t" o:hr="t" fillcolor="#a0a0a0" stroked="f"/>
        </w:pict>
      </w:r>
    </w:p>
    <w:p w14:paraId="3A1ECFDD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Disabling Deletion Vectors</w:t>
      </w:r>
    </w:p>
    <w:p w14:paraId="4B192162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Deletion vectors are disabled using:</w:t>
      </w:r>
    </w:p>
    <w:p w14:paraId="1E228D1D" w14:textId="77777777" w:rsidR="00147ED8" w:rsidRPr="00147ED8" w:rsidRDefault="00147ED8" w:rsidP="00147ED8">
      <w:pPr>
        <w:pStyle w:val="CodeBlock"/>
      </w:pPr>
      <w:r w:rsidRPr="00147ED8">
        <w:t>ALTER TABLE</w:t>
      </w:r>
      <w:r w:rsidRPr="00147ED8">
        <w:br/>
        <w:t>SET TBLPROPERTIES</w:t>
      </w:r>
    </w:p>
    <w:p w14:paraId="2E8C4337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Setting:</w:t>
      </w:r>
    </w:p>
    <w:p w14:paraId="55FB58DD" w14:textId="77777777" w:rsidR="00147ED8" w:rsidRPr="00147ED8" w:rsidRDefault="00147ED8" w:rsidP="00147ED8">
      <w:pPr>
        <w:pStyle w:val="CodeBlock"/>
      </w:pPr>
      <w:r w:rsidRPr="00147ED8">
        <w:t>delta.enableDeletionVectors = false</w:t>
      </w:r>
    </w:p>
    <w:p w14:paraId="268D05DB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returns the table to the traditional behavior where DELETE operations rewrite data files.</w:t>
      </w:r>
    </w:p>
    <w:p w14:paraId="0B2667CC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286D8EAE">
          <v:rect id="_x0000_i1030" style="width:0;height:1.5pt" o:hralign="center" o:hrstd="t" o:hr="t" fillcolor="#a0a0a0" stroked="f"/>
        </w:pict>
      </w:r>
    </w:p>
    <w:p w14:paraId="5B68AA4A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Delete Without Deletion Vectors</w:t>
      </w:r>
    </w:p>
    <w:p w14:paraId="5959C707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After deleting records:</w:t>
      </w:r>
    </w:p>
    <w:p w14:paraId="643531D4" w14:textId="77777777" w:rsidR="00147ED8" w:rsidRPr="00147ED8" w:rsidRDefault="00147ED8" w:rsidP="00147ED8">
      <w:pPr>
        <w:pStyle w:val="CodeBlock"/>
      </w:pPr>
      <w:r w:rsidRPr="00147ED8">
        <w:t>DELETE FROM table</w:t>
      </w:r>
      <w:r w:rsidRPr="00147ED8">
        <w:br/>
        <w:t>WHERE ...</w:t>
      </w:r>
    </w:p>
    <w:p w14:paraId="67C58D7F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the Delta transaction history shows:</w:t>
      </w:r>
    </w:p>
    <w:p w14:paraId="20D2282A" w14:textId="77777777" w:rsidR="00147ED8" w:rsidRPr="00147ED8" w:rsidRDefault="00147ED8" w:rsidP="00147E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Files removed </w:t>
      </w:r>
    </w:p>
    <w:p w14:paraId="395BA3BB" w14:textId="77777777" w:rsidR="00147ED8" w:rsidRPr="00147ED8" w:rsidRDefault="00147ED8" w:rsidP="00147E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Files added </w:t>
      </w:r>
    </w:p>
    <w:p w14:paraId="0BA519EC" w14:textId="77777777" w:rsidR="00147ED8" w:rsidRPr="00147ED8" w:rsidRDefault="00147ED8" w:rsidP="00147E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No deletion vectors </w:t>
      </w:r>
    </w:p>
    <w:p w14:paraId="57E0362B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This confirms that Delta rewrote Parquet files.</w:t>
      </w:r>
    </w:p>
    <w:p w14:paraId="4F8AFBBE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0E077198">
          <v:rect id="_x0000_i1031" style="width:0;height:1.5pt" o:hralign="center" o:hrstd="t" o:hr="t" fillcolor="#a0a0a0" stroked="f"/>
        </w:pict>
      </w:r>
    </w:p>
    <w:p w14:paraId="21E885FC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Delta History</w:t>
      </w:r>
    </w:p>
    <w:p w14:paraId="7068E5D7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03466C62" w14:textId="77777777" w:rsidR="00147ED8" w:rsidRPr="00147ED8" w:rsidRDefault="00147ED8" w:rsidP="00147ED8">
      <w:pPr>
        <w:pStyle w:val="CodeBlock"/>
      </w:pPr>
      <w:r w:rsidRPr="00147ED8">
        <w:t>DESCRIBE HISTORY table_name;</w:t>
      </w:r>
    </w:p>
    <w:p w14:paraId="3FB8A812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the lesson examines Delta transaction metadata.</w:t>
      </w:r>
    </w:p>
    <w:p w14:paraId="2A14846C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Operation metrics show:</w:t>
      </w:r>
    </w:p>
    <w:p w14:paraId="7028F175" w14:textId="77777777" w:rsidR="00147ED8" w:rsidRPr="00147ED8" w:rsidRDefault="00147ED8" w:rsidP="00147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Files removed </w:t>
      </w:r>
    </w:p>
    <w:p w14:paraId="6DC4079E" w14:textId="77777777" w:rsidR="00147ED8" w:rsidRPr="00147ED8" w:rsidRDefault="00147ED8" w:rsidP="00147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Files added </w:t>
      </w:r>
    </w:p>
    <w:p w14:paraId="14652AD1" w14:textId="77777777" w:rsidR="00147ED8" w:rsidRPr="00147ED8" w:rsidRDefault="00147ED8" w:rsidP="00147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Number of deletion vectors </w:t>
      </w:r>
    </w:p>
    <w:p w14:paraId="0828557E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These metrics help understand what occurred internally.</w:t>
      </w:r>
    </w:p>
    <w:p w14:paraId="0E6473C8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4E9D9987">
          <v:rect id="_x0000_i1032" style="width:0;height:1.5pt" o:hralign="center" o:hrstd="t" o:hr="t" fillcolor="#a0a0a0" stroked="f"/>
        </w:pict>
      </w:r>
    </w:p>
    <w:p w14:paraId="3EBA6B31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Delete With Deletion Vectors</w:t>
      </w:r>
    </w:p>
    <w:p w14:paraId="10AEFEBC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After re-enabling deletion vectors and deleting additional records:</w:t>
      </w:r>
    </w:p>
    <w:p w14:paraId="246F3429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Delta History shows:</w:t>
      </w:r>
    </w:p>
    <w:p w14:paraId="5930D5C5" w14:textId="77777777" w:rsidR="00147ED8" w:rsidRPr="00147ED8" w:rsidRDefault="00147ED8" w:rsidP="00147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No files rewritten </w:t>
      </w:r>
    </w:p>
    <w:p w14:paraId="4185CE58" w14:textId="77777777" w:rsidR="00147ED8" w:rsidRPr="00147ED8" w:rsidRDefault="00147ED8" w:rsidP="00147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Deletion vectors added </w:t>
      </w:r>
    </w:p>
    <w:p w14:paraId="4549CF66" w14:textId="77777777" w:rsidR="00147ED8" w:rsidRPr="00147ED8" w:rsidRDefault="00147ED8" w:rsidP="00147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Rows logically deleted </w:t>
      </w:r>
    </w:p>
    <w:p w14:paraId="3BA65632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Instead of rewriting data files, Delta simply records which rows should be ignored.</w:t>
      </w:r>
    </w:p>
    <w:p w14:paraId="77458358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0F17AA8F">
          <v:rect id="_x0000_i1033" style="width:0;height:1.5pt" o:hralign="center" o:hrstd="t" o:hr="t" fillcolor="#a0a0a0" stroked="f"/>
        </w:pict>
      </w:r>
    </w:p>
    <w:p w14:paraId="40CCB63D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Physical Cleanup</w:t>
      </w:r>
    </w:p>
    <w:p w14:paraId="087811F6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Eventually, maintenance operations such as:</w:t>
      </w:r>
    </w:p>
    <w:p w14:paraId="0155CF01" w14:textId="77777777" w:rsidR="00147ED8" w:rsidRPr="00147ED8" w:rsidRDefault="00147ED8" w:rsidP="00147ED8">
      <w:pPr>
        <w:pStyle w:val="CodeBlock"/>
      </w:pPr>
      <w:r w:rsidRPr="00147ED8">
        <w:t>OPTIMIZE table_name;</w:t>
      </w:r>
    </w:p>
    <w:p w14:paraId="53F31B86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rewrite Parquet files and permanently remove rows marked by deletion vectors.</w:t>
      </w:r>
    </w:p>
    <w:p w14:paraId="3073CC6F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This combines efficient deletes with long-term storage optimization.</w:t>
      </w:r>
    </w:p>
    <w:p w14:paraId="65767AB7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19F6F39D">
          <v:rect id="_x0000_i1034" style="width:0;height:1.5pt" o:hralign="center" o:hrstd="t" o:hr="t" fillcolor="#a0a0a0" stroked="f"/>
        </w:pict>
      </w:r>
    </w:p>
    <w:p w14:paraId="0D4EA7C2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Advantages of Deletion Vectors</w:t>
      </w:r>
    </w:p>
    <w:p w14:paraId="1D8678D2" w14:textId="77777777" w:rsidR="00147ED8" w:rsidRPr="00147ED8" w:rsidRDefault="00147ED8" w:rsidP="00147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Faster DELETE operations </w:t>
      </w:r>
    </w:p>
    <w:p w14:paraId="4AD5E4BC" w14:textId="77777777" w:rsidR="00147ED8" w:rsidRPr="00147ED8" w:rsidRDefault="00147ED8" w:rsidP="00147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Fewer Parquet rewrites </w:t>
      </w:r>
    </w:p>
    <w:p w14:paraId="0AB4CEFA" w14:textId="77777777" w:rsidR="00147ED8" w:rsidRPr="00147ED8" w:rsidRDefault="00147ED8" w:rsidP="00147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Reduced I/O </w:t>
      </w:r>
    </w:p>
    <w:p w14:paraId="5574F5A8" w14:textId="77777777" w:rsidR="00147ED8" w:rsidRPr="00147ED8" w:rsidRDefault="00147ED8" w:rsidP="00147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Better performance on very large tables </w:t>
      </w:r>
    </w:p>
    <w:p w14:paraId="030107A6" w14:textId="77777777" w:rsidR="00147ED8" w:rsidRPr="00147ED8" w:rsidRDefault="00147ED8" w:rsidP="00147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Automatic cleanup during maintenance </w:t>
      </w:r>
    </w:p>
    <w:p w14:paraId="598F2812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31EC8256">
          <v:rect id="_x0000_i1035" style="width:0;height:1.5pt" o:hralign="center" o:hrstd="t" o:hr="t" fillcolor="#a0a0a0" stroked="f"/>
        </w:pict>
      </w:r>
    </w:p>
    <w:p w14:paraId="6401204B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Requirements</w:t>
      </w:r>
    </w:p>
    <w:p w14:paraId="1A40C15A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Deletion Vectors require:</w:t>
      </w:r>
    </w:p>
    <w:p w14:paraId="414666F2" w14:textId="77777777" w:rsidR="00147ED8" w:rsidRPr="00147ED8" w:rsidRDefault="00147ED8" w:rsidP="00147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2.3.0+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E8362B" w14:textId="77777777" w:rsidR="00147ED8" w:rsidRPr="00147ED8" w:rsidRDefault="00147ED8" w:rsidP="00147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Runtime 12.2 LTS or later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72EAD0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5950EED6">
          <v:rect id="_x0000_i1036" style="width:0;height:1.5pt" o:hralign="center" o:hrstd="t" o:hr="t" fillcolor="#a0a0a0" stroked="f"/>
        </w:pict>
      </w:r>
    </w:p>
    <w:p w14:paraId="22A6E337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Liquid Clustering</w:t>
      </w:r>
    </w:p>
    <w:p w14:paraId="77676A8D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The second major topic is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, a modern replacement for many partitioning and Z-Ordering scenarios.</w:t>
      </w:r>
    </w:p>
    <w:p w14:paraId="556F9E8E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10E78088">
          <v:rect id="_x0000_i1037" style="width:0;height:1.5pt" o:hralign="center" o:hrstd="t" o:hr="t" fillcolor="#a0a0a0" stroked="f"/>
        </w:pict>
      </w:r>
    </w:p>
    <w:p w14:paraId="362286D4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 Why Liquid Clustering?</w:t>
      </w:r>
    </w:p>
    <w:p w14:paraId="659B334D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Traditional optimization techniques include:</w:t>
      </w:r>
    </w:p>
    <w:p w14:paraId="0E0C0B55" w14:textId="77777777" w:rsidR="00147ED8" w:rsidRPr="00147ED8" w:rsidRDefault="00147ED8" w:rsidP="00147E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Partitioning </w:t>
      </w:r>
    </w:p>
    <w:p w14:paraId="7F1B871A" w14:textId="77777777" w:rsidR="00147ED8" w:rsidRPr="00147ED8" w:rsidRDefault="00147ED8" w:rsidP="00147E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Z-Ordering </w:t>
      </w:r>
    </w:p>
    <w:p w14:paraId="5E1AFEBC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While effective, they often require:</w:t>
      </w:r>
    </w:p>
    <w:p w14:paraId="4CAB49BD" w14:textId="77777777" w:rsidR="00147ED8" w:rsidRPr="00147ED8" w:rsidRDefault="00147ED8" w:rsidP="00147E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Manual optimization </w:t>
      </w:r>
    </w:p>
    <w:p w14:paraId="6238B086" w14:textId="77777777" w:rsidR="00147ED8" w:rsidRPr="00147ED8" w:rsidRDefault="00147ED8" w:rsidP="00147E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Rewriting data </w:t>
      </w:r>
    </w:p>
    <w:p w14:paraId="33D8EEDB" w14:textId="77777777" w:rsidR="00147ED8" w:rsidRPr="00147ED8" w:rsidRDefault="00147ED8" w:rsidP="00147E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Ongoing maintenance </w:t>
      </w:r>
    </w:p>
    <w:p w14:paraId="245009CC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Liquid Clustering automatically reorganizes data as new records arrive.</w:t>
      </w:r>
    </w:p>
    <w:p w14:paraId="2D94A077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1C3A8D64">
          <v:rect id="_x0000_i1038" style="width:0;height:1.5pt" o:hralign="center" o:hrstd="t" o:hr="t" fillcolor="#a0a0a0" stroked="f"/>
        </w:pict>
      </w:r>
    </w:p>
    <w:p w14:paraId="39DCC867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When to Use Liquid Clustering</w:t>
      </w:r>
    </w:p>
    <w:p w14:paraId="6600E2B8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Liquid Clustering is recommended when:</w:t>
      </w:r>
    </w:p>
    <w:p w14:paraId="4B069BBD" w14:textId="77777777" w:rsidR="00147ED8" w:rsidRPr="00147ED8" w:rsidRDefault="00147ED8" w:rsidP="0014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Data has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high-cardinality columns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9174E8" w14:textId="77777777" w:rsidR="00147ED8" w:rsidRPr="00147ED8" w:rsidRDefault="00147ED8" w:rsidP="0014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Data grows rapidly </w:t>
      </w:r>
    </w:p>
    <w:p w14:paraId="023EBA8E" w14:textId="77777777" w:rsidR="00147ED8" w:rsidRPr="00147ED8" w:rsidRDefault="00147ED8" w:rsidP="0014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Access patterns change over time </w:t>
      </w:r>
    </w:p>
    <w:p w14:paraId="3B879DFF" w14:textId="77777777" w:rsidR="00147ED8" w:rsidRPr="00147ED8" w:rsidRDefault="00147ED8" w:rsidP="0014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Partitioning becomes inefficient </w:t>
      </w:r>
    </w:p>
    <w:p w14:paraId="5CC51342" w14:textId="77777777" w:rsidR="00147ED8" w:rsidRPr="00147ED8" w:rsidRDefault="00147ED8" w:rsidP="0014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Queries frequently filter or join on certain columns </w:t>
      </w:r>
    </w:p>
    <w:p w14:paraId="0F80B0BC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708C309" w14:textId="77777777" w:rsidR="00147ED8" w:rsidRPr="00147ED8" w:rsidRDefault="00147ED8" w:rsidP="00147E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Invoice Number </w:t>
      </w:r>
    </w:p>
    <w:p w14:paraId="062F0697" w14:textId="77777777" w:rsidR="00147ED8" w:rsidRPr="00147ED8" w:rsidRDefault="00147ED8" w:rsidP="00147E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Customer ID </w:t>
      </w:r>
    </w:p>
    <w:p w14:paraId="551C8BEC" w14:textId="77777777" w:rsidR="00147ED8" w:rsidRPr="00147ED8" w:rsidRDefault="00147ED8" w:rsidP="00147E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ID </w:t>
      </w:r>
    </w:p>
    <w:p w14:paraId="4330B7FF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0D4F00B6">
          <v:rect id="_x0000_i1039" style="width:0;height:1.5pt" o:hralign="center" o:hrstd="t" o:hr="t" fillcolor="#a0a0a0" stroked="f"/>
        </w:pict>
      </w:r>
    </w:p>
    <w:p w14:paraId="3F0F949E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Enabling Liquid Clustering</w:t>
      </w:r>
    </w:p>
    <w:p w14:paraId="53C54937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For an existing table:</w:t>
      </w:r>
    </w:p>
    <w:p w14:paraId="52969853" w14:textId="77777777" w:rsidR="00147ED8" w:rsidRPr="00147ED8" w:rsidRDefault="00147ED8" w:rsidP="00147ED8">
      <w:pPr>
        <w:pStyle w:val="CodeBlock"/>
      </w:pPr>
      <w:r w:rsidRPr="00147ED8">
        <w:t>ALTER TABLE</w:t>
      </w:r>
      <w:r w:rsidRPr="00147ED8">
        <w:br/>
        <w:t>CLUSTER BY (invoice_number);</w:t>
      </w:r>
    </w:p>
    <w:p w14:paraId="765E7DB8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This designates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invoice_number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as the clustering column.</w:t>
      </w:r>
    </w:p>
    <w:p w14:paraId="2209E652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2ADAEF41">
          <v:rect id="_x0000_i1040" style="width:0;height:1.5pt" o:hralign="center" o:hrstd="t" o:hr="t" fillcolor="#a0a0a0" stroked="f"/>
        </w:pict>
      </w:r>
    </w:p>
    <w:p w14:paraId="70D58F9C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12. Cluster History</w:t>
      </w:r>
    </w:p>
    <w:p w14:paraId="4BF339E0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Running:</w:t>
      </w:r>
    </w:p>
    <w:p w14:paraId="4D0016EC" w14:textId="77777777" w:rsidR="00147ED8" w:rsidRPr="00147ED8" w:rsidRDefault="00147ED8" w:rsidP="00147ED8">
      <w:pPr>
        <w:pStyle w:val="CodeBlock"/>
      </w:pPr>
      <w:r w:rsidRPr="00147ED8">
        <w:t>DESCRIBE HISTORY table_name;</w:t>
      </w:r>
    </w:p>
    <w:p w14:paraId="177C3FB1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14A4289E" w14:textId="77777777" w:rsidR="00147ED8" w:rsidRPr="00147ED8" w:rsidRDefault="00147ED8" w:rsidP="00147E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Cluster By operation </w:t>
      </w:r>
    </w:p>
    <w:p w14:paraId="78B6FB87" w14:textId="77777777" w:rsidR="00147ED8" w:rsidRPr="00147ED8" w:rsidRDefault="00147ED8" w:rsidP="00147E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Selected clustering column </w:t>
      </w:r>
    </w:p>
    <w:p w14:paraId="1EDC6AD9" w14:textId="77777777" w:rsidR="00147ED8" w:rsidRPr="00147ED8" w:rsidRDefault="00147ED8" w:rsidP="00147E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Protocol updates </w:t>
      </w:r>
    </w:p>
    <w:p w14:paraId="08FBC39A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This confirms that clustering has been enabled.</w:t>
      </w:r>
    </w:p>
    <w:p w14:paraId="3D8BAA56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2C195FBD">
          <v:rect id="_x0000_i1041" style="width:0;height:1.5pt" o:hralign="center" o:hrstd="t" o:hr="t" fillcolor="#a0a0a0" stroked="f"/>
        </w:pict>
      </w:r>
    </w:p>
    <w:p w14:paraId="32127258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Removing Clustering</w:t>
      </w:r>
    </w:p>
    <w:p w14:paraId="08B9704A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To disable Liquid Clustering:</w:t>
      </w:r>
    </w:p>
    <w:p w14:paraId="4D1583F3" w14:textId="77777777" w:rsidR="00147ED8" w:rsidRPr="00147ED8" w:rsidRDefault="00147ED8" w:rsidP="00147ED8">
      <w:pPr>
        <w:pStyle w:val="CodeBlock"/>
      </w:pPr>
      <w:r w:rsidRPr="00147ED8">
        <w:t>ALTER TABLE</w:t>
      </w:r>
      <w:r w:rsidRPr="00147ED8">
        <w:br/>
        <w:t>CLUSTER BY NONE;</w:t>
      </w:r>
    </w:p>
    <w:p w14:paraId="4D73DC8A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The table returns to standard behavior.</w:t>
      </w:r>
    </w:p>
    <w:p w14:paraId="70E07D1C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647AA84E">
          <v:rect id="_x0000_i1042" style="width:0;height:1.5pt" o:hralign="center" o:hrstd="t" o:hr="t" fillcolor="#a0a0a0" stroked="f"/>
        </w:pict>
      </w:r>
    </w:p>
    <w:p w14:paraId="6F2C9959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Creating a Clustered Table</w:t>
      </w:r>
    </w:p>
    <w:p w14:paraId="1D03E70B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A new table can also be clustered during creation:</w:t>
      </w:r>
    </w:p>
    <w:p w14:paraId="39C34047" w14:textId="77777777" w:rsidR="00147ED8" w:rsidRPr="00147ED8" w:rsidRDefault="00147ED8" w:rsidP="00147ED8">
      <w:pPr>
        <w:pStyle w:val="CodeBlock"/>
      </w:pPr>
      <w:r w:rsidRPr="00147ED8">
        <w:t>CREATE TABLE ...</w:t>
      </w:r>
      <w:r w:rsidRPr="00147ED8">
        <w:br/>
        <w:t>CLUSTER BY (invoice_number);</w:t>
      </w:r>
    </w:p>
    <w:p w14:paraId="1285AEE0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The clustering column becomes part of the table definition.</w:t>
      </w:r>
    </w:p>
    <w:p w14:paraId="2D927B01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50979F96">
          <v:rect id="_x0000_i1043" style="width:0;height:1.5pt" o:hralign="center" o:hrstd="t" o:hr="t" fillcolor="#a0a0a0" stroked="f"/>
        </w:pict>
      </w:r>
    </w:p>
    <w:p w14:paraId="67858E9B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 Viewing Cluster Metadata</w:t>
      </w:r>
    </w:p>
    <w:p w14:paraId="09BCC7D3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2A4A9244" w14:textId="77777777" w:rsidR="00147ED8" w:rsidRPr="00147ED8" w:rsidRDefault="00147ED8" w:rsidP="00147ED8">
      <w:pPr>
        <w:pStyle w:val="CodeBlock"/>
      </w:pPr>
      <w:r w:rsidRPr="00147ED8">
        <w:t>DESCRIBE EXTENDED table_name;</w:t>
      </w:r>
    </w:p>
    <w:p w14:paraId="09D9FF6A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0B284EA4" w14:textId="77777777" w:rsidR="00147ED8" w:rsidRPr="00147ED8" w:rsidRDefault="00147ED8" w:rsidP="00147E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Clustering Columns </w:t>
      </w:r>
    </w:p>
    <w:p w14:paraId="245DA7D8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The instructor notes:</w:t>
      </w:r>
    </w:p>
    <w:p w14:paraId="37FCE123" w14:textId="77777777" w:rsidR="00147ED8" w:rsidRPr="00147ED8" w:rsidRDefault="00147ED8" w:rsidP="00147E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Multiple clustering columns are supported. </w:t>
      </w:r>
    </w:p>
    <w:p w14:paraId="7B55C31E" w14:textId="77777777" w:rsidR="00147ED8" w:rsidRPr="00147ED8" w:rsidRDefault="00147ED8" w:rsidP="00147E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Clustering columns must appear within the first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 columns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of the table. </w:t>
      </w:r>
    </w:p>
    <w:p w14:paraId="242B5A13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63D222DE">
          <v:rect id="_x0000_i1044" style="width:0;height:1.5pt" o:hralign="center" o:hrstd="t" o:hr="t" fillcolor="#a0a0a0" stroked="f"/>
        </w:pict>
      </w:r>
    </w:p>
    <w:p w14:paraId="2E2B4E44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 Query Performance</w:t>
      </w:r>
    </w:p>
    <w:p w14:paraId="4E66457E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Queries filtering on the clustering column execute more efficiently.</w:t>
      </w:r>
    </w:p>
    <w:p w14:paraId="4484D4DB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E6A67B" w14:textId="77777777" w:rsidR="00147ED8" w:rsidRPr="00147ED8" w:rsidRDefault="00147ED8" w:rsidP="00147ED8">
      <w:pPr>
        <w:pStyle w:val="CodeBlock"/>
      </w:pPr>
      <w:r w:rsidRPr="00147ED8">
        <w:t>SELECT *</w:t>
      </w:r>
      <w:r w:rsidRPr="00147ED8">
        <w:br/>
        <w:t>FROM sales</w:t>
      </w:r>
      <w:r w:rsidRPr="00147ED8">
        <w:br/>
        <w:t>WHERE invoice_number = ...</w:t>
      </w:r>
    </w:p>
    <w:p w14:paraId="498D9D1E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As data grows to millions or billions of rows, Liquid Clustering significantly reduces query time.</w:t>
      </w:r>
    </w:p>
    <w:p w14:paraId="58D158F8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0F9095A3">
          <v:rect id="_x0000_i1045" style="width:0;height:1.5pt" o:hralign="center" o:hrstd="t" o:hr="t" fillcolor="#a0a0a0" stroked="f"/>
        </w:pict>
      </w:r>
    </w:p>
    <w:p w14:paraId="724F1076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 Automatic Maintenance</w:t>
      </w:r>
    </w:p>
    <w:p w14:paraId="5E376E0F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One of Liquid Clustering's biggest advantages is that newly inserted data is automatically organized according to the clustering columns.</w:t>
      </w:r>
    </w:p>
    <w:p w14:paraId="0F862492" w14:textId="77777777" w:rsidR="00147ED8" w:rsidRPr="00147ED8" w:rsidRDefault="00147ED8" w:rsidP="0014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>Unlike traditional optimization methods:</w:t>
      </w:r>
    </w:p>
    <w:p w14:paraId="2835B6D4" w14:textId="77777777" w:rsidR="00147ED8" w:rsidRPr="00147ED8" w:rsidRDefault="00147ED8" w:rsidP="00147E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No manual repartitioning </w:t>
      </w:r>
    </w:p>
    <w:p w14:paraId="2FB3A8ED" w14:textId="77777777" w:rsidR="00147ED8" w:rsidRPr="00147ED8" w:rsidRDefault="00147ED8" w:rsidP="00147E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No repeated ZORDER operations </w:t>
      </w:r>
    </w:p>
    <w:p w14:paraId="1A6451A2" w14:textId="77777777" w:rsidR="00147ED8" w:rsidRPr="00147ED8" w:rsidRDefault="00147ED8" w:rsidP="00147E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Less maintenance overhead </w:t>
      </w:r>
    </w:p>
    <w:p w14:paraId="159C7CE9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38C952C6">
          <v:rect id="_x0000_i1046" style="width:0;height:1.5pt" o:hralign="center" o:hrstd="t" o:hr="t" fillcolor="#a0a0a0" stroked="f"/>
        </w:pict>
      </w:r>
    </w:p>
    <w:p w14:paraId="2F70ADF1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Deletion Vectors vs Traditional Deletes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4500"/>
      </w:tblGrid>
      <w:tr w:rsidR="00147ED8" w:rsidRPr="00147ED8" w14:paraId="1C09C08D" w14:textId="77777777" w:rsidTr="00147ED8">
        <w:trPr>
          <w:tblHeader/>
          <w:tblCellSpacing w:w="15" w:type="dxa"/>
        </w:trPr>
        <w:tc>
          <w:tcPr>
            <w:tcW w:w="4720" w:type="dxa"/>
            <w:vAlign w:val="center"/>
            <w:hideMark/>
          </w:tcPr>
          <w:p w14:paraId="10CDD257" w14:textId="77777777" w:rsidR="00147ED8" w:rsidRPr="00147ED8" w:rsidRDefault="00147ED8" w:rsidP="0014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Without Deletion Vectors</w:t>
            </w:r>
          </w:p>
        </w:tc>
        <w:tc>
          <w:tcPr>
            <w:tcW w:w="4455" w:type="dxa"/>
            <w:vAlign w:val="center"/>
            <w:hideMark/>
          </w:tcPr>
          <w:p w14:paraId="430B1AA3" w14:textId="77777777" w:rsidR="00147ED8" w:rsidRPr="00147ED8" w:rsidRDefault="00147ED8" w:rsidP="0014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 Deletion Vectors</w:t>
            </w:r>
          </w:p>
        </w:tc>
      </w:tr>
      <w:tr w:rsidR="00147ED8" w:rsidRPr="00147ED8" w14:paraId="734A1D26" w14:textId="77777777" w:rsidTr="00147ED8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3D2C92D3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Rewrites Parquet files</w:t>
            </w:r>
          </w:p>
        </w:tc>
        <w:tc>
          <w:tcPr>
            <w:tcW w:w="4455" w:type="dxa"/>
            <w:vAlign w:val="center"/>
            <w:hideMark/>
          </w:tcPr>
          <w:p w14:paraId="72098BEE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Marks rows as deleted</w:t>
            </w:r>
          </w:p>
        </w:tc>
      </w:tr>
      <w:tr w:rsidR="00147ED8" w:rsidRPr="00147ED8" w14:paraId="2F856A01" w14:textId="77777777" w:rsidTr="00147ED8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7D4D2606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I/O</w:t>
            </w:r>
          </w:p>
        </w:tc>
        <w:tc>
          <w:tcPr>
            <w:tcW w:w="4455" w:type="dxa"/>
            <w:vAlign w:val="center"/>
            <w:hideMark/>
          </w:tcPr>
          <w:p w14:paraId="13B8B1B0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I/O</w:t>
            </w:r>
          </w:p>
        </w:tc>
      </w:tr>
      <w:tr w:rsidR="00147ED8" w:rsidRPr="00147ED8" w14:paraId="0CA107A1" w14:textId="77777777" w:rsidTr="00147ED8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2C4083A1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Slower DELETE operations</w:t>
            </w:r>
          </w:p>
        </w:tc>
        <w:tc>
          <w:tcPr>
            <w:tcW w:w="4455" w:type="dxa"/>
            <w:vAlign w:val="center"/>
            <w:hideMark/>
          </w:tcPr>
          <w:p w14:paraId="4206741B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DELETE operations</w:t>
            </w:r>
          </w:p>
        </w:tc>
      </w:tr>
      <w:tr w:rsidR="00147ED8" w:rsidRPr="00147ED8" w14:paraId="47A1A65E" w14:textId="77777777" w:rsidTr="00147ED8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18AE5A79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rewrite</w:t>
            </w:r>
          </w:p>
        </w:tc>
        <w:tc>
          <w:tcPr>
            <w:tcW w:w="4455" w:type="dxa"/>
            <w:vAlign w:val="center"/>
            <w:hideMark/>
          </w:tcPr>
          <w:p w14:paraId="73D18329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Cleanup during OPTIMIZE</w:t>
            </w:r>
          </w:p>
        </w:tc>
      </w:tr>
    </w:tbl>
    <w:p w14:paraId="1F784256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1E79577D">
          <v:rect id="_x0000_i1047" style="width:0;height:1.5pt" o:hralign="center" o:hrstd="t" o:hr="t" fillcolor="#a0a0a0" stroked="f"/>
        </w:pict>
      </w:r>
    </w:p>
    <w:p w14:paraId="63959D14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Liquid Clustering vs Traditional Optimization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4050"/>
      </w:tblGrid>
      <w:tr w:rsidR="00147ED8" w:rsidRPr="00147ED8" w14:paraId="290080CD" w14:textId="77777777" w:rsidTr="00147ED8">
        <w:trPr>
          <w:tblHeader/>
          <w:tblCellSpacing w:w="15" w:type="dxa"/>
        </w:trPr>
        <w:tc>
          <w:tcPr>
            <w:tcW w:w="5260" w:type="dxa"/>
            <w:vAlign w:val="center"/>
            <w:hideMark/>
          </w:tcPr>
          <w:p w14:paraId="7DB7FF2C" w14:textId="77777777" w:rsidR="00147ED8" w:rsidRPr="00147ED8" w:rsidRDefault="00147ED8" w:rsidP="0014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Partitioning / Z-Ordering</w:t>
            </w:r>
          </w:p>
        </w:tc>
        <w:tc>
          <w:tcPr>
            <w:tcW w:w="4005" w:type="dxa"/>
            <w:vAlign w:val="center"/>
            <w:hideMark/>
          </w:tcPr>
          <w:p w14:paraId="16C5454E" w14:textId="77777777" w:rsidR="00147ED8" w:rsidRPr="00147ED8" w:rsidRDefault="00147ED8" w:rsidP="0014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Liquid Clustering</w:t>
            </w:r>
          </w:p>
        </w:tc>
      </w:tr>
      <w:tr w:rsidR="00147ED8" w:rsidRPr="00147ED8" w14:paraId="1594241C" w14:textId="77777777" w:rsidTr="00147ED8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135A0C8C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optimization</w:t>
            </w:r>
          </w:p>
        </w:tc>
        <w:tc>
          <w:tcPr>
            <w:tcW w:w="4005" w:type="dxa"/>
            <w:vAlign w:val="center"/>
            <w:hideMark/>
          </w:tcPr>
          <w:p w14:paraId="00A002B2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optimization</w:t>
            </w:r>
          </w:p>
        </w:tc>
      </w:tr>
      <w:tr w:rsidR="00147ED8" w:rsidRPr="00147ED8" w14:paraId="6A88C574" w14:textId="77777777" w:rsidTr="00147ED8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6F39F78C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 data rewrites</w:t>
            </w:r>
          </w:p>
        </w:tc>
        <w:tc>
          <w:tcPr>
            <w:tcW w:w="4005" w:type="dxa"/>
            <w:vAlign w:val="center"/>
            <w:hideMark/>
          </w:tcPr>
          <w:p w14:paraId="1DDAB61A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 organization</w:t>
            </w:r>
          </w:p>
        </w:tc>
      </w:tr>
      <w:tr w:rsidR="00147ED8" w:rsidRPr="00147ED8" w14:paraId="0E19F58D" w14:textId="77777777" w:rsidTr="00147ED8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1C0BF452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partition strategy</w:t>
            </w:r>
          </w:p>
        </w:tc>
        <w:tc>
          <w:tcPr>
            <w:tcW w:w="4005" w:type="dxa"/>
            <w:vAlign w:val="center"/>
            <w:hideMark/>
          </w:tcPr>
          <w:p w14:paraId="11A8A6F6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clustering</w:t>
            </w:r>
          </w:p>
        </w:tc>
      </w:tr>
      <w:tr w:rsidR="00147ED8" w:rsidRPr="00147ED8" w14:paraId="06224343" w14:textId="77777777" w:rsidTr="00147ED8">
        <w:trPr>
          <w:tblCellSpacing w:w="15" w:type="dxa"/>
        </w:trPr>
        <w:tc>
          <w:tcPr>
            <w:tcW w:w="5260" w:type="dxa"/>
            <w:vAlign w:val="center"/>
            <w:hideMark/>
          </w:tcPr>
          <w:p w14:paraId="14EDCEF5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maintenance</w:t>
            </w:r>
          </w:p>
        </w:tc>
        <w:tc>
          <w:tcPr>
            <w:tcW w:w="4005" w:type="dxa"/>
            <w:vAlign w:val="center"/>
            <w:hideMark/>
          </w:tcPr>
          <w:p w14:paraId="02295158" w14:textId="77777777" w:rsidR="00147ED8" w:rsidRPr="00147ED8" w:rsidRDefault="00147ED8" w:rsidP="0014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maintenance</w:t>
            </w:r>
          </w:p>
        </w:tc>
      </w:tr>
    </w:tbl>
    <w:p w14:paraId="6B7B0DD9" w14:textId="77777777" w:rsidR="00147ED8" w:rsidRPr="00147ED8" w:rsidRDefault="00147ED8" w:rsidP="0014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pict w14:anchorId="301E1CEB">
          <v:rect id="_x0000_i1048" style="width:0;height:1.5pt" o:hralign="center" o:hrstd="t" o:hr="t" fillcolor="#a0a0a0" stroked="f"/>
        </w:pict>
      </w:r>
    </w:p>
    <w:p w14:paraId="6ACF2A9E" w14:textId="77777777" w:rsidR="00147ED8" w:rsidRPr="00147ED8" w:rsidRDefault="00147ED8" w:rsidP="0014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28A2D694" w14:textId="77777777" w:rsidR="00147ED8" w:rsidRPr="00147ED8" w:rsidRDefault="00147ED8" w:rsidP="00147E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Deletion Vectors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improve DELETE performance by marking rows as deleted instead of immediately rewriting Parquet files. </w:t>
      </w:r>
    </w:p>
    <w:p w14:paraId="0A0EA3E4" w14:textId="77777777" w:rsidR="00147ED8" w:rsidRPr="00147ED8" w:rsidRDefault="00147ED8" w:rsidP="00147E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Physical removal of deleted rows occurs later during maintenance operations such as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EB2172D" w14:textId="77777777" w:rsidR="00147ED8" w:rsidRPr="00147ED8" w:rsidRDefault="00147ED8" w:rsidP="00147E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Delta transaction history clearly shows whether deletes resulted in file rewrites or deletion vectors. </w:t>
      </w:r>
    </w:p>
    <w:p w14:paraId="412FFFC6" w14:textId="77777777" w:rsidR="00147ED8" w:rsidRPr="00147ED8" w:rsidRDefault="00147ED8" w:rsidP="00147E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require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2.3+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Runtime 12.2 LTS+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9743475" w14:textId="77777777" w:rsidR="00147ED8" w:rsidRPr="00147ED8" w:rsidRDefault="00147ED8" w:rsidP="00147E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 Clustering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is a modern data organization technique that automatically optimizes storage based on selected clustering columns. </w:t>
      </w:r>
    </w:p>
    <w:p w14:paraId="2A0D4B11" w14:textId="77777777" w:rsidR="00147ED8" w:rsidRPr="00147ED8" w:rsidRDefault="00147ED8" w:rsidP="00147E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It is particularly beneficial for large datasets with </w:t>
      </w:r>
      <w:r w:rsidRPr="0014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high-cardinality columns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, changing access patterns, or rapidly growing data. </w:t>
      </w:r>
    </w:p>
    <w:p w14:paraId="5B05877E" w14:textId="77777777" w:rsidR="00147ED8" w:rsidRPr="00147ED8" w:rsidRDefault="00147ED8" w:rsidP="00147E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Clustering can be enabled on existing tables using </w:t>
      </w:r>
      <w:r w:rsidRPr="0014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... CLUSTER BY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 or during table creation with </w:t>
      </w:r>
      <w:r w:rsidRPr="0014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... CLUSTER BY</w:t>
      </w: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E2BCF13" w14:textId="77777777" w:rsidR="00147ED8" w:rsidRPr="00147ED8" w:rsidRDefault="00147ED8" w:rsidP="00147E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ED8">
        <w:rPr>
          <w:rFonts w:ascii="Times New Roman" w:eastAsia="Times New Roman" w:hAnsi="Times New Roman" w:cs="Times New Roman"/>
          <w:kern w:val="0"/>
          <w14:ligatures w14:val="none"/>
        </w:rPr>
        <w:t xml:space="preserve">Liquid Clustering reduces manual optimization efforts and helps maintain high query performance as data volumes grow. </w:t>
      </w:r>
    </w:p>
    <w:p w14:paraId="271DAFC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513"/>
    <w:multiLevelType w:val="multilevel"/>
    <w:tmpl w:val="3E8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4EB2"/>
    <w:multiLevelType w:val="multilevel"/>
    <w:tmpl w:val="9A4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07A46"/>
    <w:multiLevelType w:val="multilevel"/>
    <w:tmpl w:val="FFF6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33978"/>
    <w:multiLevelType w:val="multilevel"/>
    <w:tmpl w:val="F90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42949"/>
    <w:multiLevelType w:val="multilevel"/>
    <w:tmpl w:val="3C4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6323A"/>
    <w:multiLevelType w:val="multilevel"/>
    <w:tmpl w:val="2DD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94585"/>
    <w:multiLevelType w:val="multilevel"/>
    <w:tmpl w:val="8B74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1F9A"/>
    <w:multiLevelType w:val="multilevel"/>
    <w:tmpl w:val="302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F595E"/>
    <w:multiLevelType w:val="multilevel"/>
    <w:tmpl w:val="75C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D424B"/>
    <w:multiLevelType w:val="multilevel"/>
    <w:tmpl w:val="EF72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629C4"/>
    <w:multiLevelType w:val="multilevel"/>
    <w:tmpl w:val="010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F0CE2"/>
    <w:multiLevelType w:val="multilevel"/>
    <w:tmpl w:val="BBC0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6585D"/>
    <w:multiLevelType w:val="multilevel"/>
    <w:tmpl w:val="588E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94DB2"/>
    <w:multiLevelType w:val="multilevel"/>
    <w:tmpl w:val="F66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B19D4"/>
    <w:multiLevelType w:val="multilevel"/>
    <w:tmpl w:val="297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407B5"/>
    <w:multiLevelType w:val="multilevel"/>
    <w:tmpl w:val="AC1C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59318">
    <w:abstractNumId w:val="2"/>
  </w:num>
  <w:num w:numId="2" w16cid:durableId="2117172534">
    <w:abstractNumId w:val="13"/>
  </w:num>
  <w:num w:numId="3" w16cid:durableId="177503139">
    <w:abstractNumId w:val="6"/>
  </w:num>
  <w:num w:numId="4" w16cid:durableId="881135755">
    <w:abstractNumId w:val="12"/>
  </w:num>
  <w:num w:numId="5" w16cid:durableId="691953792">
    <w:abstractNumId w:val="10"/>
  </w:num>
  <w:num w:numId="6" w16cid:durableId="1195119573">
    <w:abstractNumId w:val="7"/>
  </w:num>
  <w:num w:numId="7" w16cid:durableId="1827282951">
    <w:abstractNumId w:val="15"/>
  </w:num>
  <w:num w:numId="8" w16cid:durableId="664824050">
    <w:abstractNumId w:val="14"/>
  </w:num>
  <w:num w:numId="9" w16cid:durableId="21246857">
    <w:abstractNumId w:val="11"/>
  </w:num>
  <w:num w:numId="10" w16cid:durableId="24185061">
    <w:abstractNumId w:val="8"/>
  </w:num>
  <w:num w:numId="11" w16cid:durableId="219050835">
    <w:abstractNumId w:val="9"/>
  </w:num>
  <w:num w:numId="12" w16cid:durableId="22899569">
    <w:abstractNumId w:val="1"/>
  </w:num>
  <w:num w:numId="13" w16cid:durableId="1631670175">
    <w:abstractNumId w:val="3"/>
  </w:num>
  <w:num w:numId="14" w16cid:durableId="1358312920">
    <w:abstractNumId w:val="4"/>
  </w:num>
  <w:num w:numId="15" w16cid:durableId="373430966">
    <w:abstractNumId w:val="5"/>
  </w:num>
  <w:num w:numId="16" w16cid:durableId="54325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B1"/>
    <w:rsid w:val="00147ED8"/>
    <w:rsid w:val="002F5003"/>
    <w:rsid w:val="00D0563B"/>
    <w:rsid w:val="00DC363B"/>
    <w:rsid w:val="00E17A3E"/>
    <w:rsid w:val="00ED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AC05"/>
  <w15:chartTrackingRefBased/>
  <w15:docId w15:val="{65EA5E5E-F292-47F4-8C30-15BAF32F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B1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147ED8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1058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2026-06-30T16:19:00Z</dcterms:created>
  <dcterms:modified xsi:type="dcterms:W3CDTF">2026-06-30T16:25:00Z</dcterms:modified>
</cp:coreProperties>
</file>