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944D" w14:textId="77777777" w:rsidR="006B0DFA" w:rsidRPr="006B0DFA" w:rsidRDefault="006B0DFA" w:rsidP="006B0DFA">
      <w:r w:rsidRPr="006B0DFA">
        <w:t xml:space="preserve">This introduction video launches a new </w:t>
      </w:r>
      <w:r w:rsidRPr="006B0DFA">
        <w:rPr>
          <w:b/>
          <w:bCs/>
        </w:rPr>
        <w:t>“Databricks 0 to Hero”</w:t>
      </w:r>
      <w:r w:rsidRPr="006B0DFA">
        <w:t xml:space="preserve"> series focused on learning the Databricks platform from beginner to advanced concepts.</w:t>
      </w:r>
    </w:p>
    <w:p w14:paraId="13673A52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Topics Covered in the Series</w:t>
      </w:r>
    </w:p>
    <w:p w14:paraId="7A35284A" w14:textId="77777777" w:rsidR="006B0DFA" w:rsidRPr="006B0DFA" w:rsidRDefault="006B0DFA" w:rsidP="006B0DFA">
      <w:r w:rsidRPr="006B0DFA">
        <w:t>The series plans to teach:</w:t>
      </w:r>
    </w:p>
    <w:p w14:paraId="64578A2E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Databricks Architecture</w:t>
      </w:r>
      <w:r w:rsidRPr="006B0DFA">
        <w:t xml:space="preserve"> </w:t>
      </w:r>
    </w:p>
    <w:p w14:paraId="0D5CE4C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Understanding what Databricks is </w:t>
      </w:r>
    </w:p>
    <w:p w14:paraId="3FC04BA7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How the platform is designed </w:t>
      </w:r>
    </w:p>
    <w:p w14:paraId="37448515" w14:textId="77777777" w:rsidR="00250098" w:rsidRPr="00250098" w:rsidRDefault="00250098" w:rsidP="00250098">
      <w:pPr>
        <w:ind w:left="720"/>
      </w:pPr>
    </w:p>
    <w:p w14:paraId="4F231E75" w14:textId="7376FFE9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Setting Up Databricks on Azure</w:t>
      </w:r>
      <w:r w:rsidRPr="006B0DFA">
        <w:t xml:space="preserve"> </w:t>
      </w:r>
    </w:p>
    <w:p w14:paraId="115451B6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Environment configuration </w:t>
      </w:r>
    </w:p>
    <w:p w14:paraId="6ACF7979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Azure integration </w:t>
      </w:r>
    </w:p>
    <w:p w14:paraId="4BB3E657" w14:textId="77777777" w:rsidR="00250098" w:rsidRPr="006B0DFA" w:rsidRDefault="00250098" w:rsidP="00250098">
      <w:pPr>
        <w:spacing w:after="0" w:line="240" w:lineRule="auto"/>
        <w:ind w:left="1440"/>
      </w:pPr>
    </w:p>
    <w:p w14:paraId="3474064D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Lakehouse &amp; Unity Catalog</w:t>
      </w:r>
      <w:r w:rsidRPr="006B0DFA">
        <w:t xml:space="preserve"> </w:t>
      </w:r>
    </w:p>
    <w:p w14:paraId="62228ED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Data Lakehouse concepts </w:t>
      </w:r>
    </w:p>
    <w:p w14:paraId="62CDAF68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Governance with Unity Catalog </w:t>
      </w:r>
    </w:p>
    <w:p w14:paraId="3C1FF439" w14:textId="77777777" w:rsidR="00250098" w:rsidRPr="006B0DFA" w:rsidRDefault="00250098" w:rsidP="00250098">
      <w:pPr>
        <w:spacing w:after="0" w:line="240" w:lineRule="auto"/>
        <w:ind w:left="1440"/>
      </w:pPr>
    </w:p>
    <w:p w14:paraId="07CF0D90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 Engineering Features</w:t>
      </w:r>
      <w:r w:rsidRPr="006B0DFA">
        <w:t xml:space="preserve"> </w:t>
      </w:r>
    </w:p>
    <w:p w14:paraId="2D480C8E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Notebooks </w:t>
      </w:r>
    </w:p>
    <w:p w14:paraId="401662C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Delta Live Tables (DLT) </w:t>
      </w:r>
    </w:p>
    <w:p w14:paraId="35D73E4F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Jobs &amp; Workflows </w:t>
      </w:r>
    </w:p>
    <w:p w14:paraId="1D7E3F62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Auto Loader </w:t>
      </w:r>
    </w:p>
    <w:p w14:paraId="29706385" w14:textId="77777777" w:rsidR="00250098" w:rsidRPr="006B0DFA" w:rsidRDefault="00250098" w:rsidP="00250098">
      <w:pPr>
        <w:spacing w:after="0" w:line="240" w:lineRule="auto"/>
      </w:pPr>
    </w:p>
    <w:p w14:paraId="0F524E8C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 Analytics Features</w:t>
      </w:r>
      <w:r w:rsidRPr="006B0DFA">
        <w:t xml:space="preserve"> </w:t>
      </w:r>
    </w:p>
    <w:p w14:paraId="639C105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SQL Warehouses </w:t>
      </w:r>
    </w:p>
    <w:p w14:paraId="752B1438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Queries </w:t>
      </w:r>
    </w:p>
    <w:p w14:paraId="10B3A0E8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Dashboards </w:t>
      </w:r>
    </w:p>
    <w:p w14:paraId="13AA37C0" w14:textId="77777777" w:rsidR="00250098" w:rsidRPr="006B0DFA" w:rsidRDefault="00250098" w:rsidP="00250098">
      <w:pPr>
        <w:spacing w:after="0" w:line="240" w:lineRule="auto"/>
        <w:ind w:left="1440"/>
      </w:pPr>
    </w:p>
    <w:p w14:paraId="5630A1CC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DevOps &amp; CI/CD</w:t>
      </w:r>
      <w:r w:rsidRPr="006B0DFA">
        <w:t xml:space="preserve"> </w:t>
      </w:r>
    </w:p>
    <w:p w14:paraId="22BBEDD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Git integration </w:t>
      </w:r>
    </w:p>
    <w:p w14:paraId="1E9F5B8C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Azure DevOps </w:t>
      </w:r>
    </w:p>
    <w:p w14:paraId="6287BD8F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Databricks CLI &amp; APIs </w:t>
      </w:r>
    </w:p>
    <w:p w14:paraId="7C542E5F" w14:textId="77777777" w:rsidR="00250098" w:rsidRPr="006B0DFA" w:rsidRDefault="00250098" w:rsidP="00250098">
      <w:pPr>
        <w:spacing w:after="0" w:line="240" w:lineRule="auto"/>
        <w:ind w:left="1440"/>
      </w:pPr>
    </w:p>
    <w:p w14:paraId="0C7FFD88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Serverless Computing</w:t>
      </w:r>
      <w:r w:rsidRPr="006B0DFA">
        <w:t xml:space="preserve"> </w:t>
      </w:r>
    </w:p>
    <w:p w14:paraId="252DF11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Serverless offerings in Databricks </w:t>
      </w:r>
    </w:p>
    <w:p w14:paraId="6E860EE3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Benefits of serverless architecture </w:t>
      </w:r>
    </w:p>
    <w:p w14:paraId="17D1ACAB" w14:textId="77777777" w:rsidR="00250098" w:rsidRPr="006B0DFA" w:rsidRDefault="00250098" w:rsidP="00250098">
      <w:pPr>
        <w:spacing w:after="0" w:line="240" w:lineRule="auto"/>
        <w:ind w:left="1440"/>
      </w:pPr>
    </w:p>
    <w:p w14:paraId="27F60204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lastRenderedPageBreak/>
        <w:t>Cost Optimization</w:t>
      </w:r>
      <w:r w:rsidRPr="006B0DFA">
        <w:t xml:space="preserve"> </w:t>
      </w:r>
    </w:p>
    <w:p w14:paraId="23B82E7E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Cost analysis </w:t>
      </w:r>
    </w:p>
    <w:p w14:paraId="6BDC65D9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Platform optimization strategies </w:t>
      </w:r>
    </w:p>
    <w:p w14:paraId="6A6778EB" w14:textId="77777777" w:rsidR="00250098" w:rsidRPr="006B0DFA" w:rsidRDefault="00250098" w:rsidP="00250098">
      <w:pPr>
        <w:spacing w:after="0" w:line="240" w:lineRule="auto"/>
        <w:ind w:left="1440"/>
      </w:pPr>
    </w:p>
    <w:p w14:paraId="013C1A04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What Learners Will Gain</w:t>
      </w:r>
    </w:p>
    <w:p w14:paraId="79BEB962" w14:textId="77777777" w:rsidR="006B0DFA" w:rsidRPr="006B0DFA" w:rsidRDefault="006B0DFA" w:rsidP="006B0DFA">
      <w:r w:rsidRPr="006B0DFA">
        <w:t>By the end of the series, learners should:</w:t>
      </w:r>
    </w:p>
    <w:p w14:paraId="24DACBB5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Understand the major Databricks tools and services </w:t>
      </w:r>
    </w:p>
    <w:p w14:paraId="78C59B5E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Gain practical knowledge of the platform </w:t>
      </w:r>
    </w:p>
    <w:p w14:paraId="4FE66354" w14:textId="77777777" w:rsid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Be prepared to attempt the </w:t>
      </w:r>
      <w:r w:rsidRPr="00250098">
        <w:t>Databricks Data Engineering Associate Certification</w:t>
      </w:r>
      <w:r w:rsidRPr="006B0DFA">
        <w:t xml:space="preserve"> </w:t>
      </w:r>
    </w:p>
    <w:p w14:paraId="3A8C07DF" w14:textId="77777777" w:rsidR="00250098" w:rsidRPr="006B0DFA" w:rsidRDefault="00250098" w:rsidP="00250098">
      <w:pPr>
        <w:spacing w:after="0" w:line="240" w:lineRule="auto"/>
        <w:ind w:left="720"/>
      </w:pPr>
    </w:p>
    <w:p w14:paraId="547D62DC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Prerequisites</w:t>
      </w:r>
    </w:p>
    <w:p w14:paraId="6946677D" w14:textId="77777777" w:rsidR="006B0DFA" w:rsidRPr="006B0DFA" w:rsidRDefault="006B0DFA" w:rsidP="006B0DFA">
      <w:r w:rsidRPr="006B0DFA">
        <w:t>The instructor recommends having basic knowledge of:</w:t>
      </w:r>
    </w:p>
    <w:p w14:paraId="4CFD10E2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Apache Spark </w:t>
      </w:r>
    </w:p>
    <w:p w14:paraId="237D8C37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PySpark </w:t>
      </w:r>
    </w:p>
    <w:p w14:paraId="2278D2DA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Spark Streaming </w:t>
      </w:r>
    </w:p>
    <w:p w14:paraId="103DC9DE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SQL </w:t>
      </w:r>
    </w:p>
    <w:p w14:paraId="2D7606DE" w14:textId="77777777" w:rsid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Python </w:t>
      </w:r>
    </w:p>
    <w:p w14:paraId="10102ECA" w14:textId="77777777" w:rsidR="00250098" w:rsidRPr="006B0DFA" w:rsidRDefault="00250098" w:rsidP="00250098">
      <w:pPr>
        <w:spacing w:after="0" w:line="240" w:lineRule="auto"/>
        <w:ind w:left="720"/>
      </w:pPr>
    </w:p>
    <w:p w14:paraId="23F2357D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Recommended Learning Resources</w:t>
      </w:r>
    </w:p>
    <w:p w14:paraId="1DFAB0CA" w14:textId="77777777" w:rsidR="006B0DFA" w:rsidRDefault="006B0DFA" w:rsidP="006B0DFA">
      <w:r w:rsidRPr="006B0DFA">
        <w:t xml:space="preserve">The instructor suggests using the </w:t>
      </w:r>
      <w:r w:rsidRPr="006B0DFA">
        <w:rPr>
          <w:b/>
          <w:bCs/>
        </w:rPr>
        <w:t>“Ease with Data”</w:t>
      </w:r>
      <w:r w:rsidRPr="006B0DFA">
        <w:t xml:space="preserve"> YouTube channel for prerequisite learning, especially:</w:t>
      </w:r>
    </w:p>
    <w:p w14:paraId="1CE08F96" w14:textId="36AA8EB6" w:rsidR="00DB450E" w:rsidRPr="006B0DFA" w:rsidRDefault="00DB450E" w:rsidP="00DB450E">
      <w:pPr>
        <w:jc w:val="center"/>
      </w:pPr>
      <w:r>
        <w:rPr>
          <w:noProof/>
        </w:rPr>
        <w:drawing>
          <wp:inline distT="0" distB="0" distL="0" distR="0" wp14:anchorId="4831A5C6" wp14:editId="33B1659C">
            <wp:extent cx="2298818" cy="1327218"/>
            <wp:effectExtent l="0" t="0" r="6350" b="6350"/>
            <wp:docPr id="109113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796" w14:textId="77777777" w:rsidR="006B0DFA" w:rsidRDefault="006B0DFA" w:rsidP="006B0DFA">
      <w:pPr>
        <w:numPr>
          <w:ilvl w:val="0"/>
          <w:numId w:val="4"/>
        </w:numPr>
      </w:pPr>
      <w:r w:rsidRPr="006B0DFA">
        <w:rPr>
          <w:b/>
          <w:bCs/>
        </w:rPr>
        <w:t>PySpark 0 to Hero</w:t>
      </w:r>
      <w:r w:rsidRPr="006B0DFA">
        <w:t xml:space="preserve"> </w:t>
      </w:r>
    </w:p>
    <w:p w14:paraId="250C746D" w14:textId="42299153" w:rsidR="00DB450E" w:rsidRPr="006B0DFA" w:rsidRDefault="00DB450E" w:rsidP="00DB450E">
      <w:pPr>
        <w:ind w:left="360"/>
        <w:jc w:val="center"/>
      </w:pPr>
      <w:r>
        <w:rPr>
          <w:noProof/>
        </w:rPr>
        <w:drawing>
          <wp:inline distT="0" distB="0" distL="0" distR="0" wp14:anchorId="4FB8E6E2" wp14:editId="037E3BC1">
            <wp:extent cx="2286117" cy="1339919"/>
            <wp:effectExtent l="0" t="0" r="0" b="0"/>
            <wp:docPr id="14841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33CB" w14:textId="77777777" w:rsidR="006B0DFA" w:rsidRPr="006B0DFA" w:rsidRDefault="006B0DFA" w:rsidP="006B0DFA">
      <w:pPr>
        <w:numPr>
          <w:ilvl w:val="0"/>
          <w:numId w:val="4"/>
        </w:numPr>
      </w:pPr>
      <w:r w:rsidRPr="006B0DFA">
        <w:rPr>
          <w:b/>
          <w:bCs/>
        </w:rPr>
        <w:lastRenderedPageBreak/>
        <w:t>Spark Streaming with PySpark</w:t>
      </w:r>
      <w:r w:rsidRPr="006B0DFA">
        <w:t xml:space="preserve"> </w:t>
      </w:r>
    </w:p>
    <w:p w14:paraId="0928C578" w14:textId="77777777" w:rsidR="006B0DFA" w:rsidRPr="006B0DFA" w:rsidRDefault="006B0DFA" w:rsidP="006B0DFA">
      <w:r w:rsidRPr="006B0DFA">
        <w:t>These playlists cover topics from beginner concepts to advanced optimization techniques.</w:t>
      </w:r>
    </w:p>
    <w:p w14:paraId="675F149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AC1"/>
    <w:multiLevelType w:val="multilevel"/>
    <w:tmpl w:val="FF7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73ACA"/>
    <w:multiLevelType w:val="multilevel"/>
    <w:tmpl w:val="1B8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825F6"/>
    <w:multiLevelType w:val="multilevel"/>
    <w:tmpl w:val="F51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92222"/>
    <w:multiLevelType w:val="multilevel"/>
    <w:tmpl w:val="52C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46993">
    <w:abstractNumId w:val="2"/>
  </w:num>
  <w:num w:numId="2" w16cid:durableId="583881420">
    <w:abstractNumId w:val="3"/>
  </w:num>
  <w:num w:numId="3" w16cid:durableId="29691230">
    <w:abstractNumId w:val="1"/>
  </w:num>
  <w:num w:numId="4" w16cid:durableId="10075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5D"/>
    <w:rsid w:val="0015337A"/>
    <w:rsid w:val="00250098"/>
    <w:rsid w:val="004B4749"/>
    <w:rsid w:val="00545A9C"/>
    <w:rsid w:val="00632560"/>
    <w:rsid w:val="00670806"/>
    <w:rsid w:val="00682921"/>
    <w:rsid w:val="006B0DFA"/>
    <w:rsid w:val="00801962"/>
    <w:rsid w:val="008034C0"/>
    <w:rsid w:val="00A6245D"/>
    <w:rsid w:val="00C12A63"/>
    <w:rsid w:val="00C270F8"/>
    <w:rsid w:val="00D0563B"/>
    <w:rsid w:val="00D37D6E"/>
    <w:rsid w:val="00DB450E"/>
    <w:rsid w:val="00DC363B"/>
    <w:rsid w:val="00E17A3E"/>
    <w:rsid w:val="00E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BDF7"/>
  <w15:chartTrackingRefBased/>
  <w15:docId w15:val="{C061E25E-596E-49C3-9E89-AC390BC7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7</cp:revision>
  <dcterms:created xsi:type="dcterms:W3CDTF">2026-05-13T18:13:00Z</dcterms:created>
  <dcterms:modified xsi:type="dcterms:W3CDTF">2026-06-04T18:36:00Z</dcterms:modified>
</cp:coreProperties>
</file>