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B42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2</w:t>
      </w:r>
    </w:p>
    <w:p w14:paraId="4A6E2D29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Azure subscription type is required to deploy Azure Databricks?</w:t>
      </w:r>
    </w:p>
    <w:p w14:paraId="7FC7546F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Pay-As-You-Go subscription</w:t>
      </w:r>
    </w:p>
    <w:p w14:paraId="1CFF1EA9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02480873" w14:textId="77777777" w:rsidR="008171F9" w:rsidRPr="008171F9" w:rsidRDefault="008171F9" w:rsidP="008171F9">
      <w:r w:rsidRPr="008171F9">
        <w:t>Azure Databricks creates Azure resources such as:</w:t>
      </w:r>
    </w:p>
    <w:p w14:paraId="2078C918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Virtual Machines </w:t>
      </w:r>
    </w:p>
    <w:p w14:paraId="54C762BB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Managed Disks </w:t>
      </w:r>
    </w:p>
    <w:p w14:paraId="00237595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Networking </w:t>
      </w:r>
    </w:p>
    <w:p w14:paraId="6B6279D7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Storage Accounts </w:t>
      </w:r>
    </w:p>
    <w:p w14:paraId="3BE92D76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Load Balancers </w:t>
      </w:r>
    </w:p>
    <w:p w14:paraId="7B81CF92" w14:textId="77777777" w:rsidR="008171F9" w:rsidRPr="008171F9" w:rsidRDefault="008171F9" w:rsidP="008171F9">
      <w:r w:rsidRPr="008171F9">
        <w:t>These resources generate Azure charges.</w:t>
      </w:r>
    </w:p>
    <w:p w14:paraId="3E050DB9" w14:textId="77777777" w:rsidR="008171F9" w:rsidRPr="008171F9" w:rsidRDefault="008171F9" w:rsidP="008171F9">
      <w:r w:rsidRPr="008171F9">
        <w:t xml:space="preserve">A </w:t>
      </w:r>
      <w:r w:rsidRPr="008171F9">
        <w:rPr>
          <w:b/>
          <w:bCs/>
        </w:rPr>
        <w:t>Pay-As-You-Go</w:t>
      </w:r>
      <w:r w:rsidRPr="008171F9">
        <w:t xml:space="preserve"> subscription is commonly used because it allows Azure to bill for these cloud resources as they are consumed. Enterprise subscriptions also support Azure Databricks, but Pay-As-You-Go is the standard subscription type commonly used for learning and many deployments. </w:t>
      </w:r>
    </w:p>
    <w:p w14:paraId="62EC4B72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1E173B11" w14:textId="77777777" w:rsidR="008171F9" w:rsidRPr="008171F9" w:rsidRDefault="008171F9" w:rsidP="008171F9">
      <w:r w:rsidRPr="008171F9">
        <w:rPr>
          <w:b/>
          <w:bCs/>
        </w:rPr>
        <w:t>Azure Databricks Workspace Deployment Series</w:t>
      </w:r>
    </w:p>
    <w:p w14:paraId="7C41CF2B" w14:textId="77777777" w:rsidR="008171F9" w:rsidRPr="008171F9" w:rsidRDefault="008171F9" w:rsidP="008171F9">
      <w:hyperlink r:id="rId7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03B59637" w14:textId="77777777" w:rsidR="008171F9" w:rsidRPr="008171F9" w:rsidRDefault="008171F9" w:rsidP="008171F9">
      <w:r w:rsidRPr="008171F9">
        <w:pict w14:anchorId="75435ED2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