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B1B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7</w:t>
      </w:r>
    </w:p>
    <w:p w14:paraId="5AAA520E" w14:textId="77777777" w:rsidR="00F0440E" w:rsidRPr="00F0440E" w:rsidRDefault="00F0440E" w:rsidP="00F0440E">
      <w:r w:rsidRPr="00F0440E">
        <w:rPr>
          <w:b/>
          <w:bCs/>
        </w:rPr>
        <w:t>Why does the lesson first implement the security logic as a dynamic view before applying a row filter to the table?</w:t>
      </w:r>
    </w:p>
    <w:p w14:paraId="531AD31A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Dynamic views permanently replace the underlying table.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47217B7D" w14:textId="77777777" w:rsidR="00F0440E" w:rsidRPr="00F0440E" w:rsidRDefault="00F0440E" w:rsidP="00F0440E">
      <w:r w:rsidRPr="00F0440E">
        <w:t>Views never replace tables.</w:t>
      </w:r>
    </w:p>
    <w:p w14:paraId="6A8B4B97" w14:textId="77777777" w:rsidR="00F0440E" w:rsidRPr="00F0440E" w:rsidRDefault="00F0440E" w:rsidP="00F0440E">
      <w:r w:rsidRPr="00F0440E">
        <w:pict w14:anchorId="14A5D1DD">
          <v:rect id="_x0000_i1415" style="width:0;height:1.5pt" o:hralign="center" o:hrstd="t" o:hr="t" fillcolor="#a0a0a0" stroked="f"/>
        </w:pict>
      </w:r>
    </w:p>
    <w:p w14:paraId="7CDFD03F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Dynamic views execute faster than row filters.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144EC69" w14:textId="77777777" w:rsidR="00F0440E" w:rsidRPr="00F0440E" w:rsidRDefault="00F0440E" w:rsidP="00F0440E">
      <w:r w:rsidRPr="00F0440E">
        <w:t>The lesson is not about performance.</w:t>
      </w:r>
    </w:p>
    <w:p w14:paraId="3C2E44CC" w14:textId="77777777" w:rsidR="00F0440E" w:rsidRPr="00F0440E" w:rsidRDefault="00F0440E" w:rsidP="00F0440E">
      <w:r w:rsidRPr="00F0440E">
        <w:pict w14:anchorId="3870BE3D">
          <v:rect id="_x0000_i1416" style="width:0;height:1.5pt" o:hralign="center" o:hrstd="t" o:hr="t" fillcolor="#a0a0a0" stroked="f"/>
        </w:pict>
      </w:r>
    </w:p>
    <w:p w14:paraId="561218FB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They allow the security logic to be validated before applying automatic enforcement at the table level.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0F552AFB" w14:textId="77777777" w:rsidR="00F0440E" w:rsidRPr="00F0440E" w:rsidRDefault="00F0440E" w:rsidP="00F0440E">
      <w:r w:rsidRPr="00F0440E">
        <w:t>Workflow:</w:t>
      </w:r>
    </w:p>
    <w:p w14:paraId="515E91D6" w14:textId="77777777" w:rsidR="00F0440E" w:rsidRPr="00F0440E" w:rsidRDefault="00F0440E" w:rsidP="00F0440E">
      <w:r w:rsidRPr="00F0440E">
        <w:t>Create Dynamic View</w:t>
      </w:r>
    </w:p>
    <w:p w14:paraId="340D907D" w14:textId="77777777" w:rsidR="00F0440E" w:rsidRPr="00F0440E" w:rsidRDefault="00F0440E" w:rsidP="00F0440E">
      <w:r w:rsidRPr="00F0440E">
        <w:t xml:space="preserve">        ↓</w:t>
      </w:r>
    </w:p>
    <w:p w14:paraId="076CEBC6" w14:textId="77777777" w:rsidR="00F0440E" w:rsidRPr="00F0440E" w:rsidRDefault="00F0440E" w:rsidP="00F0440E">
      <w:r w:rsidRPr="00F0440E">
        <w:lastRenderedPageBreak/>
        <w:t>Test Security Logic</w:t>
      </w:r>
    </w:p>
    <w:p w14:paraId="789DAEAB" w14:textId="77777777" w:rsidR="00F0440E" w:rsidRPr="00F0440E" w:rsidRDefault="00F0440E" w:rsidP="00F0440E">
      <w:r w:rsidRPr="00F0440E">
        <w:t xml:space="preserve">        ↓</w:t>
      </w:r>
    </w:p>
    <w:p w14:paraId="5442C89C" w14:textId="77777777" w:rsidR="00F0440E" w:rsidRPr="00F0440E" w:rsidRDefault="00F0440E" w:rsidP="00F0440E">
      <w:r w:rsidRPr="00F0440E">
        <w:t>Verify Correct Results</w:t>
      </w:r>
    </w:p>
    <w:p w14:paraId="2116F77E" w14:textId="77777777" w:rsidR="00F0440E" w:rsidRPr="00F0440E" w:rsidRDefault="00F0440E" w:rsidP="00F0440E">
      <w:r w:rsidRPr="00F0440E">
        <w:t xml:space="preserve">        ↓</w:t>
      </w:r>
    </w:p>
    <w:p w14:paraId="0921690E" w14:textId="77777777" w:rsidR="00F0440E" w:rsidRPr="00F0440E" w:rsidRDefault="00F0440E" w:rsidP="00F0440E">
      <w:r w:rsidRPr="00F0440E">
        <w:t>Attach Row Filter</w:t>
      </w:r>
    </w:p>
    <w:p w14:paraId="61C7EE1D" w14:textId="77777777" w:rsidR="00F0440E" w:rsidRPr="00F0440E" w:rsidRDefault="00F0440E" w:rsidP="00F0440E">
      <w:r w:rsidRPr="00F0440E">
        <w:t>Testing first reduces mistakes before enforcing security on every table query.</w:t>
      </w:r>
    </w:p>
    <w:p w14:paraId="4E06B8EF" w14:textId="77777777" w:rsidR="00F0440E" w:rsidRPr="00F0440E" w:rsidRDefault="00F0440E" w:rsidP="00F0440E">
      <w:r w:rsidRPr="00F0440E">
        <w:pict w14:anchorId="583EF16A">
          <v:rect id="_x0000_i1417" style="width:0;height:1.5pt" o:hralign="center" o:hrstd="t" o:hr="t" fillcolor="#a0a0a0" stroked="f"/>
        </w:pict>
      </w:r>
    </w:p>
    <w:p w14:paraId="72F17FF7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Row filters cannot use metadata tables directly.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5C70A16" w14:textId="77777777" w:rsidR="00F0440E" w:rsidRPr="00F0440E" w:rsidRDefault="00F0440E" w:rsidP="00F0440E">
      <w:r w:rsidRPr="00F0440E">
        <w:t>They absolutely can.</w:t>
      </w:r>
    </w:p>
    <w:p w14:paraId="2FDAC270" w14:textId="77777777" w:rsidR="00F0440E" w:rsidRPr="00F0440E" w:rsidRDefault="00F0440E" w:rsidP="00F0440E">
      <w:r w:rsidRPr="00F0440E">
        <w:pict w14:anchorId="01C065C0">
          <v:rect id="_x0000_i1418" style="width:0;height:1.5pt" o:hralign="center" o:hrstd="t" o:hr="t" fillcolor="#a0a0a0" stroked="f"/>
        </w:pict>
      </w:r>
    </w:p>
    <w:p w14:paraId="7662115C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Unity Catalog requires every row filter to be created from a view.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B40EBFC" w14:textId="77777777" w:rsidR="00F0440E" w:rsidRPr="00F0440E" w:rsidRDefault="00F0440E" w:rsidP="00F0440E">
      <w:r w:rsidRPr="00F0440E">
        <w:t>No such requirement exists.</w:t>
      </w:r>
    </w:p>
    <w:p w14:paraId="74A9FC3C" w14:textId="77777777" w:rsidR="00F0440E" w:rsidRPr="00F0440E" w:rsidRDefault="00F0440E" w:rsidP="00F0440E">
      <w:r w:rsidRPr="00F0440E">
        <w:pict w14:anchorId="4D0C1BFD">
          <v:rect id="_x0000_i1419" style="width:0;height:1.5pt" o:hralign="center" o:hrstd="t" o:hr="t" fillcolor="#a0a0a0" stroked="f"/>
        </w:pict>
      </w:r>
    </w:p>
    <w:p w14:paraId="383E73E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4EF0F9D3" w14:textId="77777777" w:rsidR="00F0440E" w:rsidRPr="00F0440E" w:rsidRDefault="00F0440E" w:rsidP="00F0440E">
      <w:r w:rsidRPr="00F0440E">
        <w:t>Dynamic Views provide a safe way to verify security logic before enforcing it on the underlying table.</w:t>
      </w:r>
    </w:p>
    <w:p w14:paraId="0DACE122" w14:textId="77777777" w:rsidR="00F0440E" w:rsidRPr="00F0440E" w:rsidRDefault="00F0440E" w:rsidP="00F0440E">
      <w:r w:rsidRPr="00F0440E">
        <w:pict w14:anchorId="649A9D51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