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AAAF4" w14:textId="77777777" w:rsidR="00C0252F" w:rsidRPr="00C0252F" w:rsidRDefault="00C0252F" w:rsidP="00C025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25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2</w:t>
      </w:r>
    </w:p>
    <w:p w14:paraId="388D321A" w14:textId="77777777" w:rsidR="00C0252F" w:rsidRPr="00C0252F" w:rsidRDefault="00C0252F" w:rsidP="00C0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operation can a Delta Sharing recipient perform on shared data?</w:t>
      </w:r>
    </w:p>
    <w:p w14:paraId="1BC7D2A9" w14:textId="77777777" w:rsidR="00C0252F" w:rsidRPr="00C0252F" w:rsidRDefault="00C0252F" w:rsidP="00C02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A. Insert new rows into shared tables </w:t>
      </w:r>
      <w:r w:rsidRPr="00C0252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5BE94E3F" w14:textId="77777777" w:rsidR="00C0252F" w:rsidRPr="00C0252F" w:rsidRDefault="00C0252F" w:rsidP="00C0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 xml:space="preserve">Recipients have </w:t>
      </w:r>
      <w:r w:rsidRPr="00C025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read-only</w:t>
      </w:r>
      <w:r w:rsidRPr="00C0252F">
        <w:rPr>
          <w:rFonts w:ascii="Times New Roman" w:eastAsia="Times New Roman" w:hAnsi="Times New Roman" w:cs="Times New Roman"/>
          <w:kern w:val="0"/>
          <w14:ligatures w14:val="none"/>
        </w:rPr>
        <w:t xml:space="preserve"> access.</w:t>
      </w:r>
    </w:p>
    <w:p w14:paraId="206BB136" w14:textId="77777777" w:rsidR="00C0252F" w:rsidRPr="00C0252F" w:rsidRDefault="00C0252F" w:rsidP="00C0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>They cannot:</w:t>
      </w:r>
    </w:p>
    <w:p w14:paraId="5E7A34CA" w14:textId="77777777" w:rsidR="00C0252F" w:rsidRPr="00C0252F" w:rsidRDefault="00C0252F" w:rsidP="00C025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 xml:space="preserve">INSERT </w:t>
      </w:r>
    </w:p>
    <w:p w14:paraId="114810DD" w14:textId="77777777" w:rsidR="00C0252F" w:rsidRPr="00C0252F" w:rsidRDefault="00C0252F" w:rsidP="00C025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 xml:space="preserve">UPDATE </w:t>
      </w:r>
    </w:p>
    <w:p w14:paraId="14BB9BD8" w14:textId="77777777" w:rsidR="00C0252F" w:rsidRPr="00C0252F" w:rsidRDefault="00C0252F" w:rsidP="00C025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 xml:space="preserve">DELETE </w:t>
      </w:r>
    </w:p>
    <w:p w14:paraId="7C5671BA" w14:textId="77777777" w:rsidR="00C0252F" w:rsidRPr="00C0252F" w:rsidRDefault="00C0252F" w:rsidP="00C025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pict w14:anchorId="16F661BA">
          <v:rect id="_x0000_i1031" style="width:0;height:1.5pt" o:hralign="center" o:hrstd="t" o:hr="t" fillcolor="#a0a0a0" stroked="f"/>
        </w:pict>
      </w:r>
    </w:p>
    <w:p w14:paraId="1B55D89F" w14:textId="77777777" w:rsidR="00C0252F" w:rsidRPr="00C0252F" w:rsidRDefault="00C0252F" w:rsidP="00C02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B. Update existing records in shared tables </w:t>
      </w:r>
      <w:r w:rsidRPr="00C0252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4763FC8A" w14:textId="77777777" w:rsidR="00C0252F" w:rsidRPr="00C0252F" w:rsidRDefault="00C0252F" w:rsidP="00C0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Only the provider controls the underlying data.</w:t>
      </w:r>
    </w:p>
    <w:p w14:paraId="61DC1D7C" w14:textId="77777777" w:rsidR="00C0252F" w:rsidRPr="00C0252F" w:rsidRDefault="00C0252F" w:rsidP="00C025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pict w14:anchorId="050FD512">
          <v:rect id="_x0000_i1032" style="width:0;height:1.5pt" o:hralign="center" o:hrstd="t" o:hr="t" fillcolor="#a0a0a0" stroked="f"/>
        </w:pict>
      </w:r>
    </w:p>
    <w:p w14:paraId="546418B4" w14:textId="77777777" w:rsidR="00C0252F" w:rsidRPr="00C0252F" w:rsidRDefault="00C0252F" w:rsidP="00C02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C. Delete shared data from the provider's environment </w:t>
      </w:r>
      <w:r w:rsidRPr="00C0252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1F14987F" w14:textId="77777777" w:rsidR="00C0252F" w:rsidRPr="00C0252F" w:rsidRDefault="00C0252F" w:rsidP="00C0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>Recipients never control the provider's data.</w:t>
      </w:r>
    </w:p>
    <w:p w14:paraId="742AF136" w14:textId="77777777" w:rsidR="00C0252F" w:rsidRPr="00C0252F" w:rsidRDefault="00C0252F" w:rsidP="00C025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pict w14:anchorId="4B6DC55E">
          <v:rect id="_x0000_i1033" style="width:0;height:1.5pt" o:hralign="center" o:hrstd="t" o:hr="t" fillcolor="#a0a0a0" stroked="f"/>
        </w:pict>
      </w:r>
    </w:p>
    <w:p w14:paraId="2E74A3D9" w14:textId="77777777" w:rsidR="00C0252F" w:rsidRPr="00C0252F" w:rsidRDefault="00C0252F" w:rsidP="00C02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D. Query and read shared objects without modifying them </w:t>
      </w:r>
      <w:r w:rsidRPr="00C0252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Correct</w:t>
      </w:r>
    </w:p>
    <w:p w14:paraId="4BBE7FCB" w14:textId="77777777" w:rsidR="00C0252F" w:rsidRPr="00C0252F" w:rsidRDefault="00C0252F" w:rsidP="00C0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>Recipients can perform queries such as:</w:t>
      </w:r>
    </w:p>
    <w:p w14:paraId="66395EEB" w14:textId="77777777" w:rsidR="00C0252F" w:rsidRPr="00C0252F" w:rsidRDefault="00C0252F" w:rsidP="00C02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5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*</w:t>
      </w:r>
    </w:p>
    <w:p w14:paraId="41FB44D9" w14:textId="77777777" w:rsidR="00C0252F" w:rsidRPr="00C0252F" w:rsidRDefault="00C0252F" w:rsidP="00C02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5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shared_catalog.sales.orders;</w:t>
      </w:r>
    </w:p>
    <w:p w14:paraId="5F8D0CC0" w14:textId="77777777" w:rsidR="00C0252F" w:rsidRPr="00C0252F" w:rsidRDefault="00C0252F" w:rsidP="00C0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>They can:</w:t>
      </w:r>
    </w:p>
    <w:p w14:paraId="412F0C60" w14:textId="77777777" w:rsidR="00C0252F" w:rsidRPr="00C0252F" w:rsidRDefault="00C0252F" w:rsidP="00C025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 xml:space="preserve">filter </w:t>
      </w:r>
    </w:p>
    <w:p w14:paraId="44FA848F" w14:textId="77777777" w:rsidR="00C0252F" w:rsidRPr="00C0252F" w:rsidRDefault="00C0252F" w:rsidP="00C025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 xml:space="preserve">aggregate </w:t>
      </w:r>
    </w:p>
    <w:p w14:paraId="59BC38F1" w14:textId="77777777" w:rsidR="00C0252F" w:rsidRPr="00C0252F" w:rsidRDefault="00C0252F" w:rsidP="00C025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 xml:space="preserve">join </w:t>
      </w:r>
    </w:p>
    <w:p w14:paraId="24E14AF9" w14:textId="77777777" w:rsidR="00C0252F" w:rsidRPr="00C0252F" w:rsidRDefault="00C0252F" w:rsidP="00C025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 xml:space="preserve">analyze </w:t>
      </w:r>
    </w:p>
    <w:p w14:paraId="7205E8A1" w14:textId="77777777" w:rsidR="00C0252F" w:rsidRPr="00C0252F" w:rsidRDefault="00C0252F" w:rsidP="00C0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>But cannot modify the provider's data.</w:t>
      </w:r>
    </w:p>
    <w:p w14:paraId="67BA4ED7" w14:textId="77777777" w:rsidR="00C0252F" w:rsidRPr="00C0252F" w:rsidRDefault="00C0252F" w:rsidP="00C025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pict w14:anchorId="4D3978F8">
          <v:rect id="_x0000_i1034" style="width:0;height:1.5pt" o:hralign="center" o:hrstd="t" o:hr="t" fillcolor="#a0a0a0" stroked="f"/>
        </w:pict>
      </w:r>
    </w:p>
    <w:p w14:paraId="716F6CBD" w14:textId="77777777" w:rsidR="00C0252F" w:rsidRPr="00C0252F" w:rsidRDefault="00C0252F" w:rsidP="00C02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E. Rename shared tables in the provider's catalog </w:t>
      </w:r>
      <w:r w:rsidRPr="00C0252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5AAB784F" w14:textId="77777777" w:rsidR="00C0252F" w:rsidRPr="00C0252F" w:rsidRDefault="00C0252F" w:rsidP="00C0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>Only the provider manages shared objects.</w:t>
      </w:r>
    </w:p>
    <w:p w14:paraId="7F334D08" w14:textId="77777777" w:rsidR="00C0252F" w:rsidRPr="00C0252F" w:rsidRDefault="00C0252F" w:rsidP="00C025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pict w14:anchorId="30E2A96C">
          <v:rect id="_x0000_i1035" style="width:0;height:1.5pt" o:hralign="center" o:hrstd="t" o:hr="t" fillcolor="#a0a0a0" stroked="f"/>
        </w:pict>
      </w:r>
    </w:p>
    <w:p w14:paraId="6E1F200B" w14:textId="77777777" w:rsidR="00C0252F" w:rsidRPr="00C0252F" w:rsidRDefault="00C0252F" w:rsidP="00C025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25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D is correct</w:t>
      </w:r>
    </w:p>
    <w:p w14:paraId="3B1D34D1" w14:textId="77777777" w:rsidR="00C0252F" w:rsidRPr="00C0252F" w:rsidRDefault="00C0252F" w:rsidP="00C0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 xml:space="preserve">Delta Sharing is intentionally </w:t>
      </w:r>
      <w:r w:rsidRPr="00C025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read-only</w:t>
      </w:r>
      <w:r w:rsidRPr="00C0252F">
        <w:rPr>
          <w:rFonts w:ascii="Times New Roman" w:eastAsia="Times New Roman" w:hAnsi="Times New Roman" w:cs="Times New Roman"/>
          <w:kern w:val="0"/>
          <w14:ligatures w14:val="none"/>
        </w:rPr>
        <w:t>, protecting the provider's data while allowing recipients to analyze it.</w:t>
      </w:r>
    </w:p>
    <w:p w14:paraId="6A800247" w14:textId="77777777" w:rsidR="00C0252F" w:rsidRPr="00C0252F" w:rsidRDefault="00C0252F" w:rsidP="00C025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pict w14:anchorId="028A5A39">
          <v:rect id="_x0000_i1036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37CCA"/>
    <w:multiLevelType w:val="multilevel"/>
    <w:tmpl w:val="2B363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81E65"/>
    <w:multiLevelType w:val="multilevel"/>
    <w:tmpl w:val="77BC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0F7266"/>
    <w:multiLevelType w:val="multilevel"/>
    <w:tmpl w:val="04127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C10538"/>
    <w:multiLevelType w:val="multilevel"/>
    <w:tmpl w:val="C1A44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742791"/>
    <w:multiLevelType w:val="multilevel"/>
    <w:tmpl w:val="594E6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505CFE"/>
    <w:multiLevelType w:val="multilevel"/>
    <w:tmpl w:val="96560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527798"/>
    <w:multiLevelType w:val="multilevel"/>
    <w:tmpl w:val="85162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6508C6"/>
    <w:multiLevelType w:val="multilevel"/>
    <w:tmpl w:val="7110E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470C8A"/>
    <w:multiLevelType w:val="multilevel"/>
    <w:tmpl w:val="76286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E45838"/>
    <w:multiLevelType w:val="multilevel"/>
    <w:tmpl w:val="36945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6933C3"/>
    <w:multiLevelType w:val="multilevel"/>
    <w:tmpl w:val="EF565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121D2F"/>
    <w:multiLevelType w:val="multilevel"/>
    <w:tmpl w:val="8DF0B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000ECC"/>
    <w:multiLevelType w:val="multilevel"/>
    <w:tmpl w:val="B45CD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E01164"/>
    <w:multiLevelType w:val="multilevel"/>
    <w:tmpl w:val="C09A4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3D59C0"/>
    <w:multiLevelType w:val="multilevel"/>
    <w:tmpl w:val="DBA27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3F6013"/>
    <w:multiLevelType w:val="multilevel"/>
    <w:tmpl w:val="03505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8150635">
    <w:abstractNumId w:val="3"/>
  </w:num>
  <w:num w:numId="2" w16cid:durableId="888345473">
    <w:abstractNumId w:val="1"/>
  </w:num>
  <w:num w:numId="3" w16cid:durableId="857348490">
    <w:abstractNumId w:val="12"/>
  </w:num>
  <w:num w:numId="4" w16cid:durableId="836916567">
    <w:abstractNumId w:val="15"/>
  </w:num>
  <w:num w:numId="5" w16cid:durableId="164588146">
    <w:abstractNumId w:val="7"/>
  </w:num>
  <w:num w:numId="6" w16cid:durableId="1882091341">
    <w:abstractNumId w:val="11"/>
  </w:num>
  <w:num w:numId="7" w16cid:durableId="151289083">
    <w:abstractNumId w:val="5"/>
  </w:num>
  <w:num w:numId="8" w16cid:durableId="979924056">
    <w:abstractNumId w:val="0"/>
  </w:num>
  <w:num w:numId="9" w16cid:durableId="1363244690">
    <w:abstractNumId w:val="6"/>
  </w:num>
  <w:num w:numId="10" w16cid:durableId="1213233472">
    <w:abstractNumId w:val="2"/>
  </w:num>
  <w:num w:numId="11" w16cid:durableId="36903815">
    <w:abstractNumId w:val="9"/>
  </w:num>
  <w:num w:numId="12" w16cid:durableId="1402289170">
    <w:abstractNumId w:val="10"/>
  </w:num>
  <w:num w:numId="13" w16cid:durableId="1442526397">
    <w:abstractNumId w:val="8"/>
  </w:num>
  <w:num w:numId="14" w16cid:durableId="1355956821">
    <w:abstractNumId w:val="13"/>
  </w:num>
  <w:num w:numId="15" w16cid:durableId="499348542">
    <w:abstractNumId w:val="14"/>
  </w:num>
  <w:num w:numId="16" w16cid:durableId="3446756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B56"/>
    <w:rsid w:val="00744967"/>
    <w:rsid w:val="009A4B56"/>
    <w:rsid w:val="00C0252F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A83CA73-7C47-40CA-B443-753E94080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4B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4B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4B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4B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4B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4B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4B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4B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4B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B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4B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4B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4B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4B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4B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4B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4B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4B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4B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4B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4B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4B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4B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4B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4B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4B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4B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4B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4B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1422</Words>
  <Characters>8108</Characters>
  <Application>Microsoft Office Word</Application>
  <DocSecurity>0</DocSecurity>
  <Lines>67</Lines>
  <Paragraphs>19</Paragraphs>
  <ScaleCrop>false</ScaleCrop>
  <Company/>
  <LinksUpToDate>false</LinksUpToDate>
  <CharactersWithSpaces>9511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2026-07-08T18:52:00Z</dcterms:created>
  <dcterms:modified xsi:type="dcterms:W3CDTF">2026-07-08T18:53:00Z</dcterms:modified>
</cp:coreProperties>
</file>