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916D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271FA8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capability does the SQL Editor provide for saved queries?</w:t>
      </w:r>
    </w:p>
    <w:p w14:paraId="59A6127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Converting SQL into Python automatically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1E78BA" w14:textId="77777777" w:rsidR="005A4227" w:rsidRPr="005A4227" w:rsidRDefault="005A4227" w:rsidP="005A42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automatic SQL-to-Python conversion exists. </w:t>
      </w:r>
    </w:p>
    <w:p w14:paraId="530A653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Scheduling queries to run automatically for recurring reports and dashboards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0D8D8AC" w14:textId="77777777" w:rsidR="005A4227" w:rsidRPr="005A4227" w:rsidRDefault="005A4227" w:rsidP="005A42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Users can: </w:t>
      </w:r>
    </w:p>
    <w:p w14:paraId="29FD3074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Save queries </w:t>
      </w:r>
    </w:p>
    <w:p w14:paraId="7138902E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Schedule them </w:t>
      </w:r>
    </w:p>
    <w:p w14:paraId="22001DD6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Refresh dashboards </w:t>
      </w:r>
    </w:p>
    <w:p w14:paraId="79856E95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Produce recurring reports </w:t>
      </w:r>
    </w:p>
    <w:p w14:paraId="0EF0542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supports automated reporting.</w:t>
      </w:r>
    </w:p>
    <w:p w14:paraId="34D8FFC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Executing only DDL statements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D89A09" w14:textId="77777777" w:rsidR="005A4227" w:rsidRPr="005A4227" w:rsidRDefault="005A4227" w:rsidP="005A42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Editor supports many SQL statement types. </w:t>
      </w:r>
    </w:p>
    <w:p w14:paraId="2799F5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Managing Spark cluster configurations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7006D6" w14:textId="77777777" w:rsidR="005A4227" w:rsidRPr="005A4227" w:rsidRDefault="005A4227" w:rsidP="005A42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outside the SQL Editor. </w:t>
      </w:r>
    </w:p>
    <w:p w14:paraId="5CC31D2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Automatically creating Unity Catalog schemas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433498" w14:textId="77777777" w:rsidR="005A4227" w:rsidRPr="005A4227" w:rsidRDefault="005A4227" w:rsidP="005A42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through SQL commands or catalog management. </w:t>
      </w:r>
    </w:p>
    <w:p w14:paraId="61457E9D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2172D3E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Queries → Scheduled Execution → Automated Reports</w:t>
      </w:r>
    </w:p>
    <w:p w14:paraId="0E2F860F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3E8D81EA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