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6D2B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360ABEB2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Which compute environment can be used to test and run Lakehouse Federation connections?</w:t>
      </w:r>
    </w:p>
    <w:p w14:paraId="554295B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SQL Warehouses and Classic Databricks Compute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67692A0" w14:textId="77777777" w:rsidR="00794554" w:rsidRPr="00794554" w:rsidRDefault="00794554" w:rsidP="007945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works from: </w:t>
      </w:r>
    </w:p>
    <w:p w14:paraId="3DE3FBB6" w14:textId="77777777" w:rsidR="00794554" w:rsidRPr="00794554" w:rsidRDefault="00794554" w:rsidP="007945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SQL Warehouses </w:t>
      </w:r>
    </w:p>
    <w:p w14:paraId="6E3C4B0F" w14:textId="77777777" w:rsidR="00794554" w:rsidRPr="00794554" w:rsidRDefault="00794554" w:rsidP="00794554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Classic Compute (clusters) </w:t>
      </w:r>
    </w:p>
    <w:p w14:paraId="1A186567" w14:textId="77777777" w:rsidR="00794554" w:rsidRPr="00794554" w:rsidRDefault="00794554" w:rsidP="0079455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both SQL analysts and Spark developers to query external data. </w:t>
      </w:r>
    </w:p>
    <w:p w14:paraId="34F6EA1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Unity Catalog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F7EA394" w14:textId="77777777" w:rsidR="00794554" w:rsidRPr="00794554" w:rsidRDefault="00794554" w:rsidP="007945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stores metadata. </w:t>
      </w:r>
    </w:p>
    <w:p w14:paraId="38566C50" w14:textId="77777777" w:rsidR="00794554" w:rsidRPr="00794554" w:rsidRDefault="00794554" w:rsidP="0079455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execute queries. </w:t>
      </w:r>
    </w:p>
    <w:p w14:paraId="6686032A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Delta Sharing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E3454C0" w14:textId="77777777" w:rsidR="00794554" w:rsidRPr="00794554" w:rsidRDefault="00794554" w:rsidP="0079455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unrelated. </w:t>
      </w:r>
    </w:p>
    <w:p w14:paraId="78A41234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MLflow Tracking Server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95B4788" w14:textId="77777777" w:rsidR="00794554" w:rsidRPr="00794554" w:rsidRDefault="00794554" w:rsidP="0079455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MLflow manages machine learning experiments. </w:t>
      </w:r>
    </w:p>
    <w:p w14:paraId="4DD402F3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Databricks Repos only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981F63F" w14:textId="77777777" w:rsidR="00794554" w:rsidRPr="00794554" w:rsidRDefault="00794554" w:rsidP="007945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Repos store source code. </w:t>
      </w:r>
    </w:p>
    <w:p w14:paraId="69D0C426" w14:textId="77777777" w:rsidR="00794554" w:rsidRPr="00794554" w:rsidRDefault="00794554" w:rsidP="0079455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They do not execute SQL queries. </w:t>
      </w:r>
    </w:p>
    <w:p w14:paraId="0901C9EA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24ABBCE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executes queries; Unity Catalog manages metadata.</w:t>
      </w:r>
    </w:p>
    <w:p w14:paraId="6B7A8171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2820DE93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