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A742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564249A5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Databricks query data in a Foreign Catalog?</w:t>
      </w:r>
    </w:p>
    <w:p w14:paraId="48102166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requires a special SQL dialect different from ANSI SQL.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DE1375" w14:textId="77777777" w:rsidR="00794554" w:rsidRPr="00794554" w:rsidRDefault="00794554" w:rsidP="007945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One of the biggest advantages is that users continue writing standard ANSI SQL. </w:t>
      </w:r>
    </w:p>
    <w:p w14:paraId="3B9D3B55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first imports all tables into Delta Lake before querying.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9F9FED4" w14:textId="77777777" w:rsidR="00794554" w:rsidRPr="00794554" w:rsidRDefault="00794554" w:rsidP="007945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That would defeat the purpose of Federation. </w:t>
      </w:r>
    </w:p>
    <w:p w14:paraId="26B1C16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uses the same SQL syntax as native Unity Catalog tables while reading data from the external database.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C55D468" w14:textId="77777777" w:rsidR="00794554" w:rsidRPr="00794554" w:rsidRDefault="00794554" w:rsidP="007945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Users query external tables just like native Databricks tables. </w:t>
      </w:r>
    </w:p>
    <w:p w14:paraId="53C2458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F29BF8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1C5654F5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foreign_catalog.sales.orders;</w:t>
      </w:r>
    </w:p>
    <w:p w14:paraId="37060901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SQL syntax is the same.</w:t>
      </w:r>
    </w:p>
    <w:p w14:paraId="7D944892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converts the external database into a Streaming Table automatically.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B107BE" w14:textId="77777777" w:rsidR="00794554" w:rsidRPr="00794554" w:rsidRDefault="00794554" w:rsidP="007945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does not convert databases. </w:t>
      </w:r>
    </w:p>
    <w:p w14:paraId="6E82E3D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only supports Python notebooks for querying external data.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6C2E9D" w14:textId="77777777" w:rsidR="00794554" w:rsidRPr="00794554" w:rsidRDefault="00794554" w:rsidP="007945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and SQL notebooks fully support Federation. </w:t>
      </w:r>
    </w:p>
    <w:p w14:paraId="0744FFCD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D1608E0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SQL syntax, different storage location.</w:t>
      </w:r>
    </w:p>
    <w:p w14:paraId="515F7C6D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09414534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