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126D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6</w:t>
      </w:r>
    </w:p>
    <w:p w14:paraId="32D1CDAB" w14:textId="77777777" w:rsidR="005C1C11" w:rsidRPr="005C1C11" w:rsidRDefault="005C1C11" w:rsidP="005C1C11">
      <w:r w:rsidRPr="005C1C11">
        <w:rPr>
          <w:b/>
          <w:bCs/>
        </w:rPr>
        <w:t>Which SQL statement is not supported when querying a Metric View?</w:t>
      </w:r>
    </w:p>
    <w:p w14:paraId="35CBEC71" w14:textId="77777777" w:rsidR="005C1C11" w:rsidRPr="005C1C11" w:rsidRDefault="005C1C11" w:rsidP="005C1C11">
      <w:r w:rsidRPr="005C1C11">
        <w:rPr>
          <w:b/>
          <w:bCs/>
        </w:rPr>
        <w:t>A. SELECT measure(total_orders) FROM orders_metric_view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6B3A844A" w14:textId="77777777" w:rsidR="005C1C11" w:rsidRPr="005C1C11" w:rsidRDefault="005C1C11" w:rsidP="005C1C11">
      <w:pPr>
        <w:numPr>
          <w:ilvl w:val="0"/>
          <w:numId w:val="26"/>
        </w:numPr>
      </w:pPr>
      <w:r w:rsidRPr="005C1C11">
        <w:t xml:space="preserve">Valid. </w:t>
      </w:r>
    </w:p>
    <w:p w14:paraId="3EF1F189" w14:textId="77777777" w:rsidR="005C1C11" w:rsidRPr="005C1C11" w:rsidRDefault="005C1C11" w:rsidP="005C1C11">
      <w:r w:rsidRPr="005C1C11">
        <w:rPr>
          <w:b/>
          <w:bCs/>
        </w:rPr>
        <w:t>B. SELECT order_status_readable, measure(total_orders) GROUP BY order_status_readable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62CBE8EA" w14:textId="77777777" w:rsidR="005C1C11" w:rsidRPr="005C1C11" w:rsidRDefault="005C1C11" w:rsidP="005C1C11">
      <w:pPr>
        <w:numPr>
          <w:ilvl w:val="0"/>
          <w:numId w:val="27"/>
        </w:numPr>
      </w:pPr>
      <w:r w:rsidRPr="005C1C11">
        <w:t xml:space="preserve">Valid. </w:t>
      </w:r>
    </w:p>
    <w:p w14:paraId="43B3322C" w14:textId="77777777" w:rsidR="005C1C11" w:rsidRPr="005C1C11" w:rsidRDefault="005C1C11" w:rsidP="005C1C11">
      <w:r w:rsidRPr="005C1C11">
        <w:rPr>
          <w:b/>
          <w:bCs/>
        </w:rPr>
        <w:t>C. SELECT * FROM orders_metric_view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4C98A1AB" w14:textId="77777777" w:rsidR="005C1C11" w:rsidRPr="005C1C11" w:rsidRDefault="005C1C11" w:rsidP="005C1C11">
      <w:r w:rsidRPr="005C1C11">
        <w:t>Why?</w:t>
      </w:r>
    </w:p>
    <w:p w14:paraId="167EF53D" w14:textId="77777777" w:rsidR="005C1C11" w:rsidRPr="005C1C11" w:rsidRDefault="005C1C11" w:rsidP="005C1C11">
      <w:r w:rsidRPr="005C1C11">
        <w:lastRenderedPageBreak/>
        <w:t>Metric Views aren't normal tables.</w:t>
      </w:r>
    </w:p>
    <w:p w14:paraId="1F92F004" w14:textId="77777777" w:rsidR="005C1C11" w:rsidRPr="005C1C11" w:rsidRDefault="005C1C11" w:rsidP="005C1C11">
      <w:r w:rsidRPr="005C1C11">
        <w:t>They expose:</w:t>
      </w:r>
    </w:p>
    <w:p w14:paraId="630E8E89" w14:textId="77777777" w:rsidR="005C1C11" w:rsidRPr="005C1C11" w:rsidRDefault="005C1C11" w:rsidP="005C1C11">
      <w:pPr>
        <w:numPr>
          <w:ilvl w:val="0"/>
          <w:numId w:val="28"/>
        </w:numPr>
      </w:pPr>
      <w:r w:rsidRPr="005C1C11">
        <w:t xml:space="preserve">Measures </w:t>
      </w:r>
    </w:p>
    <w:p w14:paraId="407F09BE" w14:textId="77777777" w:rsidR="005C1C11" w:rsidRPr="005C1C11" w:rsidRDefault="005C1C11" w:rsidP="005C1C11">
      <w:pPr>
        <w:numPr>
          <w:ilvl w:val="0"/>
          <w:numId w:val="28"/>
        </w:numPr>
      </w:pPr>
      <w:r w:rsidRPr="005C1C11">
        <w:t xml:space="preserve">Dimensions </w:t>
      </w:r>
    </w:p>
    <w:p w14:paraId="64A58E0C" w14:textId="77777777" w:rsidR="005C1C11" w:rsidRPr="005C1C11" w:rsidRDefault="005C1C11" w:rsidP="005C1C11">
      <w:r w:rsidRPr="005C1C11">
        <w:t>You must explicitly request them.</w:t>
      </w:r>
    </w:p>
    <w:p w14:paraId="3E473BE6" w14:textId="77777777" w:rsidR="005C1C11" w:rsidRPr="005C1C11" w:rsidRDefault="005C1C11" w:rsidP="005C1C11">
      <w:r w:rsidRPr="005C1C11">
        <w:t>Instead use:</w:t>
      </w:r>
    </w:p>
    <w:p w14:paraId="4DD1C2B7" w14:textId="77777777" w:rsidR="005C1C11" w:rsidRPr="005C1C11" w:rsidRDefault="005C1C11" w:rsidP="005C1C11">
      <w:r w:rsidRPr="005C1C11">
        <w:t>SELECT</w:t>
      </w:r>
    </w:p>
    <w:p w14:paraId="0327D05C" w14:textId="77777777" w:rsidR="005C1C11" w:rsidRPr="005C1C11" w:rsidRDefault="005C1C11" w:rsidP="005C1C11">
      <w:r w:rsidRPr="005C1C11">
        <w:t>measure(total_orders)</w:t>
      </w:r>
    </w:p>
    <w:p w14:paraId="2970FFC9" w14:textId="77777777" w:rsidR="005C1C11" w:rsidRPr="005C1C11" w:rsidRDefault="005C1C11" w:rsidP="005C1C11">
      <w:r w:rsidRPr="005C1C11">
        <w:t>or</w:t>
      </w:r>
    </w:p>
    <w:p w14:paraId="6F119BDC" w14:textId="77777777" w:rsidR="005C1C11" w:rsidRPr="005C1C11" w:rsidRDefault="005C1C11" w:rsidP="005C1C11">
      <w:r w:rsidRPr="005C1C11">
        <w:t>SELECT</w:t>
      </w:r>
    </w:p>
    <w:p w14:paraId="11952F9A" w14:textId="77777777" w:rsidR="005C1C11" w:rsidRPr="005C1C11" w:rsidRDefault="005C1C11" w:rsidP="005C1C11">
      <w:r w:rsidRPr="005C1C11">
        <w:t>order_year,</w:t>
      </w:r>
    </w:p>
    <w:p w14:paraId="234FD0FB" w14:textId="77777777" w:rsidR="005C1C11" w:rsidRPr="005C1C11" w:rsidRDefault="005C1C11" w:rsidP="005C1C11">
      <w:r w:rsidRPr="005C1C11">
        <w:t>measure(total_orders)</w:t>
      </w:r>
    </w:p>
    <w:p w14:paraId="48110333" w14:textId="77777777" w:rsidR="005C1C11" w:rsidRPr="005C1C11" w:rsidRDefault="005C1C11" w:rsidP="005C1C11">
      <w:r w:rsidRPr="005C1C11">
        <w:rPr>
          <w:b/>
          <w:bCs/>
        </w:rPr>
        <w:t>D. SELECT measure(total_price) FROM orders_metric_view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FB4A972" w14:textId="77777777" w:rsidR="005C1C11" w:rsidRPr="005C1C11" w:rsidRDefault="005C1C11" w:rsidP="005C1C11">
      <w:pPr>
        <w:numPr>
          <w:ilvl w:val="0"/>
          <w:numId w:val="29"/>
        </w:numPr>
      </w:pPr>
      <w:r w:rsidRPr="005C1C11">
        <w:t xml:space="preserve">Valid if defined. </w:t>
      </w:r>
    </w:p>
    <w:p w14:paraId="60D56629" w14:textId="77777777" w:rsidR="005C1C11" w:rsidRPr="005C1C11" w:rsidRDefault="005C1C11" w:rsidP="005C1C11">
      <w:r w:rsidRPr="005C1C11">
        <w:rPr>
          <w:b/>
          <w:bCs/>
        </w:rPr>
        <w:t>E. SELECT order_year, measure(total_orders) GROUP BY order_year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5BD1460" w14:textId="77777777" w:rsidR="005C1C11" w:rsidRPr="005C1C11" w:rsidRDefault="005C1C11" w:rsidP="005C1C11">
      <w:pPr>
        <w:numPr>
          <w:ilvl w:val="0"/>
          <w:numId w:val="30"/>
        </w:numPr>
      </w:pPr>
      <w:r w:rsidRPr="005C1C11">
        <w:t xml:space="preserve">Valid. </w:t>
      </w:r>
    </w:p>
    <w:p w14:paraId="71C38CC6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75FC8954" w14:textId="77777777" w:rsidR="005C1C11" w:rsidRPr="005C1C11" w:rsidRDefault="005C1C11" w:rsidP="005C1C11">
      <w:r w:rsidRPr="005C1C11">
        <w:rPr>
          <w:b/>
          <w:bCs/>
        </w:rPr>
        <w:t>Metric Views do NOT support SELECT *.</w:t>
      </w:r>
    </w:p>
    <w:p w14:paraId="742D5007" w14:textId="77777777" w:rsidR="005C1C11" w:rsidRPr="005C1C11" w:rsidRDefault="005C1C11" w:rsidP="005C1C11">
      <w:r w:rsidRPr="005C1C11">
        <w:pict w14:anchorId="0E92CE48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