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3" w:lineRule="atLeast"/>
        <w:ind w:right="0" w:firstLine="0" w:left="0"/>
        <w:jc w:val="center"/>
        <w:rPr>
          <w:sz w:val="28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Федеральное государственное бюджетное образовательное учреждение высшего образования «Иркутский национальный исследовательский технический университет» совместно с Государственное бюджетное профессиональное образовательное учреждение Краснодарского края «У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сть-Лабинский социально-педагогический колледж»</w:t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3" w:lineRule="atLeast"/>
        <w:ind w:right="0" w:firstLine="0" w:left="0"/>
        <w:jc w:val="center"/>
        <w:rPr>
          <w:sz w:val="28"/>
          <w:szCs w:val="24"/>
        </w:rPr>
      </w:pPr>
      <w:r>
        <w:rPr>
          <w:rFonts w:ascii="Arial" w:hAnsi="Arial" w:eastAsia="Arial" w:cs="Arial"/>
          <w:color w:val="000000"/>
          <w:sz w:val="28"/>
          <w:szCs w:val="24"/>
        </w:rPr>
        <w:t xml:space="preserve"> </w:t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3" w:lineRule="atLeast"/>
        <w:ind w:right="0" w:firstLine="0" w:left="0"/>
        <w:jc w:val="center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 </w:t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3" w:lineRule="atLeast"/>
        <w:ind w:right="0" w:firstLine="0" w:left="0"/>
        <w:jc w:val="center"/>
        <w:rPr>
          <w:sz w:val="28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 практическая работа №1</w:t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3" w:lineRule="atLeast"/>
        <w:ind w:right="0" w:firstLine="0" w:left="0"/>
        <w:jc w:val="center"/>
        <w:rPr>
          <w:sz w:val="28"/>
          <w:szCs w:val="24"/>
        </w:rPr>
      </w:pPr>
      <w:r>
        <w:rPr>
          <w:rFonts w:ascii="Arial" w:hAnsi="Arial" w:eastAsia="Arial" w:cs="Arial"/>
          <w:color w:val="000000"/>
          <w:sz w:val="28"/>
          <w:szCs w:val="24"/>
        </w:rPr>
        <w:t xml:space="preserve"> </w:t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3" w:lineRule="atLeast"/>
        <w:ind w:right="0" w:firstLine="0" w:left="0"/>
        <w:jc w:val="center"/>
        <w:rPr>
          <w:sz w:val="28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по дисциплине«Технология разработки программного обеспечения»</w:t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3" w:lineRule="atLeast"/>
        <w:ind w:right="0" w:firstLine="0" w:left="0"/>
        <w:jc w:val="center"/>
        <w:rPr>
          <w:sz w:val="28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 </w:t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3" w:lineRule="atLeast"/>
        <w:ind w:right="0" w:firstLine="0" w:left="0"/>
        <w:jc w:val="center"/>
        <w:rPr>
          <w:sz w:val="28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тема</w:t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3" w:lineRule="atLeast"/>
        <w:ind w:right="0" w:firstLine="0" w:left="0"/>
        <w:jc w:val="center"/>
        <w:rPr>
          <w:sz w:val="28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«Анализ и создание ТЗ»</w:t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3" w:lineRule="atLeast"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 </w:t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3" w:lineRule="atLeast"/>
        <w:ind w:right="0" w:firstLine="0" w:left="0"/>
        <w:rPr>
          <w:sz w:val="28"/>
          <w:szCs w:val="24"/>
        </w:rPr>
      </w:pPr>
      <w:r>
        <w:rPr>
          <w:rFonts w:ascii="Arial" w:hAnsi="Arial" w:eastAsia="Arial" w:cs="Arial"/>
          <w:color w:val="000000"/>
          <w:sz w:val="28"/>
          <w:szCs w:val="24"/>
        </w:rPr>
        <w:t xml:space="preserve"> </w:t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3" w:lineRule="atLeast"/>
        <w:ind w:right="0" w:firstLine="0" w:left="0"/>
        <w:rPr>
          <w:sz w:val="28"/>
          <w:szCs w:val="24"/>
        </w:rPr>
      </w:pPr>
      <w:r>
        <w:rPr>
          <w:rFonts w:ascii="Arial" w:hAnsi="Arial" w:eastAsia="Arial" w:cs="Arial"/>
          <w:color w:val="000000"/>
          <w:sz w:val="28"/>
          <w:szCs w:val="24"/>
        </w:rPr>
        <w:t xml:space="preserve"> </w:t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3" w:lineRule="atLeast"/>
        <w:ind w:right="0" w:firstLine="0" w:left="0"/>
        <w:rPr>
          <w:sz w:val="28"/>
          <w:szCs w:val="24"/>
        </w:rPr>
      </w:pPr>
      <w:r>
        <w:rPr>
          <w:rFonts w:ascii="Arial" w:hAnsi="Arial" w:eastAsia="Arial" w:cs="Arial"/>
          <w:color w:val="000000"/>
          <w:sz w:val="28"/>
          <w:szCs w:val="24"/>
        </w:rPr>
        <w:t xml:space="preserve"> </w:t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3" w:lineRule="atLeast"/>
        <w:ind w:right="0" w:firstLine="0" w:left="0"/>
        <w:rPr>
          <w:sz w:val="28"/>
          <w:szCs w:val="24"/>
        </w:rPr>
      </w:pPr>
      <w:r>
        <w:rPr>
          <w:rFonts w:ascii="Arial" w:hAnsi="Arial" w:eastAsia="Arial" w:cs="Arial"/>
          <w:color w:val="000000"/>
          <w:sz w:val="28"/>
          <w:szCs w:val="24"/>
        </w:rPr>
        <w:t xml:space="preserve"> </w:t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3" w:lineRule="atLeast"/>
        <w:ind w:right="0" w:firstLine="0" w:left="0"/>
        <w:jc w:val="right"/>
        <w:rPr>
          <w:sz w:val="28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 группа: ИС 21</w:t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3" w:lineRule="atLeast"/>
        <w:ind w:right="0" w:firstLine="0" w:left="0"/>
        <w:jc w:val="right"/>
        <w:rPr>
          <w:sz w:val="28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Работу выполнила: Прохорович Дарья</w:t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3" w:lineRule="atLeast"/>
        <w:ind w:right="0" w:firstLine="0" w:left="0"/>
        <w:jc w:val="right"/>
        <w:rPr>
          <w:sz w:val="28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 </w:t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3" w:lineRule="atLeast"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 </w:t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3" w:lineRule="atLeast"/>
        <w:ind w:right="0" w:firstLine="0" w:left="0"/>
        <w:rPr>
          <w:sz w:val="28"/>
          <w:szCs w:val="24"/>
        </w:rPr>
      </w:pPr>
      <w:r>
        <w:rPr>
          <w:rFonts w:ascii="Arial" w:hAnsi="Arial" w:eastAsia="Arial" w:cs="Arial"/>
          <w:color w:val="000000"/>
          <w:sz w:val="28"/>
          <w:szCs w:val="24"/>
        </w:rPr>
        <w:t xml:space="preserve"> </w:t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3" w:lineRule="atLeast"/>
        <w:ind w:right="0" w:firstLine="0" w:left="0"/>
        <w:rPr>
          <w:sz w:val="28"/>
          <w:szCs w:val="24"/>
        </w:rPr>
      </w:pPr>
      <w:r>
        <w:rPr>
          <w:rFonts w:ascii="Arial" w:hAnsi="Arial" w:eastAsia="Arial" w:cs="Arial"/>
          <w:color w:val="000000"/>
          <w:sz w:val="28"/>
          <w:szCs w:val="24"/>
        </w:rPr>
        <w:t xml:space="preserve"> </w:t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3" w:lineRule="atLeast"/>
        <w:ind w:right="0" w:firstLine="0" w:left="0"/>
        <w:rPr>
          <w:sz w:val="28"/>
          <w:szCs w:val="24"/>
        </w:rPr>
      </w:pPr>
      <w:r>
        <w:rPr>
          <w:rFonts w:ascii="Arial" w:hAnsi="Arial" w:eastAsia="Arial" w:cs="Arial"/>
          <w:color w:val="000000"/>
          <w:sz w:val="28"/>
          <w:szCs w:val="24"/>
        </w:rPr>
        <w:t xml:space="preserve"> </w:t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3" w:lineRule="atLeast"/>
        <w:ind w:right="0" w:firstLine="0" w:left="0"/>
        <w:rPr>
          <w:sz w:val="28"/>
          <w:szCs w:val="24"/>
        </w:rPr>
      </w:pPr>
      <w:r>
        <w:rPr>
          <w:rFonts w:ascii="Arial" w:hAnsi="Arial" w:eastAsia="Arial" w:cs="Arial"/>
          <w:color w:val="000000"/>
          <w:sz w:val="28"/>
          <w:szCs w:val="24"/>
        </w:rPr>
        <w:t xml:space="preserve"> </w:t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3" w:lineRule="atLeast"/>
        <w:ind w:right="0" w:firstLine="0" w:left="0"/>
        <w:rPr>
          <w:sz w:val="28"/>
          <w:szCs w:val="24"/>
        </w:rPr>
      </w:pPr>
      <w:r>
        <w:rPr>
          <w:rFonts w:ascii="Arial" w:hAnsi="Arial" w:eastAsia="Arial" w:cs="Arial"/>
          <w:color w:val="000000"/>
          <w:sz w:val="28"/>
          <w:szCs w:val="24"/>
        </w:rPr>
        <w:t xml:space="preserve"> </w:t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3" w:lineRule="atLeast"/>
        <w:ind w:right="0" w:firstLine="0" w:left="0"/>
        <w:rPr>
          <w:sz w:val="28"/>
          <w:szCs w:val="24"/>
        </w:rPr>
      </w:pPr>
      <w:r>
        <w:rPr>
          <w:rFonts w:ascii="Arial" w:hAnsi="Arial" w:eastAsia="Arial" w:cs="Arial"/>
          <w:color w:val="000000"/>
          <w:sz w:val="28"/>
          <w:szCs w:val="24"/>
        </w:rPr>
        <w:t xml:space="preserve"> </w:t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rFonts w:ascii="Arial" w:hAnsi="Arial" w:eastAsia="Arial" w:cs="Arial"/>
          <w:sz w:val="28"/>
          <w:szCs w:val="24"/>
        </w:rPr>
      </w:r>
      <w:r>
        <w:rPr>
          <w:rFonts w:ascii="Arial" w:hAnsi="Arial" w:eastAsia="Arial" w:cs="Arial"/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73" w:lineRule="atLeast"/>
        <w:ind w:right="0" w:firstLine="0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4"/>
        </w:rPr>
        <w:t xml:space="preserve">Иркутск – Усть-Лабинск 2026</w:t>
      </w:r>
      <w:r>
        <w:rPr>
          <w:sz w:val="24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80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color w:val="0f1115"/>
          <w:sz w:val="28"/>
          <w:szCs w:val="28"/>
          <w:highlight w:val="none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80" w:lineRule="atLeast"/>
        <w:ind w:right="0" w:firstLine="0" w:left="0"/>
        <w:rPr>
          <w:rFonts w:ascii="Times New Roman" w:hAnsi="Times New Roman" w:cs="Times New Roman"/>
          <w:b/>
          <w:bCs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Цель работы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Освоение базовых этапов проектирования программного обеспечения: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анализ предметной области;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формализация требований к программному продукту;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проектирование архитектуры будущего приложения;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выбор технологического стека;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подготовка первичных проектных данных.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80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2. Задачи работы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ходе выполнения практической работы необходимо разработать концепцию веб-приложения и подготовить техническое задание, включающее: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описание предметной области;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формализацию требований;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выбор технологического стека;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проектирование интерфейса пользователя;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предварительное проектирование API и структуры данных;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создание репозитория GitHub для хранения проекта и документации.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80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3. Описание проекта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Название проекта: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«Планировщик мероприятий» (Event Planner)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Краткое описание:</w:t>
        <w:br/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Веб-приложение «Планировщик мероприятий» предназначено для создания, хранения и управления личными событиями. Пользователь может добавлять новые мероприятия, указывать их название, дату и время, описание, а также редактировать существующие, отмечать выполн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енные и удалять ненужные записи. Приложение позволяет вести структурированный список дел и контролировать занятость.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Предметная область:</w:t>
        <w:br/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Планирование личного времени и управление задачами. Приложение ориентировано на студентов, специалистов и всех, кто нуждается в организации своего расписания и контроле выполнения запланированных дел.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Актуальность:</w:t>
        <w:br/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современном ритме жизни потребность в инструментах для планирования времени возрастает. Существующие решения часто перегружены функционалом или требуют платной подписки. Разрабатываемое приложение предлагает простой и понятный интерфейс для базовых опера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ций с мероприятиями.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80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4. Требования к программному продукту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50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4.1 Функциональные требования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2000"/>
        <w:gridCol w:w="6319"/>
        <w:gridCol w:w="1761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631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Требование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7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Приоритет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F1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631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Приложение должно отображать список всех созданных мероприятий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7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F2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631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Список мероприятий должен сортироваться по дате (ближайшие сверху)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7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F3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631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Пользователь должен иметь возможность добавить новое мероприятие с указанием названия, даты/времени и описания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7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F4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631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Пользователь должен иметь возможность редактировать существующее мероприятие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7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F5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631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Пользователь должен иметь возможность удалить мероприятие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7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F6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631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Пользователь должен иметь возможность отметить мероприятие как выполненное (изменение статуса)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7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Высокий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20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F7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631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Выполненные мероприятия должны визуально отличаться от активных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7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Средний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50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4.2 Нефункциональные требования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753"/>
        <w:gridCol w:w="3035"/>
        <w:gridCol w:w="529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7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0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Требование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52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7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N1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0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Удобство использования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52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Интерфейс должен быть интуитивно понятным, не требовать специального обучения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7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N2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0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Адаптивность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52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Приложение должно корректно отображаться на экранах разных размеров (ПК, планшеты)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7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N3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0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Кроссбраузерность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52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Приложение должно работать в современных браузерах (Chrome, Edge, Firefox)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7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N4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0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Сохранность данных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52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Данные должны сохраняться в базе данных и не теряться при перезапуске сервера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7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N5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0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Производительность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529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Время отклика приложения не должно превышать 2 секунд при стандартных операциях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80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5. Технологический стек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924"/>
        <w:gridCol w:w="2097"/>
        <w:gridCol w:w="1500"/>
        <w:gridCol w:w="456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Компонент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09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Технология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Версия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5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Назначение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Серверная часть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09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Python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3.13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Язык программирования для реализации бизнес-логики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Веб-фреймворк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09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Flask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3.1.3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Создание серверной логики, маршрутизация, обработка запросов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База данных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09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SQLite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Встраиваемая реляционная база данных (файл events.db)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Работа с БД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09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sqlite3 (встроенный)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Выполнение SQL-запросов из Python-кода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Шаблонизатор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09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Jinja2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3.1.6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Генерация HTML-страниц на сервере с подстановкой данных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Фронтенд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09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HTML5, CSS3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Структура и стилизация веб-страниц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CSS-фреймворк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09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Bootstrap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5.3.0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Адаптивная верстка, готовые компоненты интерфейса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Среда разработки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09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VS Code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Редактор кода, отладка, работа с Git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92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Контроль версий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09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Git, GitHub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Хранение кода, документации, отслеживание изменений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50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Обоснование выбора технологий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Python + Flask: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Flask является легковесным микрофреймворком, идеально подходящим для небольших веб-приложений. Он предоставляет минимальный, но достаточный набор инструментов: маршрутизацию, обработку форм, интеграцию с шаблонизатором Jinja2. Простота Flask позволяет быс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тро разработать рабочий прототип.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SQLite: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Выбор в пользу SQLite обусловлен отсутствием необходимости устанавливать отдельный сервер баз данных. Данные сохраняются в один файл (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events.db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), что упрощает развертывание и перенос приложения. Для учебного проекта это оптимальное решение.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Bootstrap 5: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Использование Bootstrap позволяет создать адаптивный интерфейс, корректно отображающийся на различных устройствах, без необходимости писать сложный CSS с нуля. Встроенные компоненты (карточки, формы, кнопки) ускоряют разработку.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80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6. Макеты интерфейса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50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6.1 Главная страница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Рисунок 1 – Главная страница приложения «Планировщик мероприятий»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0928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400908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29092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29.08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Описание интерфейса:</w:t>
        <w:br/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Главная страница разделена на две колонки: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Левая колонка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содержит форму для добавления нового мероприятия: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Поле «Название» (обязательное)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Поле «Дата и время» (обязательное, формат datetime-local)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Поле «Описание» (необязательное, многострочное)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Кнопка «Добавить» для сохранения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Правая колонка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отображает список мероприятий: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Мероприятия отсортированы по дате (ближайшие сверху)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Каждое мероприятие отображается в виде карточки с названием, датой/временем и описанием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Три кнопки управления: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2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✓ (зеленая галочка) – отметить как выполненное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2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✎ (синий карандаш) – перейти к редактированию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2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✗ (красный крестик) – удалить (с подтверждением)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Выполненные мероприятия выделяются зеленым фоном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50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6.2 Страница редактирования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Рисунок 2 – Страница редактирования мероприятия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03114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47189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30311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38.6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/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Описание интерфейса:</w:t>
        <w:br/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Страница редактирования содержит форму с предзаполненными полями: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Поле «Название» (заполнено текущим значением)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Поле «Дата и время» (заполнено текущим значением)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Поле «Описание» (заполнено текущим значением)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Кнопка «Сохранить» – подтверждение изменений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Кнопка «Отмена» – возврат на главную страницу без сохранения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После сохранения изменений пользователь автоматически возвращается на главную страницу с обновленным списком мероприятий.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80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7. Описание API (Маршруты приложения)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500"/>
        <w:gridCol w:w="1865"/>
        <w:gridCol w:w="3636"/>
        <w:gridCol w:w="456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Метод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8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Маршрут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63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Параметры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5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8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63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Отображение главной страницы со списком всех мероприятий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POST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8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  <w:t xml:space="preserve">/add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63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  <w:t xml:space="preserve">title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, 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  <w:t xml:space="preserve">date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, 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Добавление нового мероприятия в базу данных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8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  <w:t xml:space="preserve">/edit/&lt;int:id&gt;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63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 – идентификатор мероприятия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Отображение страницы редактирования с предзаполненными данными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POST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8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  <w:t xml:space="preserve">/edit/&lt;int:id&gt;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63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  <w:t xml:space="preserve">title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, 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  <w:t xml:space="preserve">date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, 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Сохранение отредактированного мероприятия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8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  <w:t xml:space="preserve">/delete/&lt;int:id&gt;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63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 – идентификатор мероприятия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Удаление мероприятия из базы данных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GET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86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  <w:t xml:space="preserve">/done/&lt;int:id&gt;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63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 – идентификатор мероприятия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Изменение статуса мероприятия (0 ↔ 1)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Примеры запросов и ответов: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4244"/>
        <w:gridCol w:w="6316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24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Запрос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631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Ответ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24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  <w:t xml:space="preserve">POST /add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 с данными формы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31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Перенаправление на 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24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  <w:t xml:space="preserve">GET /edit/1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31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HTML-страница с формой редактирования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424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  <w:t xml:space="preserve">GET /delete/3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631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Перенаправление на 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  <w:t xml:space="preserve">/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, мероприятие удалено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80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8. Модель данных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50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8.1 Схема базы данных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База данных SQLite содержит одну таблицу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events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со следующей структурой: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500"/>
        <w:gridCol w:w="1500"/>
        <w:gridCol w:w="3253"/>
        <w:gridCol w:w="456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Тип данных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2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Ограничения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45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Описание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INTEGER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2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PRIMARY KEY, AUTOINCREMENT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Уникальный идентификатор мероприятия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  <w:t xml:space="preserve">title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TEXT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2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NOT NULL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Название мероприятия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  <w:t xml:space="preserve">date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TEXT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2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NOT NULL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Дата и время проведения (формат ISO: YYYY-MM-DDTHH:MM)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TEXT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2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-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Описание мероприятия (необязательное поле)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highlight w:val="none"/>
              </w:rPr>
              <w:t xml:space="preserve">status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INTEGER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32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DEFAULT 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45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Статус выполнения: 0 – активное, 1 – выполнено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50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8.2 SQL-запрос создания таблицы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9fafb" w:fill="f9fafb"/>
        <w:spacing w:line="188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sql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9fafb" w:fill="f9fafb"/>
        <w:spacing w:after="171" w:before="240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a626a4"/>
          <w:sz w:val="28"/>
          <w:szCs w:val="28"/>
        </w:rPr>
        <w:t xml:space="preserve">CREATE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a626a4"/>
          <w:sz w:val="28"/>
          <w:szCs w:val="28"/>
        </w:rPr>
        <w:t xml:space="preserve">TABLE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a626a4"/>
          <w:sz w:val="28"/>
          <w:szCs w:val="28"/>
        </w:rPr>
        <w:t xml:space="preserve">IF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4078f2"/>
          <w:sz w:val="28"/>
          <w:szCs w:val="28"/>
        </w:rPr>
        <w:t xml:space="preserve">NOT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a626a4"/>
          <w:sz w:val="28"/>
          <w:szCs w:val="28"/>
        </w:rPr>
        <w:t xml:space="preserve">EXISTS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events </w:t>
      </w:r>
      <w:r>
        <w:rPr>
          <w:rFonts w:ascii="Times New Roman" w:hAnsi="Times New Roman" w:eastAsia="Times New Roman" w:cs="Times New Roman"/>
          <w:color w:val="383a42"/>
          <w:sz w:val="28"/>
          <w:szCs w:val="28"/>
        </w:rPr>
        <w:t xml:space="preserve">(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   id </w:t>
      </w:r>
      <w:r>
        <w:rPr>
          <w:rFonts w:ascii="Times New Roman" w:hAnsi="Times New Roman" w:eastAsia="Times New Roman" w:cs="Times New Roman"/>
          <w:color w:val="a626a4"/>
          <w:sz w:val="28"/>
          <w:szCs w:val="28"/>
        </w:rPr>
        <w:t xml:space="preserve">INTEGER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a626a4"/>
          <w:sz w:val="28"/>
          <w:szCs w:val="28"/>
        </w:rPr>
        <w:t xml:space="preserve">PRIMARY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a626a4"/>
          <w:sz w:val="28"/>
          <w:szCs w:val="28"/>
        </w:rPr>
        <w:t xml:space="preserve">KEY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AUTOINCREMENT</w:t>
      </w:r>
      <w:r>
        <w:rPr>
          <w:rFonts w:ascii="Times New Roman" w:hAnsi="Times New Roman" w:eastAsia="Times New Roman" w:cs="Times New Roman"/>
          <w:color w:val="383a42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   title </w:t>
      </w:r>
      <w:r>
        <w:rPr>
          <w:rFonts w:ascii="Times New Roman" w:hAnsi="Times New Roman" w:eastAsia="Times New Roman" w:cs="Times New Roman"/>
          <w:color w:val="a626a4"/>
          <w:sz w:val="28"/>
          <w:szCs w:val="28"/>
        </w:rPr>
        <w:t xml:space="preserve">TEXT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4078f2"/>
          <w:sz w:val="28"/>
          <w:szCs w:val="28"/>
        </w:rPr>
        <w:t xml:space="preserve">NOT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b76b01"/>
          <w:sz w:val="28"/>
          <w:szCs w:val="28"/>
        </w:rPr>
        <w:t xml:space="preserve">NULL</w:t>
      </w:r>
      <w:r>
        <w:rPr>
          <w:rFonts w:ascii="Times New Roman" w:hAnsi="Times New Roman" w:eastAsia="Times New Roman" w:cs="Times New Roman"/>
          <w:color w:val="383a42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color w:val="a626a4"/>
          <w:sz w:val="28"/>
          <w:szCs w:val="28"/>
        </w:rPr>
        <w:t xml:space="preserve">date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a626a4"/>
          <w:sz w:val="28"/>
          <w:szCs w:val="28"/>
        </w:rPr>
        <w:t xml:space="preserve">TEXT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4078f2"/>
          <w:sz w:val="28"/>
          <w:szCs w:val="28"/>
        </w:rPr>
        <w:t xml:space="preserve">NOT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b76b01"/>
          <w:sz w:val="28"/>
          <w:szCs w:val="28"/>
        </w:rPr>
        <w:t xml:space="preserve">NULL</w:t>
      </w:r>
      <w:r>
        <w:rPr>
          <w:rFonts w:ascii="Times New Roman" w:hAnsi="Times New Roman" w:eastAsia="Times New Roman" w:cs="Times New Roman"/>
          <w:color w:val="383a42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   description </w:t>
      </w:r>
      <w:r>
        <w:rPr>
          <w:rFonts w:ascii="Times New Roman" w:hAnsi="Times New Roman" w:eastAsia="Times New Roman" w:cs="Times New Roman"/>
          <w:color w:val="a626a4"/>
          <w:sz w:val="28"/>
          <w:szCs w:val="28"/>
        </w:rPr>
        <w:t xml:space="preserve">TEXT</w:t>
      </w:r>
      <w:r>
        <w:rPr>
          <w:rFonts w:ascii="Times New Roman" w:hAnsi="Times New Roman" w:eastAsia="Times New Roman" w:cs="Times New Roman"/>
          <w:color w:val="383a42"/>
          <w:sz w:val="28"/>
          <w:szCs w:val="28"/>
        </w:rPr>
        <w:t xml:space="preserve">,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   </w:t>
      </w:r>
      <w:r>
        <w:rPr>
          <w:rFonts w:ascii="Times New Roman" w:hAnsi="Times New Roman" w:eastAsia="Times New Roman" w:cs="Times New Roman"/>
          <w:color w:val="a626a4"/>
          <w:sz w:val="28"/>
          <w:szCs w:val="28"/>
        </w:rPr>
        <w:t xml:space="preserve">status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a626a4"/>
          <w:sz w:val="28"/>
          <w:szCs w:val="28"/>
        </w:rPr>
        <w:t xml:space="preserve">INTEGER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a626a4"/>
          <w:sz w:val="28"/>
          <w:szCs w:val="28"/>
        </w:rPr>
        <w:t xml:space="preserve">DEFAULT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color w:val="b76b01"/>
          <w:sz w:val="28"/>
          <w:szCs w:val="28"/>
        </w:rPr>
        <w:t xml:space="preserve">0</w:t>
      </w:r>
      <w:r>
        <w:rPr>
          <w:rFonts w:ascii="Times New Roman" w:hAnsi="Times New Roman" w:eastAsia="Times New Roman" w:cs="Times New Roman"/>
          <w:color w:val="383a42"/>
          <w:sz w:val="28"/>
          <w:szCs w:val="28"/>
        </w:rPr>
        <w:t xml:space="preserve">);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50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8.3 Примеры данных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tbl>
      <w:tblPr>
        <w:tblStyle w:val="12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500"/>
        <w:gridCol w:w="2024"/>
        <w:gridCol w:w="1802"/>
        <w:gridCol w:w="2188"/>
        <w:gridCol w:w="126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id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02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title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8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date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18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description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2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status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02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Встреча с друзьями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8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2026-03-27T18:19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18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Кафе на Ленина, 15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2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02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Пасха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8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2026-04-12T00:01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18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Семейный ужин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2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0" w:type="dxa"/>
              <w:top w:w="150" w:type="dxa"/>
              <w:right w:w="240" w:type="dxa"/>
              <w:bottom w:w="150" w:type="dxa"/>
            </w:tcMar>
            <w:tcW w:w="150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02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Сдать отчет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18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2026-03-25T14:00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240" w:type="dxa"/>
              <w:bottom w:w="150" w:type="dxa"/>
            </w:tcMar>
            <w:tcW w:w="218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Бухгалтерия, каб. 203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240" w:type="dxa"/>
              <w:top w:w="150" w:type="dxa"/>
              <w:right w:w="0" w:type="dxa"/>
              <w:bottom w:w="150" w:type="dxa"/>
            </w:tcMar>
            <w:tcW w:w="12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/>
              <w:ind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80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9. Ссылка на репозиторий GitHub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Проект размещен в системе контроля версий Git и доступен в репозитории GitHub: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  <w:hyperlink r:id="rId11" w:tooltip="https://github.com/prohorovicdara491-art/event-planner" w:history="1">
        <w:r>
          <w:rPr>
            <w:rStyle w:val="187"/>
            <w:rFonts w:ascii="Times New Roman" w:hAnsi="Times New Roman" w:eastAsia="Times New Roman" w:cs="Times New Roman"/>
            <w:sz w:val="28"/>
            <w:szCs w:val="28"/>
            <w:highlight w:val="none"/>
          </w:rPr>
        </w:r>
        <w:r>
          <w:rPr>
            <w:rStyle w:val="187"/>
            <w:rFonts w:ascii="Times New Roman" w:hAnsi="Times New Roman" w:eastAsia="Times New Roman" w:cs="Times New Roman"/>
            <w:sz w:val="28"/>
            <w:szCs w:val="28"/>
            <w:highlight w:val="none"/>
          </w:rPr>
        </w:r>
        <w:r>
          <w:rPr>
            <w:rStyle w:val="187"/>
            <w:rFonts w:ascii="Times New Roman" w:hAnsi="Times New Roman" w:eastAsia="Times New Roman" w:cs="Times New Roman"/>
            <w:sz w:val="28"/>
            <w:szCs w:val="28"/>
            <w:highlight w:val="none"/>
          </w:rPr>
          <w:t xml:space="preserve">https://github.com/prohorovicdara491-art/event-planner</w:t>
        </w:r>
        <w:r>
          <w:rPr>
            <w:rStyle w:val="187"/>
            <w:rFonts w:ascii="Times New Roman" w:hAnsi="Times New Roman" w:eastAsia="Times New Roman" w:cs="Times New Roman"/>
            <w:sz w:val="28"/>
            <w:szCs w:val="28"/>
            <w:highlight w:val="none"/>
          </w:rPr>
        </w:r>
        <w:r>
          <w:rPr>
            <w:rStyle w:val="187"/>
            <w:rFonts w:ascii="Times New Roman" w:hAnsi="Times New Roman" w:eastAsia="Times New Roman" w:cs="Times New Roman"/>
            <w:sz w:val="28"/>
            <w:szCs w:val="28"/>
            <w:highlight w:val="none"/>
          </w:rPr>
        </w:r>
      </w:hyperlink>
      <w:r/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Репозиторий содержит: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Исходный код приложения (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app.py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,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database.py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HTML-шаблоны (папка 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templates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Файл зависимостей (</w:t>
      </w:r>
      <w:r>
        <w:rPr>
          <w:rFonts w:ascii="Times New Roman" w:hAnsi="Times New Roman" w:eastAsia="Times New Roman" w:cs="Times New Roman"/>
          <w:color w:val="0f1115"/>
          <w:sz w:val="28"/>
          <w:szCs w:val="28"/>
          <w:highlight w:val="none"/>
        </w:rPr>
        <w:t xml:space="preserve">requirements.txt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Документацию (README.md, техническое задание)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80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10. Вывод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 ходе выполнения практической работы были достигнуты следующие результаты: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Проведен анализ предметной области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«Планирование мероприятий». Определены основные потребности пользователя и функциональность, необходимая для решения задач личного тайм-менеджмента.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Сформулированы функциональные и нефункциональные требования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к программному продукту. Требования представлены в табличной форме с указанием приоритетов.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Выбран и обоснован технологический стек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разработки: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Python 3.13 + Flask 3.1.3 для серверной части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SQLite для хранения данных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Bootstrap 5 для адаптивного интерфейса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1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Git и GitHub для контроля версий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Спроектирован интерфейс пользователя.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Разработаны макеты главной страницы и страницы редактирования, описана структура и элементы управления.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Спроектирована архитектура приложения.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Описаны маршруты (API) и структура базы данных. Определены основные CRUD-операции (создание, чтение, обновление, удаление).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120"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Реализован работающий прототип веб-приложения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«Планировщик мероприятий», который позволяет: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добавлять мероприятия с указанием названия, даты и описания;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просматривать список мероприятий, отсортированный по дате;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редактировать существующие мероприятия;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удалять мероприятия;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отмечать мероприятия как выполненные.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68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Проект размещен в репозитории GitHub.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 Код и документация доступны для просмотра и демонстрации.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480" w:line="450" w:lineRule="atLeast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f1115"/>
          <w:sz w:val="28"/>
          <w:szCs w:val="28"/>
        </w:rPr>
        <w:t xml:space="preserve">Значимость выполненной работы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Выполнение данной работы позволило освоить ключевые этапы разработки программного обеспечения, предшествующие написанию кода. Ошибки, допущенные на этапе проектирования, могут привести к значительным затратам на поздних стадиях разработки. Поэтому качестве</w:t>
      </w: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нно составленное техническое задание и продуманная архитектура являются залогом успешной реализации проекта.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240" w:before="240"/>
        <w:ind w:right="0" w:firstLine="0"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color w:val="0f1115"/>
          <w:sz w:val="28"/>
          <w:szCs w:val="28"/>
        </w:rPr>
        <w:t xml:space="preserve">Полученные навыки анализа предметной области, формализации требований, проектирования архитектуры и работы с системой контроля версий могут быть применены при разработке более сложных информационных систем в будущем.</w:t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BC77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1E93C2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D332FE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2929BBF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02D6E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4EB6B5E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5359481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7">
    <w:nsid w:val="752E17D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23AE58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9">
    <w:nsid w:val="162C120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43FAC60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>
        <w:rFonts w:ascii="Arial" w:hAnsi="Arial" w:eastAsia="Arial" w:cs="Arial"/>
        <w:color w:val="0f1115"/>
        <w:sz w:val="24"/>
      </w:rPr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18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18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github.com/prohorovicdara491-art/event-planner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2026-03-26T17:06:05Z</dcterms:modified>
</cp:coreProperties>
</file>