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Predictive Maintenance for Engine Health</w:t>
      </w:r>
    </w:p>
    <w:p>
      <w:pPr>
        <w:jc w:val="center"/>
      </w:pPr>
      <w:r>
        <w:t>Final Project Report</w:t>
      </w:r>
    </w:p>
    <w:p>
      <w:r>
        <w:t>Generated on: 2026-05-16</w:t>
      </w:r>
    </w:p>
    <w:p>
      <w:pPr>
        <w:pStyle w:val="Heading1"/>
      </w:pPr>
      <w:r>
        <w:t>Executive Summary</w:t>
      </w:r>
    </w:p>
    <w:p>
      <w:r>
        <w:t>This project develops a machine learning solution that classifies whether an engine is operating normally or needs maintenance based on RPM, oil pressure, fuel pressure, coolant pressure, oil temperature, and coolant temperature.</w:t>
      </w:r>
    </w:p>
    <w:p>
      <w:r>
        <w:t>The final model selected by test F1 score is AdaBoost. On the holdout test set, it achieved accuracy 65.40%, precision 65.37%, recall 95.94%, F1 score 77.76%, and ROC-AUC 68.39%.</w:t>
      </w:r>
    </w:p>
    <w:p>
      <w:r>
        <w:t>The business value is earlier identification of likely engine issues, which can reduce unplanned breakdowns, improve maintenance scheduling, and give fleet/service teams a data-backed triage signal.</w:t>
      </w:r>
    </w:p>
    <w:p>
      <w:pPr>
        <w:pStyle w:val="Heading1"/>
      </w:pPr>
      <w:r>
        <w:t>1. Business Context and Objective</w:t>
      </w:r>
    </w:p>
    <w:p>
      <w:r>
        <w:t>Unexpected engine failure creates repair cost, operational downtime, safety risk, and poor customer experience. Predictive maintenance uses sensor readings to detect risk before failure happens.</w:t>
      </w:r>
    </w:p>
    <w:p>
      <w:r>
        <w:t>The objective is to convert historical engine sensor data into a classification model that can support proactive maintenance decisions.</w:t>
      </w:r>
    </w:p>
    <w:p>
      <w:pPr>
        <w:pStyle w:val="Heading1"/>
      </w:pPr>
      <w:r>
        <w:t>2. Data Registration</w:t>
      </w:r>
    </w:p>
    <w:p>
      <w:r>
        <w:t>A master project folder was created with a dedicated data subfolder. The raw CSV was stored under data/raw and the processed train/test datasets were stored under data/processed.</w:t>
      </w:r>
    </w:p>
    <w:p>
      <w:r>
        <w:t>Raw data registration status: uploaded to Hugging Face dataset repo: prohra48/predictive-maintenance-engine-data.</w:t>
      </w:r>
    </w:p>
    <w:p>
      <w:r>
        <w:t>Hugging Face dataset link: prohra48/predictive-maintenance-engine-data.</w:t>
      </w:r>
    </w:p>
    <w:p>
      <w:pPr>
        <w:pStyle w:val="Heading1"/>
      </w:pPr>
      <w:r>
        <w:t>3. Exploratory Data Analysis</w:t>
      </w:r>
    </w:p>
    <w:p>
      <w:pPr>
        <w:pStyle w:val="Heading2"/>
      </w:pPr>
      <w:r>
        <w:t>Methodology</w:t>
      </w:r>
    </w:p>
    <w:p>
      <w:r>
        <w:t>The dataset contains 19,535 records and 7 columns. There are 0 missing values and 0 duplicate rows after cleaning.</w:t>
      </w:r>
    </w:p>
    <w:p>
      <w:r>
        <w:t>The target variable is moderately imbalanced: 7,218 normal records (36.95%) and 12,317 maintenance records (63.05%).</w:t>
      </w:r>
    </w:p>
    <w:p>
      <w:r>
        <w:t>The EDA uses summary statistics, target distribution, univariate histograms, boxplots by condition, and a correlation heatmap to compare engine behavior under normal and maintenance states.</w:t>
      </w:r>
    </w:p>
    <w:p>
      <w:pPr>
        <w:pStyle w:val="Heading2"/>
      </w:pPr>
      <w:r>
        <w:t>Table 1. Data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</w:tblGrid>
      <w:tr>
        <w:tc>
          <w:tcPr>
            <w:tcW w:type="dxa" w:w="1120"/>
          </w:tcPr>
          <w:p>
            <w:r>
              <w:t>Unnamed: 0</w:t>
            </w:r>
          </w:p>
        </w:tc>
        <w:tc>
          <w:tcPr>
            <w:tcW w:type="dxa" w:w="1120"/>
          </w:tcPr>
          <w:p>
            <w:r>
              <w:t>count</w:t>
            </w:r>
          </w:p>
        </w:tc>
        <w:tc>
          <w:tcPr>
            <w:tcW w:type="dxa" w:w="1120"/>
          </w:tcPr>
          <w:p>
            <w:r>
              <w:t>mean</w:t>
            </w:r>
          </w:p>
        </w:tc>
        <w:tc>
          <w:tcPr>
            <w:tcW w:type="dxa" w:w="1120"/>
          </w:tcPr>
          <w:p>
            <w:r>
              <w:t>std</w:t>
            </w:r>
          </w:p>
        </w:tc>
        <w:tc>
          <w:tcPr>
            <w:tcW w:type="dxa" w:w="1120"/>
          </w:tcPr>
          <w:p>
            <w:r>
              <w:t>min</w:t>
            </w:r>
          </w:p>
        </w:tc>
        <w:tc>
          <w:tcPr>
            <w:tcW w:type="dxa" w:w="1120"/>
          </w:tcPr>
          <w:p>
            <w:r>
              <w:t>25%</w:t>
            </w:r>
          </w:p>
        </w:tc>
        <w:tc>
          <w:tcPr>
            <w:tcW w:type="dxa" w:w="1120"/>
          </w:tcPr>
          <w:p>
            <w:r>
              <w:t>50%</w:t>
            </w:r>
          </w:p>
        </w:tc>
        <w:tc>
          <w:tcPr>
            <w:tcW w:type="dxa" w:w="1120"/>
          </w:tcPr>
          <w:p>
            <w:r>
              <w:t>75%</w:t>
            </w:r>
          </w:p>
        </w:tc>
        <w:tc>
          <w:tcPr>
            <w:tcW w:type="dxa" w:w="1120"/>
          </w:tcPr>
          <w:p>
            <w:r>
              <w:t>max</w:t>
            </w:r>
          </w:p>
        </w:tc>
      </w:tr>
      <w:tr>
        <w:tc>
          <w:tcPr>
            <w:tcW w:type="dxa" w:w="1120"/>
          </w:tcPr>
          <w:p>
            <w:r>
              <w:t>engine_rpm</w:t>
            </w:r>
          </w:p>
        </w:tc>
        <w:tc>
          <w:tcPr>
            <w:tcW w:type="dxa" w:w="1120"/>
          </w:tcPr>
          <w:p>
            <w:r>
              <w:t>19535.00</w:t>
            </w:r>
          </w:p>
        </w:tc>
        <w:tc>
          <w:tcPr>
            <w:tcW w:type="dxa" w:w="1120"/>
          </w:tcPr>
          <w:p>
            <w:r>
              <w:t>791.24</w:t>
            </w:r>
          </w:p>
        </w:tc>
        <w:tc>
          <w:tcPr>
            <w:tcW w:type="dxa" w:w="1120"/>
          </w:tcPr>
          <w:p>
            <w:r>
              <w:t>267.61</w:t>
            </w:r>
          </w:p>
        </w:tc>
        <w:tc>
          <w:tcPr>
            <w:tcW w:type="dxa" w:w="1120"/>
          </w:tcPr>
          <w:p>
            <w:r>
              <w:t>61.00</w:t>
            </w:r>
          </w:p>
        </w:tc>
        <w:tc>
          <w:tcPr>
            <w:tcW w:type="dxa" w:w="1120"/>
          </w:tcPr>
          <w:p>
            <w:r>
              <w:t>593.00</w:t>
            </w:r>
          </w:p>
        </w:tc>
        <w:tc>
          <w:tcPr>
            <w:tcW w:type="dxa" w:w="1120"/>
          </w:tcPr>
          <w:p>
            <w:r>
              <w:t>746.00</w:t>
            </w:r>
          </w:p>
        </w:tc>
        <w:tc>
          <w:tcPr>
            <w:tcW w:type="dxa" w:w="1120"/>
          </w:tcPr>
          <w:p>
            <w:r>
              <w:t>934.00</w:t>
            </w:r>
          </w:p>
        </w:tc>
        <w:tc>
          <w:tcPr>
            <w:tcW w:type="dxa" w:w="1120"/>
          </w:tcPr>
          <w:p>
            <w:r>
              <w:t>2239.00</w:t>
            </w:r>
          </w:p>
        </w:tc>
      </w:tr>
      <w:tr>
        <w:tc>
          <w:tcPr>
            <w:tcW w:type="dxa" w:w="1120"/>
          </w:tcPr>
          <w:p>
            <w:r>
              <w:t>lub_oil_pressure</w:t>
            </w:r>
          </w:p>
        </w:tc>
        <w:tc>
          <w:tcPr>
            <w:tcW w:type="dxa" w:w="1120"/>
          </w:tcPr>
          <w:p>
            <w:r>
              <w:t>19535.00</w:t>
            </w:r>
          </w:p>
        </w:tc>
        <w:tc>
          <w:tcPr>
            <w:tcW w:type="dxa" w:w="1120"/>
          </w:tcPr>
          <w:p>
            <w:r>
              <w:t>3.30</w:t>
            </w:r>
          </w:p>
        </w:tc>
        <w:tc>
          <w:tcPr>
            <w:tcW w:type="dxa" w:w="1120"/>
          </w:tcPr>
          <w:p>
            <w:r>
              <w:t>1.02</w:t>
            </w:r>
          </w:p>
        </w:tc>
        <w:tc>
          <w:tcPr>
            <w:tcW w:type="dxa" w:w="1120"/>
          </w:tcPr>
          <w:p>
            <w:r>
              <w:t>0.0000</w:t>
            </w:r>
          </w:p>
        </w:tc>
        <w:tc>
          <w:tcPr>
            <w:tcW w:type="dxa" w:w="1120"/>
          </w:tcPr>
          <w:p>
            <w:r>
              <w:t>2.52</w:t>
            </w:r>
          </w:p>
        </w:tc>
        <w:tc>
          <w:tcPr>
            <w:tcW w:type="dxa" w:w="1120"/>
          </w:tcPr>
          <w:p>
            <w:r>
              <w:t>3.16</w:t>
            </w:r>
          </w:p>
        </w:tc>
        <w:tc>
          <w:tcPr>
            <w:tcW w:type="dxa" w:w="1120"/>
          </w:tcPr>
          <w:p>
            <w:r>
              <w:t>4.06</w:t>
            </w:r>
          </w:p>
        </w:tc>
        <w:tc>
          <w:tcPr>
            <w:tcW w:type="dxa" w:w="1120"/>
          </w:tcPr>
          <w:p>
            <w:r>
              <w:t>7.27</w:t>
            </w:r>
          </w:p>
        </w:tc>
      </w:tr>
      <w:tr>
        <w:tc>
          <w:tcPr>
            <w:tcW w:type="dxa" w:w="1120"/>
          </w:tcPr>
          <w:p>
            <w:r>
              <w:t>fuel_pressure</w:t>
            </w:r>
          </w:p>
        </w:tc>
        <w:tc>
          <w:tcPr>
            <w:tcW w:type="dxa" w:w="1120"/>
          </w:tcPr>
          <w:p>
            <w:r>
              <w:t>19535.00</w:t>
            </w:r>
          </w:p>
        </w:tc>
        <w:tc>
          <w:tcPr>
            <w:tcW w:type="dxa" w:w="1120"/>
          </w:tcPr>
          <w:p>
            <w:r>
              <w:t>6.66</w:t>
            </w:r>
          </w:p>
        </w:tc>
        <w:tc>
          <w:tcPr>
            <w:tcW w:type="dxa" w:w="1120"/>
          </w:tcPr>
          <w:p>
            <w:r>
              <w:t>2.76</w:t>
            </w:r>
          </w:p>
        </w:tc>
        <w:tc>
          <w:tcPr>
            <w:tcW w:type="dxa" w:w="1120"/>
          </w:tcPr>
          <w:p>
            <w:r>
              <w:t>0.0000</w:t>
            </w:r>
          </w:p>
        </w:tc>
        <w:tc>
          <w:tcPr>
            <w:tcW w:type="dxa" w:w="1120"/>
          </w:tcPr>
          <w:p>
            <w:r>
              <w:t>4.92</w:t>
            </w:r>
          </w:p>
        </w:tc>
        <w:tc>
          <w:tcPr>
            <w:tcW w:type="dxa" w:w="1120"/>
          </w:tcPr>
          <w:p>
            <w:r>
              <w:t>6.20</w:t>
            </w:r>
          </w:p>
        </w:tc>
        <w:tc>
          <w:tcPr>
            <w:tcW w:type="dxa" w:w="1120"/>
          </w:tcPr>
          <w:p>
            <w:r>
              <w:t>7.74</w:t>
            </w:r>
          </w:p>
        </w:tc>
        <w:tc>
          <w:tcPr>
            <w:tcW w:type="dxa" w:w="1120"/>
          </w:tcPr>
          <w:p>
            <w:r>
              <w:t>21.14</w:t>
            </w:r>
          </w:p>
        </w:tc>
      </w:tr>
      <w:tr>
        <w:tc>
          <w:tcPr>
            <w:tcW w:type="dxa" w:w="1120"/>
          </w:tcPr>
          <w:p>
            <w:r>
              <w:t>coolant_pressure</w:t>
            </w:r>
          </w:p>
        </w:tc>
        <w:tc>
          <w:tcPr>
            <w:tcW w:type="dxa" w:w="1120"/>
          </w:tcPr>
          <w:p>
            <w:r>
              <w:t>19535.00</w:t>
            </w:r>
          </w:p>
        </w:tc>
        <w:tc>
          <w:tcPr>
            <w:tcW w:type="dxa" w:w="1120"/>
          </w:tcPr>
          <w:p>
            <w:r>
              <w:t>2.34</w:t>
            </w:r>
          </w:p>
        </w:tc>
        <w:tc>
          <w:tcPr>
            <w:tcW w:type="dxa" w:w="1120"/>
          </w:tcPr>
          <w:p>
            <w:r>
              <w:t>1.04</w:t>
            </w:r>
          </w:p>
        </w:tc>
        <w:tc>
          <w:tcPr>
            <w:tcW w:type="dxa" w:w="1120"/>
          </w:tcPr>
          <w:p>
            <w:r>
              <w:t>0.0000</w:t>
            </w:r>
          </w:p>
        </w:tc>
        <w:tc>
          <w:tcPr>
            <w:tcW w:type="dxa" w:w="1120"/>
          </w:tcPr>
          <w:p>
            <w:r>
              <w:t>1.60</w:t>
            </w:r>
          </w:p>
        </w:tc>
        <w:tc>
          <w:tcPr>
            <w:tcW w:type="dxa" w:w="1120"/>
          </w:tcPr>
          <w:p>
            <w:r>
              <w:t>2.17</w:t>
            </w:r>
          </w:p>
        </w:tc>
        <w:tc>
          <w:tcPr>
            <w:tcW w:type="dxa" w:w="1120"/>
          </w:tcPr>
          <w:p>
            <w:r>
              <w:t>2.85</w:t>
            </w:r>
          </w:p>
        </w:tc>
        <w:tc>
          <w:tcPr>
            <w:tcW w:type="dxa" w:w="1120"/>
          </w:tcPr>
          <w:p>
            <w:r>
              <w:t>7.48</w:t>
            </w:r>
          </w:p>
        </w:tc>
      </w:tr>
      <w:tr>
        <w:tc>
          <w:tcPr>
            <w:tcW w:type="dxa" w:w="1120"/>
          </w:tcPr>
          <w:p>
            <w:r>
              <w:t>lub_oil_temp</w:t>
            </w:r>
          </w:p>
        </w:tc>
        <w:tc>
          <w:tcPr>
            <w:tcW w:type="dxa" w:w="1120"/>
          </w:tcPr>
          <w:p>
            <w:r>
              <w:t>19535.00</w:t>
            </w:r>
          </w:p>
        </w:tc>
        <w:tc>
          <w:tcPr>
            <w:tcW w:type="dxa" w:w="1120"/>
          </w:tcPr>
          <w:p>
            <w:r>
              <w:t>77.64</w:t>
            </w:r>
          </w:p>
        </w:tc>
        <w:tc>
          <w:tcPr>
            <w:tcW w:type="dxa" w:w="1120"/>
          </w:tcPr>
          <w:p>
            <w:r>
              <w:t>3.11</w:t>
            </w:r>
          </w:p>
        </w:tc>
        <w:tc>
          <w:tcPr>
            <w:tcW w:type="dxa" w:w="1120"/>
          </w:tcPr>
          <w:p>
            <w:r>
              <w:t>71.32</w:t>
            </w:r>
          </w:p>
        </w:tc>
        <w:tc>
          <w:tcPr>
            <w:tcW w:type="dxa" w:w="1120"/>
          </w:tcPr>
          <w:p>
            <w:r>
              <w:t>75.73</w:t>
            </w:r>
          </w:p>
        </w:tc>
        <w:tc>
          <w:tcPr>
            <w:tcW w:type="dxa" w:w="1120"/>
          </w:tcPr>
          <w:p>
            <w:r>
              <w:t>76.82</w:t>
            </w:r>
          </w:p>
        </w:tc>
        <w:tc>
          <w:tcPr>
            <w:tcW w:type="dxa" w:w="1120"/>
          </w:tcPr>
          <w:p>
            <w:r>
              <w:t>78.07</w:t>
            </w:r>
          </w:p>
        </w:tc>
        <w:tc>
          <w:tcPr>
            <w:tcW w:type="dxa" w:w="1120"/>
          </w:tcPr>
          <w:p>
            <w:r>
              <w:t>89.58</w:t>
            </w:r>
          </w:p>
        </w:tc>
      </w:tr>
      <w:tr>
        <w:tc>
          <w:tcPr>
            <w:tcW w:type="dxa" w:w="1120"/>
          </w:tcPr>
          <w:p>
            <w:r>
              <w:t>coolant_temp</w:t>
            </w:r>
          </w:p>
        </w:tc>
        <w:tc>
          <w:tcPr>
            <w:tcW w:type="dxa" w:w="1120"/>
          </w:tcPr>
          <w:p>
            <w:r>
              <w:t>19535.00</w:t>
            </w:r>
          </w:p>
        </w:tc>
        <w:tc>
          <w:tcPr>
            <w:tcW w:type="dxa" w:w="1120"/>
          </w:tcPr>
          <w:p>
            <w:r>
              <w:t>78.43</w:t>
            </w:r>
          </w:p>
        </w:tc>
        <w:tc>
          <w:tcPr>
            <w:tcW w:type="dxa" w:w="1120"/>
          </w:tcPr>
          <w:p>
            <w:r>
              <w:t>6.21</w:t>
            </w:r>
          </w:p>
        </w:tc>
        <w:tc>
          <w:tcPr>
            <w:tcW w:type="dxa" w:w="1120"/>
          </w:tcPr>
          <w:p>
            <w:r>
              <w:t>61.67</w:t>
            </w:r>
          </w:p>
        </w:tc>
        <w:tc>
          <w:tcPr>
            <w:tcW w:type="dxa" w:w="1120"/>
          </w:tcPr>
          <w:p>
            <w:r>
              <w:t>73.90</w:t>
            </w:r>
          </w:p>
        </w:tc>
        <w:tc>
          <w:tcPr>
            <w:tcW w:type="dxa" w:w="1120"/>
          </w:tcPr>
          <w:p>
            <w:r>
              <w:t>78.35</w:t>
            </w:r>
          </w:p>
        </w:tc>
        <w:tc>
          <w:tcPr>
            <w:tcW w:type="dxa" w:w="1120"/>
          </w:tcPr>
          <w:p>
            <w:r>
              <w:t>82.92</w:t>
            </w:r>
          </w:p>
        </w:tc>
        <w:tc>
          <w:tcPr>
            <w:tcW w:type="dxa" w:w="1120"/>
          </w:tcPr>
          <w:p>
            <w:r>
              <w:t>195.53</w:t>
            </w:r>
          </w:p>
        </w:tc>
      </w:tr>
      <w:tr>
        <w:tc>
          <w:tcPr>
            <w:tcW w:type="dxa" w:w="1120"/>
          </w:tcPr>
          <w:p>
            <w:r>
              <w:t>engine_condition</w:t>
            </w:r>
          </w:p>
        </w:tc>
        <w:tc>
          <w:tcPr>
            <w:tcW w:type="dxa" w:w="1120"/>
          </w:tcPr>
          <w:p>
            <w:r>
              <w:t>19535.00</w:t>
            </w:r>
          </w:p>
        </w:tc>
        <w:tc>
          <w:tcPr>
            <w:tcW w:type="dxa" w:w="1120"/>
          </w:tcPr>
          <w:p>
            <w:r>
              <w:t>0.6300</w:t>
            </w:r>
          </w:p>
        </w:tc>
        <w:tc>
          <w:tcPr>
            <w:tcW w:type="dxa" w:w="1120"/>
          </w:tcPr>
          <w:p>
            <w:r>
              <w:t>0.4800</w:t>
            </w:r>
          </w:p>
        </w:tc>
        <w:tc>
          <w:tcPr>
            <w:tcW w:type="dxa" w:w="1120"/>
          </w:tcPr>
          <w:p>
            <w:r>
              <w:t>0.0000</w:t>
            </w:r>
          </w:p>
        </w:tc>
        <w:tc>
          <w:tcPr>
            <w:tcW w:type="dxa" w:w="1120"/>
          </w:tcPr>
          <w:p>
            <w:r>
              <w:t>0.0000</w:t>
            </w:r>
          </w:p>
        </w:tc>
        <w:tc>
          <w:tcPr>
            <w:tcW w:type="dxa" w:w="1120"/>
          </w:tcPr>
          <w:p>
            <w:r>
              <w:t>1.0000</w:t>
            </w:r>
          </w:p>
        </w:tc>
        <w:tc>
          <w:tcPr>
            <w:tcW w:type="dxa" w:w="1120"/>
          </w:tcPr>
          <w:p>
            <w:r>
              <w:t>1.0000</w:t>
            </w:r>
          </w:p>
        </w:tc>
        <w:tc>
          <w:tcPr>
            <w:tcW w:type="dxa" w:w="1120"/>
          </w:tcPr>
          <w:p>
            <w:r>
              <w:t>1.0000</w:t>
            </w:r>
          </w:p>
        </w:tc>
      </w:tr>
    </w:tbl>
    <w:p>
      <w:pPr>
        <w:pStyle w:val="Heading2"/>
      </w:pPr>
      <w:r>
        <w:t>Table 2. Target Distribution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engine_condition</w:t>
            </w:r>
          </w:p>
        </w:tc>
        <w:tc>
          <w:tcPr>
            <w:tcW w:type="dxa" w:w="3360"/>
          </w:tcPr>
          <w:p>
            <w:r>
              <w:t>records</w:t>
            </w:r>
          </w:p>
        </w:tc>
        <w:tc>
          <w:tcPr>
            <w:tcW w:type="dxa" w:w="3360"/>
          </w:tcPr>
          <w:p>
            <w:r>
              <w:t>percentage</w:t>
            </w:r>
          </w:p>
        </w:tc>
      </w:tr>
      <w:tr>
        <w:tc>
          <w:tcPr>
            <w:tcW w:type="dxa" w:w="3360"/>
          </w:tcPr>
          <w:p>
            <w:r>
              <w:t>0.0000</w:t>
            </w:r>
          </w:p>
        </w:tc>
        <w:tc>
          <w:tcPr>
            <w:tcW w:type="dxa" w:w="3360"/>
          </w:tcPr>
          <w:p>
            <w:r>
              <w:t>7218.00</w:t>
            </w:r>
          </w:p>
        </w:tc>
        <w:tc>
          <w:tcPr>
            <w:tcW w:type="dxa" w:w="3360"/>
          </w:tcPr>
          <w:p>
            <w:r>
              <w:t>36.95</w:t>
            </w:r>
          </w:p>
        </w:tc>
      </w:tr>
      <w:tr>
        <w:tc>
          <w:tcPr>
            <w:tcW w:type="dxa" w:w="3360"/>
          </w:tcPr>
          <w:p>
            <w:r>
              <w:t>1.0000</w:t>
            </w:r>
          </w:p>
        </w:tc>
        <w:tc>
          <w:tcPr>
            <w:tcW w:type="dxa" w:w="3360"/>
          </w:tcPr>
          <w:p>
            <w:r>
              <w:t>12317.00</w:t>
            </w:r>
          </w:p>
        </w:tc>
        <w:tc>
          <w:tcPr>
            <w:tcW w:type="dxa" w:w="3360"/>
          </w:tcPr>
          <w:p>
            <w:r>
              <w:t>63.05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852160" cy="3762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1_target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762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1. Engine Condition Distribution</w:t>
      </w:r>
    </w:p>
    <w:p>
      <w:r>
        <w:drawing>
          <wp:inline xmlns:a="http://schemas.openxmlformats.org/drawingml/2006/main" xmlns:pic="http://schemas.openxmlformats.org/drawingml/2006/picture">
            <wp:extent cx="5852160" cy="32698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2_feature_histogram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698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2. Univariate Distribution of Engine Sensor Readings</w:t>
      </w:r>
    </w:p>
    <w:p>
      <w:r>
        <w:drawing>
          <wp:inline xmlns:a="http://schemas.openxmlformats.org/drawingml/2006/main" xmlns:pic="http://schemas.openxmlformats.org/drawingml/2006/picture">
            <wp:extent cx="5852160" cy="325654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3_boxplots_by_condi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565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3. Sensor Readings by Engine Condition</w:t>
      </w:r>
    </w:p>
    <w:p>
      <w:r>
        <w:drawing>
          <wp:inline xmlns:a="http://schemas.openxmlformats.org/drawingml/2006/main" xmlns:pic="http://schemas.openxmlformats.org/drawingml/2006/picture">
            <wp:extent cx="5852160" cy="43891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4_correlation_heat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4. Correlation Heatmap</w:t>
      </w:r>
    </w:p>
    <w:p>
      <w:pPr>
        <w:pStyle w:val="Heading1"/>
      </w:pPr>
      <w:r>
        <w:t>4. Data Preparation</w:t>
      </w:r>
    </w:p>
    <w:p>
      <w:pPr>
        <w:pStyle w:val="Heading2"/>
      </w:pPr>
      <w:r>
        <w:t>Methodology</w:t>
      </w:r>
    </w:p>
    <w:p>
      <w:r>
        <w:t>Column names were standardized to snake_case, numeric fields were validated, duplicate rows were checked, and no unnecessary columns were retained. After Hugging Face publication, setting USE_HF_DATA=1 makes the scripts load the raw/train/test files directly from the Hugging Face dataset repo.</w:t>
      </w:r>
    </w:p>
    <w:p>
      <w:r>
        <w:t>The data was split into 15,628 training rows and 3,907 testing rows using a stratified split so the target distribution remains consistent.</w:t>
      </w:r>
    </w:p>
    <w:p>
      <w:r>
        <w:t>Processed data upload status: uploaded clean/train/test datasets to Hugging Face dataset repo: prohra48/predictive-maintenance-engine-data.</w:t>
      </w:r>
    </w:p>
    <w:p>
      <w:pPr>
        <w:pStyle w:val="Heading1"/>
      </w:pPr>
      <w:r>
        <w:t>5. Model Building with Experimentation Tracking</w:t>
      </w:r>
    </w:p>
    <w:p>
      <w:pPr>
        <w:pStyle w:val="Heading2"/>
      </w:pPr>
      <w:r>
        <w:t>Methodology</w:t>
      </w:r>
    </w:p>
    <w:p>
      <w:r>
        <w:t>Five classification algorithms were evaluated: Decision Tree, Random Forest, Gradient Boosting, AdaBoost, and XGBoost. Hyperparameters were tuned with cross-validated grid search and the tuned parameters were logged in experiments/experiment_tracking.csv.</w:t>
      </w:r>
    </w:p>
    <w:p>
      <w:r>
        <w:t>The best model is AdaBoost, selected primarily by F1 score because the business problem requires a balance between catching maintenance cases and avoiding excessive false alarms.</w:t>
      </w:r>
    </w:p>
    <w:p>
      <w:r>
        <w:t>The strongest model signal is led by Engine Rpm, based on the saved feature-importance chart. This helps translate the model output into practical engineering signals.</w:t>
      </w:r>
    </w:p>
    <w:p>
      <w:r>
        <w:t>Model hub status: uploaded best model to Hugging Face model repo: prohra48/predictive-maintenance-engine-model.</w:t>
      </w:r>
    </w:p>
    <w:p>
      <w:pPr>
        <w:pStyle w:val="Heading2"/>
      </w:pPr>
      <w:r>
        <w:t>Table 3. Model Experiment Tracking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</w:tcPr>
          <w:p>
            <w:r>
              <w:t>model</w:t>
            </w:r>
          </w:p>
        </w:tc>
        <w:tc>
          <w:tcPr>
            <w:tcW w:type="dxa" w:w="1260"/>
          </w:tcPr>
          <w:p>
            <w:r>
              <w:t>accuracy</w:t>
            </w:r>
          </w:p>
        </w:tc>
        <w:tc>
          <w:tcPr>
            <w:tcW w:type="dxa" w:w="1260"/>
          </w:tcPr>
          <w:p>
            <w:r>
              <w:t>precision</w:t>
            </w:r>
          </w:p>
        </w:tc>
        <w:tc>
          <w:tcPr>
            <w:tcW w:type="dxa" w:w="1260"/>
          </w:tcPr>
          <w:p>
            <w:r>
              <w:t>recall</w:t>
            </w:r>
          </w:p>
        </w:tc>
        <w:tc>
          <w:tcPr>
            <w:tcW w:type="dxa" w:w="1260"/>
          </w:tcPr>
          <w:p>
            <w:r>
              <w:t>f1</w:t>
            </w:r>
          </w:p>
        </w:tc>
        <w:tc>
          <w:tcPr>
            <w:tcW w:type="dxa" w:w="1260"/>
          </w:tcPr>
          <w:p>
            <w:r>
              <w:t>roc_auc</w:t>
            </w:r>
          </w:p>
        </w:tc>
        <w:tc>
          <w:tcPr>
            <w:tcW w:type="dxa" w:w="1260"/>
          </w:tcPr>
          <w:p>
            <w:r>
              <w:t>best_cv_f1</w:t>
            </w:r>
          </w:p>
        </w:tc>
        <w:tc>
          <w:tcPr>
            <w:tcW w:type="dxa" w:w="1260"/>
          </w:tcPr>
          <w:p>
            <w:r>
              <w:t>best_params</w:t>
            </w:r>
          </w:p>
        </w:tc>
      </w:tr>
      <w:tr>
        <w:tc>
          <w:tcPr>
            <w:tcW w:type="dxa" w:w="1260"/>
          </w:tcPr>
          <w:p>
            <w:r>
              <w:t>AdaBoost</w:t>
            </w:r>
          </w:p>
        </w:tc>
        <w:tc>
          <w:tcPr>
            <w:tcW w:type="dxa" w:w="1260"/>
          </w:tcPr>
          <w:p>
            <w:r>
              <w:t>0.6540</w:t>
            </w:r>
          </w:p>
        </w:tc>
        <w:tc>
          <w:tcPr>
            <w:tcW w:type="dxa" w:w="1260"/>
          </w:tcPr>
          <w:p>
            <w:r>
              <w:t>0.6537</w:t>
            </w:r>
          </w:p>
        </w:tc>
        <w:tc>
          <w:tcPr>
            <w:tcW w:type="dxa" w:w="1260"/>
          </w:tcPr>
          <w:p>
            <w:r>
              <w:t>0.9594</w:t>
            </w:r>
          </w:p>
        </w:tc>
        <w:tc>
          <w:tcPr>
            <w:tcW w:type="dxa" w:w="1260"/>
          </w:tcPr>
          <w:p>
            <w:r>
              <w:t>0.7776</w:t>
            </w:r>
          </w:p>
        </w:tc>
        <w:tc>
          <w:tcPr>
            <w:tcW w:type="dxa" w:w="1260"/>
          </w:tcPr>
          <w:p>
            <w:r>
              <w:t>0.6839</w:t>
            </w:r>
          </w:p>
        </w:tc>
        <w:tc>
          <w:tcPr>
            <w:tcW w:type="dxa" w:w="1260"/>
          </w:tcPr>
          <w:p>
            <w:r>
              <w:t>0.7743</w:t>
            </w:r>
          </w:p>
        </w:tc>
        <w:tc>
          <w:tcPr>
            <w:tcW w:type="dxa" w:w="1260"/>
          </w:tcPr>
          <w:p>
            <w:r>
              <w:t>{"model__learning_rate": 0.05, "model__n_estimators": 150}</w:t>
            </w:r>
          </w:p>
        </w:tc>
      </w:tr>
      <w:tr>
        <w:tc>
          <w:tcPr>
            <w:tcW w:type="dxa" w:w="1260"/>
          </w:tcPr>
          <w:p>
            <w:r>
              <w:t>XGBoost</w:t>
            </w:r>
          </w:p>
        </w:tc>
        <w:tc>
          <w:tcPr>
            <w:tcW w:type="dxa" w:w="1260"/>
          </w:tcPr>
          <w:p>
            <w:r>
              <w:t>0.6660</w:t>
            </w:r>
          </w:p>
        </w:tc>
        <w:tc>
          <w:tcPr>
            <w:tcW w:type="dxa" w:w="1260"/>
          </w:tcPr>
          <w:p>
            <w:r>
              <w:t>0.6835</w:t>
            </w:r>
          </w:p>
        </w:tc>
        <w:tc>
          <w:tcPr>
            <w:tcW w:type="dxa" w:w="1260"/>
          </w:tcPr>
          <w:p>
            <w:r>
              <w:t>0.8758</w:t>
            </w:r>
          </w:p>
        </w:tc>
        <w:tc>
          <w:tcPr>
            <w:tcW w:type="dxa" w:w="1260"/>
          </w:tcPr>
          <w:p>
            <w:r>
              <w:t>0.7678</w:t>
            </w:r>
          </w:p>
        </w:tc>
        <w:tc>
          <w:tcPr>
            <w:tcW w:type="dxa" w:w="1260"/>
          </w:tcPr>
          <w:p>
            <w:r>
              <w:t>0.7003</w:t>
            </w:r>
          </w:p>
        </w:tc>
        <w:tc>
          <w:tcPr>
            <w:tcW w:type="dxa" w:w="1260"/>
          </w:tcPr>
          <w:p>
            <w:r>
              <w:t>0.7686</w:t>
            </w:r>
          </w:p>
        </w:tc>
        <w:tc>
          <w:tcPr>
            <w:tcW w:type="dxa" w:w="1260"/>
          </w:tcPr>
          <w:p>
            <w:r>
              <w:t>{"model__colsample_bytree": 0.9, "model__learning_rate": 0.05, "model__max_depth": 2, "model__n_estimators": 100, "model__subsample": 1.0}</w:t>
            </w:r>
          </w:p>
        </w:tc>
      </w:tr>
      <w:tr>
        <w:tc>
          <w:tcPr>
            <w:tcW w:type="dxa" w:w="1260"/>
          </w:tcPr>
          <w:p>
            <w:r>
              <w:t>Gradient Boosting</w:t>
            </w:r>
          </w:p>
        </w:tc>
        <w:tc>
          <w:tcPr>
            <w:tcW w:type="dxa" w:w="1260"/>
          </w:tcPr>
          <w:p>
            <w:r>
              <w:t>0.6647</w:t>
            </w:r>
          </w:p>
        </w:tc>
        <w:tc>
          <w:tcPr>
            <w:tcW w:type="dxa" w:w="1260"/>
          </w:tcPr>
          <w:p>
            <w:r>
              <w:t>0.6842</w:t>
            </w:r>
          </w:p>
        </w:tc>
        <w:tc>
          <w:tcPr>
            <w:tcW w:type="dxa" w:w="1260"/>
          </w:tcPr>
          <w:p>
            <w:r>
              <w:t>0.8693</w:t>
            </w:r>
          </w:p>
        </w:tc>
        <w:tc>
          <w:tcPr>
            <w:tcW w:type="dxa" w:w="1260"/>
          </w:tcPr>
          <w:p>
            <w:r>
              <w:t>0.7657</w:t>
            </w:r>
          </w:p>
        </w:tc>
        <w:tc>
          <w:tcPr>
            <w:tcW w:type="dxa" w:w="1260"/>
          </w:tcPr>
          <w:p>
            <w:r>
              <w:t>0.7004</w:t>
            </w:r>
          </w:p>
        </w:tc>
        <w:tc>
          <w:tcPr>
            <w:tcW w:type="dxa" w:w="1260"/>
          </w:tcPr>
          <w:p>
            <w:r>
              <w:t>0.7670</w:t>
            </w:r>
          </w:p>
        </w:tc>
        <w:tc>
          <w:tcPr>
            <w:tcW w:type="dxa" w:w="1260"/>
          </w:tcPr>
          <w:p>
            <w:r>
              <w:t>{"model__learning_rate": 0.05, "model__max_depth": 2, "model__n_estimators": 100}</w:t>
            </w:r>
          </w:p>
        </w:tc>
      </w:tr>
      <w:tr>
        <w:tc>
          <w:tcPr>
            <w:tcW w:type="dxa" w:w="1260"/>
          </w:tcPr>
          <w:p>
            <w:r>
              <w:t>Random Forest</w:t>
            </w:r>
          </w:p>
        </w:tc>
        <w:tc>
          <w:tcPr>
            <w:tcW w:type="dxa" w:w="1260"/>
          </w:tcPr>
          <w:p>
            <w:r>
              <w:t>0.6522</w:t>
            </w:r>
          </w:p>
        </w:tc>
        <w:tc>
          <w:tcPr>
            <w:tcW w:type="dxa" w:w="1260"/>
          </w:tcPr>
          <w:p>
            <w:r>
              <w:t>0.6865</w:t>
            </w:r>
          </w:p>
        </w:tc>
        <w:tc>
          <w:tcPr>
            <w:tcW w:type="dxa" w:w="1260"/>
          </w:tcPr>
          <w:p>
            <w:r>
              <w:t>0.8250</w:t>
            </w:r>
          </w:p>
        </w:tc>
        <w:tc>
          <w:tcPr>
            <w:tcW w:type="dxa" w:w="1260"/>
          </w:tcPr>
          <w:p>
            <w:r>
              <w:t>0.7494</w:t>
            </w:r>
          </w:p>
        </w:tc>
        <w:tc>
          <w:tcPr>
            <w:tcW w:type="dxa" w:w="1260"/>
          </w:tcPr>
          <w:p>
            <w:r>
              <w:t>0.6808</w:t>
            </w:r>
          </w:p>
        </w:tc>
        <w:tc>
          <w:tcPr>
            <w:tcW w:type="dxa" w:w="1260"/>
          </w:tcPr>
          <w:p>
            <w:r>
              <w:t>0.7520</w:t>
            </w:r>
          </w:p>
        </w:tc>
        <w:tc>
          <w:tcPr>
            <w:tcW w:type="dxa" w:w="1260"/>
          </w:tcPr>
          <w:p>
            <w:r>
              <w:t>{"model__max_depth": null, "model__min_samples_leaf": 1, "model__n_estimators": 250}</w:t>
            </w:r>
          </w:p>
        </w:tc>
      </w:tr>
      <w:tr>
        <w:tc>
          <w:tcPr>
            <w:tcW w:type="dxa" w:w="1260"/>
          </w:tcPr>
          <w:p>
            <w:r>
              <w:t>Decision Tree</w:t>
            </w:r>
          </w:p>
        </w:tc>
        <w:tc>
          <w:tcPr>
            <w:tcW w:type="dxa" w:w="1260"/>
          </w:tcPr>
          <w:p>
            <w:r>
              <w:t>0.5795</w:t>
            </w:r>
          </w:p>
        </w:tc>
        <w:tc>
          <w:tcPr>
            <w:tcW w:type="dxa" w:w="1260"/>
          </w:tcPr>
          <w:p>
            <w:r>
              <w:t>0.6633</w:t>
            </w:r>
          </w:p>
        </w:tc>
        <w:tc>
          <w:tcPr>
            <w:tcW w:type="dxa" w:w="1260"/>
          </w:tcPr>
          <w:p>
            <w:r>
              <w:t>0.6760</w:t>
            </w:r>
          </w:p>
        </w:tc>
        <w:tc>
          <w:tcPr>
            <w:tcW w:type="dxa" w:w="1260"/>
          </w:tcPr>
          <w:p>
            <w:r>
              <w:t>0.6696</w:t>
            </w:r>
          </w:p>
        </w:tc>
        <w:tc>
          <w:tcPr>
            <w:tcW w:type="dxa" w:w="1260"/>
          </w:tcPr>
          <w:p>
            <w:r>
              <w:t>0.5454</w:t>
            </w:r>
          </w:p>
        </w:tc>
        <w:tc>
          <w:tcPr>
            <w:tcW w:type="dxa" w:w="1260"/>
          </w:tcPr>
          <w:p>
            <w:r>
              <w:t>0.6697</w:t>
            </w:r>
          </w:p>
        </w:tc>
        <w:tc>
          <w:tcPr>
            <w:tcW w:type="dxa" w:w="1260"/>
          </w:tcPr>
          <w:p>
            <w:r>
              <w:t>{"model__max_depth": null, "model__min_samples_leaf": 1, "model__min_samples_split": 2}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852160" cy="478813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5_confusion_matrix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7881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5. Confusion Matrix for Best Model</w:t>
      </w:r>
    </w:p>
    <w:p>
      <w:r>
        <w:drawing>
          <wp:inline xmlns:a="http://schemas.openxmlformats.org/drawingml/2006/main" xmlns:pic="http://schemas.openxmlformats.org/drawingml/2006/picture">
            <wp:extent cx="5852160" cy="376210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6_feature_importan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762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6. Feature Importance for Best Model</w:t>
      </w:r>
    </w:p>
    <w:p>
      <w:pPr>
        <w:pStyle w:val="Heading1"/>
      </w:pPr>
      <w:r>
        <w:t>6. Model Deployment</w:t>
      </w:r>
    </w:p>
    <w:p>
      <w:r>
        <w:t>A Streamlit app is provided in deployment/app.py. It accepts the six sensor inputs, loads the saved model, and returns the predicted engine condition with the estimated maintenance probability when available.</w:t>
      </w:r>
    </w:p>
    <w:p>
      <w:r>
        <w:t>deployment/requirements.txt lists the runtime dependencies. deployment/Dockerfile defines a containerized configuration for reproducible hosting.</w:t>
      </w:r>
    </w:p>
    <w:p>
      <w:r>
        <w:t>Hugging Face Space link: prohra48/predictive-maintenance-engine-app.</w:t>
      </w:r>
    </w:p>
    <w:p>
      <w:pPr>
        <w:pStyle w:val="Heading1"/>
      </w:pPr>
      <w:r>
        <w:t>7. Automated GitHub Actions Workflow</w:t>
      </w:r>
    </w:p>
    <w:p>
      <w:r>
        <w:t>.github/workflows/pipeline.yml defines an automated workflow that installs dependencies, runs data registration, EDA, data preparation, model training, report generation, and artifact upload.</w:t>
      </w:r>
    </w:p>
    <w:p>
      <w:r>
        <w:t>If Hugging Face secrets are added in GitHub, the workflow can also upload datasets/models and push the Streamlit app files to a Hugging Face Space.</w:t>
      </w:r>
    </w:p>
    <w:p>
      <w:r>
        <w:t>Required GitHub secrets: HF_TOKEN, HF_DATASET_REPO, HF_MODEL_REPO, and HF_SPACE_REPO.</w:t>
      </w:r>
    </w:p>
    <w:p>
      <w:pPr>
        <w:pStyle w:val="Heading1"/>
      </w:pPr>
      <w:r>
        <w:t>8. Output Evaluation</w:t>
      </w:r>
    </w:p>
    <w:p>
      <w:r>
        <w:t>GitHub repository link: to be filled after pushing this project to GitHub.</w:t>
      </w:r>
    </w:p>
    <w:p>
      <w:r>
        <w:t>GitHub Actions screenshot: insert screenshot after a successful workflow run.</w:t>
      </w:r>
    </w:p>
    <w:p>
      <w:r>
        <w:t>Hugging Face Space screenshot: insert screenshot after the Streamlit app is published and tested.</w:t>
      </w:r>
    </w:p>
    <w:p>
      <w:pPr>
        <w:pStyle w:val="Heading1"/>
      </w:pPr>
      <w:r>
        <w:t>9. Actionable Insights and Recommendations</w:t>
      </w:r>
    </w:p>
    <w:p>
      <w:r>
        <w:t>Use the model as a triage signal rather than a full replacement for mechanical inspection.</w:t>
      </w:r>
    </w:p>
    <w:p>
      <w:r>
        <w:t>Prioritize recall for maintenance cases when the cost of missing an engine issue is higher than the cost of an extra inspection.</w:t>
      </w:r>
    </w:p>
    <w:p>
      <w:r>
        <w:t>Monitor model performance after deployment because operating ranges may shift across engine types, seasons, and usage patterns.</w:t>
      </w:r>
    </w:p>
    <w:p>
      <w:r>
        <w:t>Collect service-confirmed labels over time and retrain the model periodically to keep predictions aligned with real maintenance outcomes.</w:t>
      </w:r>
    </w:p>
    <w:p>
      <w:r>
        <w:br w:type="page"/>
      </w:r>
    </w:p>
    <w:p>
      <w:pPr>
        <w:pStyle w:val="Heading1"/>
      </w:pPr>
      <w:r>
        <w:t>Appendix A. Reproducible Local Commands</w:t>
      </w:r>
    </w:p>
    <w:p>
      <w:pPr>
        <w:pStyle w:val="ListBullet"/>
      </w:pPr>
      <w:r>
        <w:t>pip install -r requirements.txt</w:t>
      </w:r>
    </w:p>
    <w:p>
      <w:pPr>
        <w:pStyle w:val="ListBullet"/>
      </w:pPr>
      <w:r>
        <w:t>python src\01_data_registration.py</w:t>
      </w:r>
    </w:p>
    <w:p>
      <w:pPr>
        <w:pStyle w:val="ListBullet"/>
      </w:pPr>
      <w:r>
        <w:t>python src\02_eda.py</w:t>
      </w:r>
    </w:p>
    <w:p>
      <w:pPr>
        <w:pStyle w:val="ListBullet"/>
      </w:pPr>
      <w:r>
        <w:t>python src\03_data_preparation.py</w:t>
      </w:r>
    </w:p>
    <w:p>
      <w:pPr>
        <w:pStyle w:val="ListBullet"/>
      </w:pPr>
      <w:r>
        <w:t>python src\04_model_training.py</w:t>
      </w:r>
    </w:p>
    <w:p>
      <w:pPr>
        <w:pStyle w:val="ListBullet"/>
      </w:pPr>
      <w:r>
        <w:t>python src\05_generate_report.py</w:t>
      </w:r>
    </w:p>
    <w:p>
      <w:pPr>
        <w:pStyle w:val="ListBullet"/>
      </w:pPr>
      <w:r>
        <w:t>python src\06_generate_notebook.py</w:t>
      </w:r>
    </w:p>
    <w:p>
      <w:pPr>
        <w:pStyle w:val="ListBullet"/>
      </w:pPr>
      <w:r>
        <w:t>streamlit run deployment\app.py</w:t>
      </w:r>
    </w:p>
    <w:p>
      <w:pPr>
        <w:pStyle w:val="Heading1"/>
      </w:pPr>
      <w:r>
        <w:t>Appendix B. Code and Evidence Files</w:t>
      </w:r>
    </w:p>
    <w:p>
      <w:pPr>
        <w:pStyle w:val="ListBullet"/>
      </w:pPr>
      <w:r>
        <w:t>src/01_data_registration.py</w:t>
      </w:r>
    </w:p>
    <w:p>
      <w:pPr>
        <w:pStyle w:val="ListBullet"/>
      </w:pPr>
      <w:r>
        <w:t>src/02_eda.py</w:t>
      </w:r>
    </w:p>
    <w:p>
      <w:pPr>
        <w:pStyle w:val="ListBullet"/>
      </w:pPr>
      <w:r>
        <w:t>src/03_data_preparation.py</w:t>
      </w:r>
    </w:p>
    <w:p>
      <w:pPr>
        <w:pStyle w:val="ListBullet"/>
      </w:pPr>
      <w:r>
        <w:t>src/04_model_training.py</w:t>
      </w:r>
    </w:p>
    <w:p>
      <w:pPr>
        <w:pStyle w:val="ListBullet"/>
      </w:pPr>
      <w:r>
        <w:t>src/05_generate_report.py</w:t>
      </w:r>
    </w:p>
    <w:p>
      <w:pPr>
        <w:pStyle w:val="ListBullet"/>
      </w:pPr>
      <w:r>
        <w:t>deployment/app.py</w:t>
      </w:r>
    </w:p>
    <w:p>
      <w:pPr>
        <w:pStyle w:val="ListBullet"/>
      </w:pPr>
      <w:r>
        <w:t>deployment/Dockerfile</w:t>
      </w:r>
    </w:p>
    <w:p>
      <w:pPr>
        <w:pStyle w:val="ListBullet"/>
      </w:pPr>
      <w:r>
        <w:t>.github/workflows/pipeline.yml</w:t>
      </w:r>
    </w:p>
    <w:p>
      <w:pPr>
        <w:pStyle w:val="ListBullet"/>
      </w:pPr>
      <w:r>
        <w:t>experiments/experiment_tracking.csv</w:t>
      </w:r>
    </w:p>
    <w:p>
      <w:pPr>
        <w:pStyle w:val="ListBullet"/>
      </w:pPr>
      <w:r>
        <w:t>models/model_metadata.json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