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1FD" w:rsidRDefault="00706167" w:rsidP="00706167">
      <w:pPr>
        <w:jc w:val="center"/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706167"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ĐÈN ÂM TRẦN RẠNG ĐÔNG</w:t>
      </w:r>
    </w:p>
    <w:p w:rsidR="00706167" w:rsidRDefault="00706167" w:rsidP="00706167">
      <w:pPr>
        <w:jc w:val="center"/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noProof/>
          <w:color w:val="70AD47"/>
          <w:spacing w:val="10"/>
          <w:sz w:val="48"/>
          <w:szCs w:val="48"/>
        </w:rPr>
        <w:drawing>
          <wp:inline distT="0" distB="0" distL="0" distR="0">
            <wp:extent cx="4429125" cy="3324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D_M15L_60x60_36W_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67" w:rsidRPr="00706167" w:rsidRDefault="00706167" w:rsidP="007061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2B446"/>
          <w:sz w:val="24"/>
          <w:szCs w:val="24"/>
        </w:rPr>
      </w:pPr>
      <w:r w:rsidRPr="00706167">
        <w:rPr>
          <w:rFonts w:ascii="Arial" w:eastAsia="Times New Roman" w:hAnsi="Arial" w:cs="Arial"/>
          <w:color w:val="62B446"/>
          <w:sz w:val="24"/>
          <w:szCs w:val="24"/>
        </w:rPr>
        <w:t>Model: BD M15L 60x60/36W SS</w:t>
      </w:r>
    </w:p>
    <w:p w:rsidR="00706167" w:rsidRPr="00706167" w:rsidRDefault="00706167" w:rsidP="00706167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16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tbl>
      <w:tblPr>
        <w:tblW w:w="61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5"/>
        <w:gridCol w:w="3675"/>
      </w:tblGrid>
      <w:tr w:rsidR="00706167" w:rsidRPr="00706167" w:rsidTr="00706167">
        <w:tc>
          <w:tcPr>
            <w:tcW w:w="2445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6167" w:rsidRPr="00706167" w:rsidRDefault="00706167" w:rsidP="00706167">
            <w:pPr>
              <w:spacing w:after="300" w:line="240" w:lineRule="auto"/>
              <w:rPr>
                <w:rFonts w:ascii="Opensans-Bold" w:eastAsia="Times New Roman" w:hAnsi="Opensans-Bold" w:cs="Times New Roman"/>
                <w:sz w:val="24"/>
                <w:szCs w:val="24"/>
              </w:rPr>
            </w:pPr>
            <w:proofErr w:type="spellStart"/>
            <w:r w:rsidRPr="00706167">
              <w:rPr>
                <w:rFonts w:ascii="Opensans-Bold" w:eastAsia="Times New Roman" w:hAnsi="Opensans-Bold" w:cs="Times New Roman"/>
                <w:sz w:val="24"/>
                <w:szCs w:val="24"/>
              </w:rPr>
              <w:t>Công</w:t>
            </w:r>
            <w:proofErr w:type="spellEnd"/>
            <w:r w:rsidRPr="00706167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706167">
              <w:rPr>
                <w:rFonts w:ascii="Opensans-Bold" w:eastAsia="Times New Roman" w:hAnsi="Opensans-Bold" w:cs="Times New Roman"/>
                <w:sz w:val="24"/>
                <w:szCs w:val="24"/>
              </w:rPr>
              <w:t>suất</w:t>
            </w:r>
            <w:proofErr w:type="spellEnd"/>
            <w:r w:rsidRPr="00706167">
              <w:rPr>
                <w:rFonts w:ascii="Opensans-Bold" w:eastAsia="Times New Roman" w:hAnsi="Opensans-Bold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6167" w:rsidRPr="00706167" w:rsidRDefault="00706167" w:rsidP="0070616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167">
              <w:rPr>
                <w:rFonts w:ascii="Times New Roman" w:eastAsia="Times New Roman" w:hAnsi="Times New Roman" w:cs="Times New Roman"/>
                <w:sz w:val="24"/>
                <w:szCs w:val="24"/>
              </w:rPr>
              <w:t>36 W</w:t>
            </w:r>
          </w:p>
        </w:tc>
      </w:tr>
      <w:tr w:rsidR="00706167" w:rsidRPr="00706167" w:rsidTr="00706167">
        <w:tc>
          <w:tcPr>
            <w:tcW w:w="2445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6167" w:rsidRPr="00706167" w:rsidRDefault="00706167" w:rsidP="00706167">
            <w:pPr>
              <w:spacing w:after="300" w:line="240" w:lineRule="auto"/>
              <w:rPr>
                <w:rFonts w:ascii="Opensans-Bold" w:eastAsia="Times New Roman" w:hAnsi="Opensans-Bold" w:cs="Times New Roman"/>
                <w:sz w:val="24"/>
                <w:szCs w:val="24"/>
              </w:rPr>
            </w:pPr>
            <w:proofErr w:type="spellStart"/>
            <w:r w:rsidRPr="00706167">
              <w:rPr>
                <w:rFonts w:ascii="Opensans-Bold" w:eastAsia="Times New Roman" w:hAnsi="Opensans-Bold" w:cs="Times New Roman"/>
                <w:sz w:val="24"/>
                <w:szCs w:val="24"/>
              </w:rPr>
              <w:t>Điện</w:t>
            </w:r>
            <w:proofErr w:type="spellEnd"/>
            <w:r w:rsidRPr="00706167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706167">
              <w:rPr>
                <w:rFonts w:ascii="Opensans-Bold" w:eastAsia="Times New Roman" w:hAnsi="Opensans-Bold" w:cs="Times New Roman"/>
                <w:sz w:val="24"/>
                <w:szCs w:val="24"/>
              </w:rPr>
              <w:t>áp</w:t>
            </w:r>
            <w:proofErr w:type="spellEnd"/>
            <w:r w:rsidRPr="00706167">
              <w:rPr>
                <w:rFonts w:ascii="Opensans-Bold" w:eastAsia="Times New Roman" w:hAnsi="Opensans-Bold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6167" w:rsidRPr="00706167" w:rsidRDefault="00706167" w:rsidP="0070616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167">
              <w:rPr>
                <w:rFonts w:ascii="Times New Roman" w:eastAsia="Times New Roman" w:hAnsi="Times New Roman" w:cs="Times New Roman"/>
                <w:sz w:val="24"/>
                <w:szCs w:val="24"/>
              </w:rPr>
              <w:t>170÷250 V/50÷60 Hz</w:t>
            </w:r>
          </w:p>
        </w:tc>
      </w:tr>
      <w:tr w:rsidR="00706167" w:rsidRPr="00706167" w:rsidTr="00706167">
        <w:tc>
          <w:tcPr>
            <w:tcW w:w="2445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6167" w:rsidRPr="00706167" w:rsidRDefault="00706167" w:rsidP="00706167">
            <w:pPr>
              <w:spacing w:after="300" w:line="240" w:lineRule="auto"/>
              <w:rPr>
                <w:rFonts w:ascii="Opensans-Bold" w:eastAsia="Times New Roman" w:hAnsi="Opensans-Bold" w:cs="Times New Roman"/>
                <w:sz w:val="24"/>
                <w:szCs w:val="24"/>
              </w:rPr>
            </w:pPr>
            <w:proofErr w:type="spellStart"/>
            <w:r w:rsidRPr="00706167">
              <w:rPr>
                <w:rFonts w:ascii="Opensans-Bold" w:eastAsia="Times New Roman" w:hAnsi="Opensans-Bold" w:cs="Times New Roman"/>
                <w:sz w:val="24"/>
                <w:szCs w:val="24"/>
              </w:rPr>
              <w:t>Nhiệt</w:t>
            </w:r>
            <w:proofErr w:type="spellEnd"/>
            <w:r w:rsidRPr="00706167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706167">
              <w:rPr>
                <w:rFonts w:ascii="Opensans-Bold" w:eastAsia="Times New Roman" w:hAnsi="Opensans-Bold" w:cs="Times New Roman"/>
                <w:sz w:val="24"/>
                <w:szCs w:val="24"/>
              </w:rPr>
              <w:t>đô</w:t>
            </w:r>
            <w:proofErr w:type="spellEnd"/>
            <w:r w:rsidRPr="00706167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706167">
              <w:rPr>
                <w:rFonts w:ascii="Opensans-Bold" w:eastAsia="Times New Roman" w:hAnsi="Opensans-Bold" w:cs="Times New Roman"/>
                <w:sz w:val="24"/>
                <w:szCs w:val="24"/>
              </w:rPr>
              <w:t>màu</w:t>
            </w:r>
            <w:proofErr w:type="spellEnd"/>
            <w:r w:rsidRPr="00706167">
              <w:rPr>
                <w:rFonts w:ascii="Opensans-Bold" w:eastAsia="Times New Roman" w:hAnsi="Opensans-Bold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6167" w:rsidRPr="00706167" w:rsidRDefault="00706167" w:rsidP="0070616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167">
              <w:rPr>
                <w:rFonts w:ascii="Times New Roman" w:eastAsia="Times New Roman" w:hAnsi="Times New Roman" w:cs="Times New Roman"/>
                <w:sz w:val="24"/>
                <w:szCs w:val="24"/>
              </w:rPr>
              <w:t>6500 K/3000 K</w:t>
            </w:r>
          </w:p>
        </w:tc>
      </w:tr>
      <w:tr w:rsidR="00706167" w:rsidRPr="00706167" w:rsidTr="00706167">
        <w:tc>
          <w:tcPr>
            <w:tcW w:w="2445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6167" w:rsidRPr="00706167" w:rsidRDefault="00706167" w:rsidP="00706167">
            <w:pPr>
              <w:spacing w:after="300" w:line="240" w:lineRule="auto"/>
              <w:rPr>
                <w:rFonts w:ascii="Opensans-Bold" w:eastAsia="Times New Roman" w:hAnsi="Opensans-Bold" w:cs="Times New Roman"/>
                <w:sz w:val="24"/>
                <w:szCs w:val="24"/>
              </w:rPr>
            </w:pPr>
            <w:proofErr w:type="spellStart"/>
            <w:r w:rsidRPr="00706167">
              <w:rPr>
                <w:rFonts w:ascii="Opensans-Bold" w:eastAsia="Times New Roman" w:hAnsi="Opensans-Bold" w:cs="Times New Roman"/>
                <w:sz w:val="24"/>
                <w:szCs w:val="24"/>
              </w:rPr>
              <w:t>Quang</w:t>
            </w:r>
            <w:proofErr w:type="spellEnd"/>
            <w:r w:rsidRPr="00706167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706167">
              <w:rPr>
                <w:rFonts w:ascii="Opensans-Bold" w:eastAsia="Times New Roman" w:hAnsi="Opensans-Bold" w:cs="Times New Roman"/>
                <w:sz w:val="24"/>
                <w:szCs w:val="24"/>
              </w:rPr>
              <w:t>thông</w:t>
            </w:r>
            <w:proofErr w:type="spellEnd"/>
            <w:r w:rsidRPr="00706167">
              <w:rPr>
                <w:rFonts w:ascii="Opensans-Bold" w:eastAsia="Times New Roman" w:hAnsi="Opensans-Bold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6167" w:rsidRPr="00706167" w:rsidRDefault="00706167" w:rsidP="0070616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167">
              <w:rPr>
                <w:rFonts w:ascii="Times New Roman" w:eastAsia="Times New Roman" w:hAnsi="Times New Roman" w:cs="Times New Roman"/>
                <w:sz w:val="24"/>
                <w:szCs w:val="24"/>
              </w:rPr>
              <w:t>2700 lm/2480 lm</w:t>
            </w:r>
          </w:p>
        </w:tc>
      </w:tr>
      <w:tr w:rsidR="00706167" w:rsidRPr="00706167" w:rsidTr="00706167">
        <w:tc>
          <w:tcPr>
            <w:tcW w:w="2445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6167" w:rsidRPr="00706167" w:rsidRDefault="00706167" w:rsidP="00706167">
            <w:pPr>
              <w:spacing w:after="300" w:line="240" w:lineRule="auto"/>
              <w:rPr>
                <w:rFonts w:ascii="Opensans-Bold" w:eastAsia="Times New Roman" w:hAnsi="Opensans-Bold" w:cs="Times New Roman"/>
                <w:sz w:val="24"/>
                <w:szCs w:val="24"/>
              </w:rPr>
            </w:pPr>
            <w:proofErr w:type="spellStart"/>
            <w:r w:rsidRPr="00706167">
              <w:rPr>
                <w:rFonts w:ascii="Opensans-Bold" w:eastAsia="Times New Roman" w:hAnsi="Opensans-Bold" w:cs="Times New Roman"/>
                <w:sz w:val="24"/>
                <w:szCs w:val="24"/>
              </w:rPr>
              <w:t>Kích</w:t>
            </w:r>
            <w:proofErr w:type="spellEnd"/>
            <w:r w:rsidRPr="00706167">
              <w:rPr>
                <w:rFonts w:ascii="Opensans-Bold" w:eastAsia="Times New Roman" w:hAnsi="Opensans-Bold" w:cs="Times New Roman"/>
                <w:sz w:val="24"/>
                <w:szCs w:val="24"/>
              </w:rPr>
              <w:t xml:space="preserve"> </w:t>
            </w:r>
            <w:proofErr w:type="spellStart"/>
            <w:r w:rsidRPr="00706167">
              <w:rPr>
                <w:rFonts w:ascii="Opensans-Bold" w:eastAsia="Times New Roman" w:hAnsi="Opensans-Bold" w:cs="Times New Roman"/>
                <w:sz w:val="24"/>
                <w:szCs w:val="24"/>
              </w:rPr>
              <w:t>thước</w:t>
            </w:r>
            <w:proofErr w:type="spellEnd"/>
            <w:r w:rsidRPr="00706167">
              <w:rPr>
                <w:rFonts w:ascii="Opensans-Bold" w:eastAsia="Times New Roman" w:hAnsi="Opensans-Bold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06167" w:rsidRPr="00706167" w:rsidRDefault="00706167" w:rsidP="00706167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167">
              <w:rPr>
                <w:rFonts w:ascii="Times New Roman" w:eastAsia="Times New Roman" w:hAnsi="Times New Roman" w:cs="Times New Roman"/>
                <w:sz w:val="24"/>
                <w:szCs w:val="24"/>
              </w:rPr>
              <w:t>(605x605x70) mm</w:t>
            </w:r>
          </w:p>
        </w:tc>
      </w:tr>
    </w:tbl>
    <w:p w:rsidR="00706167" w:rsidRDefault="00706167" w:rsidP="00706167">
      <w:pPr>
        <w:jc w:val="center"/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706167" w:rsidRPr="00706167" w:rsidRDefault="00706167" w:rsidP="00706167">
      <w:pPr>
        <w:shd w:val="clear" w:color="auto" w:fill="FFFFFF"/>
        <w:spacing w:before="300" w:after="150" w:line="240" w:lineRule="auto"/>
        <w:jc w:val="center"/>
        <w:outlineLvl w:val="0"/>
        <w:rPr>
          <w:rFonts w:ascii="inherit" w:eastAsia="Times New Roman" w:hAnsi="inherit" w:cs="Arial"/>
          <w:color w:val="333333"/>
          <w:kern w:val="36"/>
          <w:sz w:val="36"/>
          <w:szCs w:val="36"/>
        </w:rPr>
      </w:pPr>
      <w:r w:rsidRPr="00706167">
        <w:rPr>
          <w:rFonts w:ascii="f2" w:eastAsia="Times New Roman" w:hAnsi="f2" w:cs="Arial"/>
          <w:b/>
          <w:bCs/>
          <w:color w:val="333333"/>
          <w:kern w:val="36"/>
          <w:sz w:val="36"/>
          <w:szCs w:val="36"/>
        </w:rPr>
        <w:t>BỘ ĐÈN LED ÂM TRẦN RẠNG ĐÔNG</w:t>
      </w:r>
    </w:p>
    <w:p w:rsidR="00706167" w:rsidRPr="00706167" w:rsidRDefault="00706167" w:rsidP="00706167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hyperlink r:id="rId5" w:history="1">
        <w:proofErr w:type="spellStart"/>
        <w:r w:rsidRPr="00706167">
          <w:rPr>
            <w:rFonts w:ascii="Arial" w:eastAsia="Times New Roman" w:hAnsi="Arial" w:cs="Arial"/>
            <w:b/>
            <w:bCs/>
            <w:color w:val="333333"/>
            <w:sz w:val="30"/>
            <w:szCs w:val="30"/>
            <w:u w:val="single"/>
          </w:rPr>
          <w:t>Đèn</w:t>
        </w:r>
        <w:proofErr w:type="spellEnd"/>
        <w:r w:rsidRPr="00706167">
          <w:rPr>
            <w:rFonts w:ascii="Arial" w:eastAsia="Times New Roman" w:hAnsi="Arial" w:cs="Arial"/>
            <w:b/>
            <w:bCs/>
            <w:color w:val="333333"/>
            <w:sz w:val="30"/>
            <w:szCs w:val="30"/>
            <w:u w:val="single"/>
          </w:rPr>
          <w:t xml:space="preserve"> </w:t>
        </w:r>
        <w:proofErr w:type="spellStart"/>
        <w:r w:rsidRPr="00706167">
          <w:rPr>
            <w:rFonts w:ascii="Arial" w:eastAsia="Times New Roman" w:hAnsi="Arial" w:cs="Arial"/>
            <w:b/>
            <w:bCs/>
            <w:color w:val="333333"/>
            <w:sz w:val="30"/>
            <w:szCs w:val="30"/>
            <w:u w:val="single"/>
          </w:rPr>
          <w:t>Âm</w:t>
        </w:r>
        <w:proofErr w:type="spellEnd"/>
        <w:r w:rsidRPr="00706167">
          <w:rPr>
            <w:rFonts w:ascii="Arial" w:eastAsia="Times New Roman" w:hAnsi="Arial" w:cs="Arial"/>
            <w:b/>
            <w:bCs/>
            <w:color w:val="333333"/>
            <w:sz w:val="30"/>
            <w:szCs w:val="30"/>
            <w:u w:val="single"/>
          </w:rPr>
          <w:t xml:space="preserve"> </w:t>
        </w:r>
        <w:proofErr w:type="spellStart"/>
        <w:r w:rsidRPr="00706167">
          <w:rPr>
            <w:rFonts w:ascii="Arial" w:eastAsia="Times New Roman" w:hAnsi="Arial" w:cs="Arial"/>
            <w:b/>
            <w:bCs/>
            <w:color w:val="333333"/>
            <w:sz w:val="30"/>
            <w:szCs w:val="30"/>
            <w:u w:val="single"/>
          </w:rPr>
          <w:t>trần</w:t>
        </w:r>
        <w:proofErr w:type="spellEnd"/>
        <w:r w:rsidRPr="00706167">
          <w:rPr>
            <w:rFonts w:ascii="Arial" w:eastAsia="Times New Roman" w:hAnsi="Arial" w:cs="Arial"/>
            <w:b/>
            <w:bCs/>
            <w:color w:val="333333"/>
            <w:sz w:val="30"/>
            <w:szCs w:val="30"/>
            <w:u w:val="single"/>
          </w:rPr>
          <w:t xml:space="preserve"> M15 </w:t>
        </w:r>
        <w:proofErr w:type="spellStart"/>
        <w:r w:rsidRPr="00706167">
          <w:rPr>
            <w:rFonts w:ascii="Arial" w:eastAsia="Times New Roman" w:hAnsi="Arial" w:cs="Arial"/>
            <w:b/>
            <w:bCs/>
            <w:color w:val="333333"/>
            <w:sz w:val="30"/>
            <w:szCs w:val="30"/>
            <w:u w:val="single"/>
          </w:rPr>
          <w:t>Rạng</w:t>
        </w:r>
        <w:proofErr w:type="spellEnd"/>
        <w:r w:rsidRPr="00706167">
          <w:rPr>
            <w:rFonts w:ascii="Arial" w:eastAsia="Times New Roman" w:hAnsi="Arial" w:cs="Arial"/>
            <w:b/>
            <w:bCs/>
            <w:color w:val="333333"/>
            <w:sz w:val="30"/>
            <w:szCs w:val="30"/>
            <w:u w:val="single"/>
          </w:rPr>
          <w:t xml:space="preserve"> </w:t>
        </w:r>
        <w:proofErr w:type="spellStart"/>
        <w:r w:rsidRPr="00706167">
          <w:rPr>
            <w:rFonts w:ascii="Arial" w:eastAsia="Times New Roman" w:hAnsi="Arial" w:cs="Arial"/>
            <w:b/>
            <w:bCs/>
            <w:color w:val="333333"/>
            <w:sz w:val="30"/>
            <w:szCs w:val="30"/>
            <w:u w:val="single"/>
          </w:rPr>
          <w:t>Đông</w:t>
        </w:r>
        <w:proofErr w:type="spellEnd"/>
      </w:hyperlink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> </w:t>
      </w:r>
      <w:proofErr w:type="spellStart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>Tiết</w:t>
      </w:r>
      <w:proofErr w:type="spellEnd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>kiệm</w:t>
      </w:r>
      <w:proofErr w:type="spellEnd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 53 % </w:t>
      </w:r>
      <w:proofErr w:type="spellStart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>điện</w:t>
      </w:r>
      <w:proofErr w:type="spellEnd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>năng</w:t>
      </w:r>
      <w:proofErr w:type="spellEnd"/>
    </w:p>
    <w:p w:rsidR="00706167" w:rsidRPr="00706167" w:rsidRDefault="00706167" w:rsidP="00706167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Sử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dụng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chip LED Samsung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có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hiệu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suất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150lm/W, </w:t>
      </w:r>
      <w:r w:rsidRPr="00706167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Tiết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kiệm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53%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điện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năng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thay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thế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bộ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huỳnh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quang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T8 600x600 18Wx3,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balat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sắt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từ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Giúp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giảm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chi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phí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hóa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đơn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tiền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điện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706167" w:rsidRPr="00706167" w:rsidRDefault="00706167" w:rsidP="0070616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4"/>
          <w:szCs w:val="24"/>
        </w:rPr>
      </w:pPr>
      <w:r w:rsidRPr="00706167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3429000" cy="1714500"/>
            <wp:effectExtent l="0" t="0" r="0" b="0"/>
            <wp:docPr id="7" name="Picture 7" descr="http://rangdongvn.com/uploads/images/Icon/icon_tietkiemdien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angdongvn.com/uploads/images/Icon/icon_tietkiemdien_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167" w:rsidRPr="00706167" w:rsidRDefault="00706167" w:rsidP="007061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6167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706167" w:rsidRPr="00706167" w:rsidRDefault="00706167" w:rsidP="007061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6167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706167" w:rsidRPr="00706167" w:rsidRDefault="00706167" w:rsidP="00706167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proofErr w:type="spellStart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>Tuổi</w:t>
      </w:r>
      <w:proofErr w:type="spellEnd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>thọ</w:t>
      </w:r>
      <w:proofErr w:type="spellEnd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>cao</w:t>
      </w:r>
      <w:proofErr w:type="spellEnd"/>
    </w:p>
    <w:p w:rsidR="00706167" w:rsidRPr="00706167" w:rsidRDefault="00706167" w:rsidP="00706167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Tuổi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thọ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cao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15000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giờ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độ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tin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cậy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cao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hạn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chế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số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lần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bật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tắt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br/>
        <w:t xml:space="preserve">Cao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gấp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2,5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lần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so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với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huỳnh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quang</w:t>
      </w:r>
      <w:proofErr w:type="spellEnd"/>
    </w:p>
    <w:p w:rsidR="00706167" w:rsidRPr="00706167" w:rsidRDefault="00706167" w:rsidP="0070616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4"/>
          <w:szCs w:val="24"/>
        </w:rPr>
      </w:pPr>
      <w:r w:rsidRPr="00706167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3429000" cy="1714500"/>
            <wp:effectExtent l="0" t="0" r="0" b="0"/>
            <wp:docPr id="6" name="Picture 6" descr="http://rangdongvn.com/uploads/images/Icon/icon_Tuoitho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angdongvn.com/uploads/images/Icon/icon_Tuoithoca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167" w:rsidRPr="00706167" w:rsidRDefault="00706167" w:rsidP="007061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6167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706167" w:rsidRPr="00706167" w:rsidRDefault="00706167" w:rsidP="007061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6167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706167" w:rsidRPr="00706167" w:rsidRDefault="00706167" w:rsidP="00706167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proofErr w:type="spellStart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>Dải</w:t>
      </w:r>
      <w:proofErr w:type="spellEnd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>điện</w:t>
      </w:r>
      <w:proofErr w:type="spellEnd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>áp</w:t>
      </w:r>
      <w:proofErr w:type="spellEnd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>hoạt</w:t>
      </w:r>
      <w:proofErr w:type="spellEnd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>động</w:t>
      </w:r>
      <w:proofErr w:type="spellEnd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>rộng</w:t>
      </w:r>
      <w:proofErr w:type="spellEnd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>, </w:t>
      </w:r>
      <w:proofErr w:type="spellStart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>tương</w:t>
      </w:r>
      <w:proofErr w:type="spellEnd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>thích</w:t>
      </w:r>
      <w:proofErr w:type="spellEnd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>điện</w:t>
      </w:r>
      <w:proofErr w:type="spellEnd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>từ</w:t>
      </w:r>
      <w:proofErr w:type="spellEnd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>trường</w:t>
      </w:r>
      <w:proofErr w:type="spellEnd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EMC/EMI</w:t>
      </w:r>
    </w:p>
    <w:p w:rsidR="00706167" w:rsidRPr="00706167" w:rsidRDefault="00706167" w:rsidP="00706167">
      <w:pPr>
        <w:shd w:val="clear" w:color="auto" w:fill="FFFFFF"/>
        <w:spacing w:beforeAutospacing="1" w:after="0" w:afterAutospacing="1" w:line="36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LED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có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dải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điện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áp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rộng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(170-250V)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ánh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công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suất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thay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đổi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khi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điện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áp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lưới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thay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đổi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Tương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thích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điện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từ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trường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gây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ra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hiện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tượng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nhiễu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cho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sản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phẩm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điện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tử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bị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ảnh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hưởng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nhiễu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của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thiết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bị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điện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tử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khác</w:t>
      </w:r>
      <w:proofErr w:type="spellEnd"/>
    </w:p>
    <w:p w:rsidR="00706167" w:rsidRPr="00706167" w:rsidRDefault="00706167" w:rsidP="0070616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4"/>
          <w:szCs w:val="24"/>
        </w:rPr>
      </w:pPr>
      <w:r w:rsidRPr="00706167">
        <w:rPr>
          <w:rFonts w:ascii="Arial" w:eastAsia="Times New Roman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3429000" cy="1714500"/>
            <wp:effectExtent l="0" t="0" r="0" b="0"/>
            <wp:docPr id="5" name="Picture 5" descr="http://rangdongvn.com/uploads/images/Icon/icon_dienap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angdongvn.com/uploads/images/Icon/icon_dienapro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167" w:rsidRPr="00706167" w:rsidRDefault="00706167" w:rsidP="007061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6167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706167" w:rsidRPr="00706167" w:rsidRDefault="00706167" w:rsidP="007061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6167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706167" w:rsidRPr="00706167" w:rsidRDefault="00706167" w:rsidP="00706167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proofErr w:type="spellStart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>Hệ</w:t>
      </w:r>
      <w:proofErr w:type="spellEnd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>số</w:t>
      </w:r>
      <w:proofErr w:type="spellEnd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>trả</w:t>
      </w:r>
      <w:proofErr w:type="spellEnd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>màu</w:t>
      </w:r>
      <w:proofErr w:type="spellEnd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(CRI &gt;= 80)</w:t>
      </w:r>
    </w:p>
    <w:p w:rsidR="00706167" w:rsidRPr="00706167" w:rsidRDefault="00706167" w:rsidP="00706167">
      <w:pPr>
        <w:shd w:val="clear" w:color="auto" w:fill="FFFFFF"/>
        <w:spacing w:beforeAutospacing="1" w:after="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06167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Hệ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số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trả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màu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cao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(CRI &gt;= 80),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ánh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trung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thực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tự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nhiên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706167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Tăng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khả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năng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nhận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diện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màu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sắc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của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vật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chiếu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706167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Đáp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ứng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tiêu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chuẩn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chiếu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Việt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Nam TCVN 7114: 2008</w:t>
      </w:r>
    </w:p>
    <w:p w:rsidR="00706167" w:rsidRPr="00706167" w:rsidRDefault="00706167" w:rsidP="0070616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4"/>
          <w:szCs w:val="24"/>
        </w:rPr>
      </w:pPr>
      <w:r w:rsidRPr="00706167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3429000" cy="1714500"/>
            <wp:effectExtent l="0" t="0" r="0" b="0"/>
            <wp:docPr id="4" name="Picture 4" descr="http://rangdongvn.com/uploads/images/Icon/icon_C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angdongvn.com/uploads/images/Icon/icon_CR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167" w:rsidRPr="00706167" w:rsidRDefault="00706167" w:rsidP="007061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6167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706167" w:rsidRPr="00706167" w:rsidRDefault="00706167" w:rsidP="007061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6167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706167" w:rsidRPr="00706167" w:rsidRDefault="00706167" w:rsidP="00706167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proofErr w:type="spellStart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>Đáp</w:t>
      </w:r>
      <w:proofErr w:type="spellEnd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>ứng</w:t>
      </w:r>
      <w:proofErr w:type="spellEnd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>Tiêu</w:t>
      </w:r>
      <w:proofErr w:type="spellEnd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>chuẩn</w:t>
      </w:r>
      <w:proofErr w:type="spellEnd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>Việt</w:t>
      </w:r>
      <w:proofErr w:type="spellEnd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Nam (TCVN), </w:t>
      </w:r>
      <w:proofErr w:type="spellStart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>Quốc</w:t>
      </w:r>
      <w:proofErr w:type="spellEnd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>tế</w:t>
      </w:r>
      <w:proofErr w:type="spellEnd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(IEC)</w:t>
      </w:r>
    </w:p>
    <w:p w:rsidR="00706167" w:rsidRPr="00706167" w:rsidRDefault="00706167" w:rsidP="00706167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TCVN 7722-1:2009/ IEC 60598-1: 2008: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về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điện</w:t>
      </w:r>
      <w:proofErr w:type="spellEnd"/>
    </w:p>
    <w:p w:rsidR="00706167" w:rsidRPr="00706167" w:rsidRDefault="00706167" w:rsidP="0070616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4"/>
          <w:szCs w:val="24"/>
        </w:rPr>
      </w:pPr>
      <w:r w:rsidRPr="00706167">
        <w:rPr>
          <w:rFonts w:ascii="Arial" w:eastAsia="Times New Roman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3429000" cy="1714500"/>
            <wp:effectExtent l="0" t="0" r="0" b="0"/>
            <wp:docPr id="3" name="Picture 3" descr="http://rangdongvn.com/uploads/images/Icon/icon_tcv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rangdongvn.com/uploads/images/Icon/icon_tcv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167" w:rsidRPr="00706167" w:rsidRDefault="00706167" w:rsidP="007061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6167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706167" w:rsidRPr="00706167" w:rsidRDefault="00706167" w:rsidP="007061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6167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706167" w:rsidRPr="00706167" w:rsidRDefault="00706167" w:rsidP="00706167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proofErr w:type="spellStart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>Thân</w:t>
      </w:r>
      <w:proofErr w:type="spellEnd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>thiện</w:t>
      </w:r>
      <w:proofErr w:type="spellEnd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>môi</w:t>
      </w:r>
      <w:proofErr w:type="spellEnd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>trường</w:t>
      </w:r>
      <w:proofErr w:type="spellEnd"/>
    </w:p>
    <w:p w:rsidR="00706167" w:rsidRPr="00706167" w:rsidRDefault="00706167" w:rsidP="00706167">
      <w:pPr>
        <w:shd w:val="clear" w:color="auto" w:fill="FFFFFF"/>
        <w:spacing w:before="100" w:beforeAutospacing="1" w:after="100" w:afterAutospacing="1" w:line="36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chứa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thủy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ngân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hóa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chất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độc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hại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phát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ra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tia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tử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ngoại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, an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toàn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cho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người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sử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dụng</w:t>
      </w:r>
      <w:proofErr w:type="spellEnd"/>
    </w:p>
    <w:p w:rsidR="00706167" w:rsidRPr="00706167" w:rsidRDefault="00706167" w:rsidP="0070616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4"/>
          <w:szCs w:val="24"/>
        </w:rPr>
      </w:pPr>
      <w:r w:rsidRPr="00706167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3429000" cy="1714500"/>
            <wp:effectExtent l="0" t="0" r="0" b="0"/>
            <wp:docPr id="2" name="Picture 2" descr="http://rangdongvn.com/uploads/images/Icon/icon_thanthienmoi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rangdongvn.com/uploads/images/Icon/icon_thanthienmoitruo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167" w:rsidRPr="00706167" w:rsidRDefault="00706167" w:rsidP="007061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6167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706167" w:rsidRPr="00706167" w:rsidRDefault="00706167" w:rsidP="0070616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06167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706167" w:rsidRPr="00706167" w:rsidRDefault="00706167" w:rsidP="00706167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proofErr w:type="spellStart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>Ứng</w:t>
      </w:r>
      <w:proofErr w:type="spellEnd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706167">
        <w:rPr>
          <w:rFonts w:ascii="Arial" w:eastAsia="Times New Roman" w:hAnsi="Arial" w:cs="Arial"/>
          <w:b/>
          <w:bCs/>
          <w:color w:val="333333"/>
          <w:sz w:val="30"/>
          <w:szCs w:val="30"/>
        </w:rPr>
        <w:t>dụng</w:t>
      </w:r>
      <w:proofErr w:type="spellEnd"/>
    </w:p>
    <w:p w:rsidR="00706167" w:rsidRPr="00706167" w:rsidRDefault="00706167" w:rsidP="00706167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Chiếu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hộ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gia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đình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căn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hộ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: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Phòng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khách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phòng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bếp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Chiếu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văn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phòng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tòa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nhà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bênh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viện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trung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tâm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thương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mại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…: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Phòng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làm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việc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phòng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họp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tiền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sảnh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Lắp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đặt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âm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trần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nổi</w:t>
      </w:r>
      <w:proofErr w:type="spellEnd"/>
      <w:r w:rsidRPr="0070616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706167">
        <w:rPr>
          <w:rFonts w:ascii="Arial" w:eastAsia="Times New Roman" w:hAnsi="Arial" w:cs="Arial"/>
          <w:color w:val="333333"/>
          <w:sz w:val="21"/>
          <w:szCs w:val="21"/>
        </w:rPr>
        <w:t>trần</w:t>
      </w:r>
      <w:proofErr w:type="spellEnd"/>
    </w:p>
    <w:p w:rsidR="00706167" w:rsidRPr="00706167" w:rsidRDefault="00706167" w:rsidP="00706167">
      <w:pPr>
        <w:jc w:val="right"/>
        <w:rPr>
          <w:b/>
          <w:color w:val="70AD47"/>
          <w:spacing w:val="10"/>
          <w:sz w:val="48"/>
          <w:szCs w:val="48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noProof/>
          <w:color w:val="70AD47"/>
          <w:spacing w:val="10"/>
          <w:sz w:val="48"/>
          <w:szCs w:val="48"/>
        </w:rPr>
        <w:lastRenderedPageBreak/>
        <w:drawing>
          <wp:inline distT="0" distB="0" distL="0" distR="0">
            <wp:extent cx="4350195" cy="2486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16panel-light2-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996" cy="248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6167" w:rsidRPr="00706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ans-Bold">
    <w:altName w:val="Times New Roman"/>
    <w:panose1 w:val="00000000000000000000"/>
    <w:charset w:val="00"/>
    <w:family w:val="roman"/>
    <w:notTrueType/>
    <w:pitch w:val="default"/>
  </w:font>
  <w:font w:name="f2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167"/>
    <w:rsid w:val="00706167"/>
    <w:rsid w:val="00CA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16D55"/>
  <w15:chartTrackingRefBased/>
  <w15:docId w15:val="{7453DE68-A796-4675-9915-B573F498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61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061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16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0616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0616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0616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06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3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rangdong.com.vn/category/bo-den-led-am-tran-m15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jp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Anh</dc:creator>
  <cp:keywords/>
  <dc:description/>
  <cp:lastModifiedBy>Anh Anh</cp:lastModifiedBy>
  <cp:revision>1</cp:revision>
  <dcterms:created xsi:type="dcterms:W3CDTF">2018-12-16T14:04:00Z</dcterms:created>
  <dcterms:modified xsi:type="dcterms:W3CDTF">2018-12-16T14:07:00Z</dcterms:modified>
</cp:coreProperties>
</file>