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5539B6" w:rsidP="005539B6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539B6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PANEL RẠNG ĐÔNG</w:t>
      </w:r>
    </w:p>
    <w:p w:rsidR="005539B6" w:rsidRDefault="005539B6" w:rsidP="005539B6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3648075" cy="251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MAY_TROI_D_P01_60x120_75W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188" cy="25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  <w:r w:rsidRPr="005539B6">
        <w:rPr>
          <w:rFonts w:ascii="Arial" w:eastAsia="Times New Roman" w:hAnsi="Arial" w:cs="Arial"/>
          <w:color w:val="62B446"/>
          <w:sz w:val="24"/>
          <w:szCs w:val="24"/>
        </w:rPr>
        <w:t xml:space="preserve">Model: D P01 MT 60x120/75W (in </w:t>
      </w:r>
      <w:proofErr w:type="spellStart"/>
      <w:r w:rsidRPr="005539B6">
        <w:rPr>
          <w:rFonts w:ascii="Arial" w:eastAsia="Times New Roman" w:hAnsi="Arial" w:cs="Arial"/>
          <w:color w:val="62B446"/>
          <w:sz w:val="24"/>
          <w:szCs w:val="24"/>
        </w:rPr>
        <w:t>mây</w:t>
      </w:r>
      <w:proofErr w:type="spellEnd"/>
      <w:r w:rsidRPr="005539B6">
        <w:rPr>
          <w:rFonts w:ascii="Arial" w:eastAsia="Times New Roman" w:hAnsi="Arial" w:cs="Arial"/>
          <w:color w:val="62B446"/>
          <w:sz w:val="24"/>
          <w:szCs w:val="24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62B446"/>
          <w:sz w:val="24"/>
          <w:szCs w:val="24"/>
        </w:rPr>
        <w:t>trời</w:t>
      </w:r>
      <w:proofErr w:type="spellEnd"/>
      <w:r w:rsidRPr="005539B6">
        <w:rPr>
          <w:rFonts w:ascii="Arial" w:eastAsia="Times New Roman" w:hAnsi="Arial" w:cs="Arial"/>
          <w:color w:val="62B446"/>
          <w:sz w:val="24"/>
          <w:szCs w:val="24"/>
        </w:rPr>
        <w:t>)</w:t>
      </w:r>
    </w:p>
    <w:p w:rsidR="005539B6" w:rsidRPr="005539B6" w:rsidRDefault="005539B6" w:rsidP="005539B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75"/>
      </w:tblGrid>
      <w:tr w:rsidR="005539B6" w:rsidRPr="005539B6" w:rsidTr="005539B6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9B6">
              <w:rPr>
                <w:rFonts w:ascii="Times New Roman" w:eastAsia="Times New Roman" w:hAnsi="Times New Roman" w:cs="Times New Roman"/>
                <w:sz w:val="24"/>
                <w:szCs w:val="24"/>
              </w:rPr>
              <w:t>75W</w:t>
            </w:r>
          </w:p>
        </w:tc>
      </w:tr>
      <w:tr w:rsidR="005539B6" w:rsidRPr="005539B6" w:rsidTr="005539B6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9B6">
              <w:rPr>
                <w:rFonts w:ascii="Times New Roman" w:eastAsia="Times New Roman" w:hAnsi="Times New Roman" w:cs="Times New Roman"/>
                <w:sz w:val="24"/>
                <w:szCs w:val="24"/>
              </w:rPr>
              <w:t>150÷250V/50÷60Hz</w:t>
            </w:r>
          </w:p>
        </w:tc>
      </w:tr>
      <w:tr w:rsidR="005539B6" w:rsidRPr="005539B6" w:rsidTr="005539B6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Nhiệt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đô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9B6">
              <w:rPr>
                <w:rFonts w:ascii="Times New Roman" w:eastAsia="Times New Roman" w:hAnsi="Times New Roman" w:cs="Times New Roman"/>
                <w:sz w:val="24"/>
                <w:szCs w:val="24"/>
              </w:rPr>
              <w:t>5000/6500K</w:t>
            </w:r>
          </w:p>
        </w:tc>
      </w:tr>
      <w:tr w:rsidR="005539B6" w:rsidRPr="005539B6" w:rsidTr="005539B6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Quang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thông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9B6">
              <w:rPr>
                <w:rFonts w:ascii="Times New Roman" w:eastAsia="Times New Roman" w:hAnsi="Times New Roman" w:cs="Times New Roman"/>
                <w:sz w:val="24"/>
                <w:szCs w:val="24"/>
              </w:rPr>
              <w:t>5500lm</w:t>
            </w:r>
          </w:p>
        </w:tc>
      </w:tr>
      <w:tr w:rsidR="005539B6" w:rsidRPr="005539B6" w:rsidTr="005539B6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DxRxC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9B6">
              <w:rPr>
                <w:rFonts w:ascii="Times New Roman" w:eastAsia="Times New Roman" w:hAnsi="Times New Roman" w:cs="Times New Roman"/>
                <w:sz w:val="24"/>
                <w:szCs w:val="24"/>
              </w:rPr>
              <w:t>(600x1200x14)mm</w:t>
            </w:r>
          </w:p>
        </w:tc>
      </w:tr>
      <w:tr w:rsidR="005539B6" w:rsidRPr="005539B6" w:rsidTr="005539B6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Trọng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lượng</w:t>
            </w:r>
            <w:proofErr w:type="spellEnd"/>
            <w:r w:rsidRPr="005539B6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B6" w:rsidRPr="005539B6" w:rsidRDefault="005539B6" w:rsidP="005539B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9B6">
              <w:rPr>
                <w:rFonts w:ascii="Times New Roman" w:eastAsia="Times New Roman" w:hAnsi="Times New Roman" w:cs="Times New Roman"/>
                <w:sz w:val="24"/>
                <w:szCs w:val="24"/>
              </w:rPr>
              <w:t>6.8 kg</w:t>
            </w:r>
          </w:p>
        </w:tc>
      </w:tr>
    </w:tbl>
    <w:p w:rsidR="005539B6" w:rsidRDefault="005539B6" w:rsidP="005539B6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539B6" w:rsidRDefault="005539B6" w:rsidP="005539B6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hyperlink r:id="rId5" w:history="1">
        <w:proofErr w:type="spellStart"/>
        <w:r w:rsidRPr="005539B6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Đèn</w:t>
        </w:r>
        <w:proofErr w:type="spellEnd"/>
        <w:r w:rsidRPr="005539B6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LED Panel </w:t>
        </w:r>
        <w:proofErr w:type="spellStart"/>
        <w:r w:rsidRPr="005539B6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Rạng</w:t>
        </w:r>
        <w:proofErr w:type="spellEnd"/>
        <w:r w:rsidRPr="005539B6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5539B6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Đông</w:t>
        </w:r>
        <w:proofErr w:type="spellEnd"/>
      </w:hyperlink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Tiết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kiệm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đến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60 %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</w:p>
    <w:p w:rsidR="005539B6" w:rsidRPr="005539B6" w:rsidRDefault="005539B6" w:rsidP="005539B6">
      <w:pPr>
        <w:shd w:val="clear" w:color="auto" w:fill="FFFFFF"/>
        <w:spacing w:beforeAutospacing="1" w:after="0" w:afterAutospacing="1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lastRenderedPageBreak/>
        <w:t>Sử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chip LED Samsung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150 lm/W</w:t>
      </w:r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50% -60%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huỳnh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T8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cùng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kích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thước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8" name="Picture 8" descr="http://rangdongvn.com/uploads/images/Icon/icon_tietkiemdien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ngdongvn.com/uploads/images/Icon/icon_tietkiemdien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Tuổi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thọ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cao</w:t>
      </w:r>
      <w:proofErr w:type="spellEnd"/>
    </w:p>
    <w:p w:rsidR="005539B6" w:rsidRPr="005539B6" w:rsidRDefault="005539B6" w:rsidP="005539B6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25000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bật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tắt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  <w:t xml:space="preserve">Cao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3-4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huỳnh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7" name="Picture 7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Dải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áp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hoạt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động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rộng</w:t>
      </w:r>
      <w:proofErr w:type="spellEnd"/>
    </w:p>
    <w:p w:rsidR="005539B6" w:rsidRPr="005539B6" w:rsidRDefault="005539B6" w:rsidP="005539B6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dải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(150-250V)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lưới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Tương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thích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tượng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429000" cy="1714500"/>
            <wp:effectExtent l="0" t="0" r="0" b="0"/>
            <wp:docPr id="6" name="Picture 6" descr="http://rangdongvn.com/uploads/images/Icon/icon_dienap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dienapr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Hệ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số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trả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màu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(CRI &gt; 80)</w:t>
      </w:r>
    </w:p>
    <w:p w:rsidR="005539B6" w:rsidRPr="005539B6" w:rsidRDefault="005539B6" w:rsidP="005539B6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trả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(CRI &gt; 80),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nhiên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khả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Đáp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Nam TCVN 7114: 2008</w:t>
      </w:r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Đáp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Tiêu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chuẩn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Việt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Nam (TCVN),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Quốc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tế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(IEC)</w:t>
      </w:r>
    </w:p>
    <w:p w:rsidR="005539B6" w:rsidRPr="005539B6" w:rsidRDefault="005539B6" w:rsidP="005539B6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TCVN 7722-1:2009/ IEC 60598-1: 2008: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  <w:t>IEC/PAS 62717 Ed.1, IEC 62384:2006 IEC 61347- 2- 13:2006</w:t>
      </w:r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  <w:t>TCVN 8781:2011</w:t>
      </w:r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095375"/>
            <wp:effectExtent l="0" t="0" r="0" b="0"/>
            <wp:docPr id="4" name="Picture 4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lastRenderedPageBreak/>
        <w:t> </w:t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Thân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thiện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môi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</w:p>
    <w:p w:rsidR="005539B6" w:rsidRPr="005539B6" w:rsidRDefault="005539B6" w:rsidP="005539B6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an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9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539B6" w:rsidRPr="005539B6" w:rsidRDefault="005539B6" w:rsidP="005539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53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dụng</w:t>
      </w:r>
      <w:proofErr w:type="spellEnd"/>
    </w:p>
    <w:p w:rsidR="005539B6" w:rsidRPr="005539B6" w:rsidRDefault="005539B6" w:rsidP="005539B6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đình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căn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bếp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văn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tòa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bênh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viện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tâm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…: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làm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họp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sảnh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Lắp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âm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trần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nổi</w:t>
      </w:r>
      <w:proofErr w:type="spellEnd"/>
      <w:r w:rsidRPr="00553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9B6">
        <w:rPr>
          <w:rFonts w:ascii="Arial" w:eastAsia="Times New Roman" w:hAnsi="Arial" w:cs="Arial"/>
          <w:color w:val="333333"/>
          <w:sz w:val="21"/>
          <w:szCs w:val="21"/>
        </w:rPr>
        <w:t>trần</w:t>
      </w:r>
      <w:proofErr w:type="spellEnd"/>
    </w:p>
    <w:p w:rsidR="005539B6" w:rsidRPr="005539B6" w:rsidRDefault="005539B6" w:rsidP="005539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5539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2" name="Picture 2" descr="http://rangdongvn.com/uploads/images/Icon/icon_ung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angdongvn.com/uploads/images/Icon/icon_ungdu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39B6" w:rsidRPr="005539B6" w:rsidRDefault="005539B6" w:rsidP="005539B6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5539B6" w:rsidRPr="0055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B6"/>
    <w:rsid w:val="005539B6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FEE1"/>
  <w15:chartTrackingRefBased/>
  <w15:docId w15:val="{18EFEC8E-3F4B-41CA-8CC2-0BBC0E92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9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39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angdong.com.vn/category/Den-LED-Pane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2018-12-16T14:08:00Z</dcterms:created>
  <dcterms:modified xsi:type="dcterms:W3CDTF">2018-12-16T14:11:00Z</dcterms:modified>
</cp:coreProperties>
</file>