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38" w:rsidRDefault="003039B8" w:rsidP="003039B8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039B8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TUÝP TLC</w:t>
      </w:r>
    </w:p>
    <w:p w:rsidR="003039B8" w:rsidRDefault="003039B8" w:rsidP="003039B8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3039B8" w:rsidRDefault="003039B8" w:rsidP="003039B8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48"/>
          <w:szCs w:val="48"/>
        </w:rPr>
        <w:drawing>
          <wp:inline distT="0" distB="0" distL="0" distR="0">
            <wp:extent cx="4705350" cy="381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yp-S8-12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17" cy="38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B8" w:rsidRDefault="003039B8" w:rsidP="003039B8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proofErr w:type="spellStart"/>
      <w:r>
        <w:rPr>
          <w:rStyle w:val="Strong"/>
          <w:rFonts w:ascii="Arial" w:hAnsi="Arial" w:cs="Arial"/>
          <w:color w:val="000000"/>
          <w:u w:val="single"/>
        </w:rPr>
        <w:t>Đèn</w:t>
      </w:r>
      <w:proofErr w:type="spellEnd"/>
      <w:r>
        <w:rPr>
          <w:rStyle w:val="Strong"/>
          <w:rFonts w:ascii="Arial" w:hAnsi="Arial" w:cs="Arial"/>
          <w:color w:val="000000"/>
          <w:u w:val="single"/>
        </w:rPr>
        <w:t xml:space="preserve"> led </w:t>
      </w:r>
      <w:proofErr w:type="spellStart"/>
      <w:r>
        <w:rPr>
          <w:rStyle w:val="Strong"/>
          <w:rFonts w:ascii="Arial" w:hAnsi="Arial" w:cs="Arial"/>
          <w:color w:val="000000"/>
          <w:u w:val="single"/>
        </w:rPr>
        <w:t>tuýp</w:t>
      </w:r>
      <w:proofErr w:type="spellEnd"/>
      <w:r>
        <w:rPr>
          <w:rStyle w:val="Strong"/>
          <w:rFonts w:ascii="Arial" w:hAnsi="Arial" w:cs="Arial"/>
          <w:color w:val="000000"/>
          <w:u w:val="single"/>
        </w:rPr>
        <w:t xml:space="preserve"> </w:t>
      </w:r>
      <w:r>
        <w:rPr>
          <w:rStyle w:val="Strong"/>
          <w:rFonts w:ascii="Arial" w:hAnsi="Arial" w:cs="Arial"/>
          <w:color w:val="000000"/>
        </w:rPr>
        <w:t>TLC</w:t>
      </w:r>
    </w:p>
    <w:p w:rsidR="003039B8" w:rsidRDefault="003039B8" w:rsidP="003039B8">
      <w:pPr>
        <w:pStyle w:val="NormalWeb"/>
        <w:shd w:val="clear" w:color="auto" w:fill="FFFFFF"/>
        <w:spacing w:before="0" w:beforeAutospacing="0" w:after="312" w:afterAutospacing="0" w:line="360" w:lineRule="auto"/>
        <w:rPr>
          <w:rFonts w:ascii="Arial" w:hAnsi="Arial" w:cs="Arial"/>
          <w:color w:val="777777"/>
        </w:rPr>
      </w:pP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2 </w:t>
      </w:r>
      <w:proofErr w:type="spellStart"/>
      <w:r>
        <w:rPr>
          <w:rFonts w:ascii="Arial" w:hAnsi="Arial" w:cs="Arial"/>
          <w:color w:val="000000"/>
        </w:rPr>
        <w:t>hàng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mắt</w:t>
      </w:r>
      <w:proofErr w:type="spellEnd"/>
      <w:r>
        <w:rPr>
          <w:rFonts w:ascii="Arial" w:hAnsi="Arial" w:cs="Arial"/>
          <w:color w:val="000000"/>
        </w:rPr>
        <w:t xml:space="preserve"> led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96 </w:t>
      </w:r>
      <w:proofErr w:type="spellStart"/>
      <w:r>
        <w:rPr>
          <w:rFonts w:ascii="Arial" w:hAnsi="Arial" w:cs="Arial"/>
          <w:color w:val="000000"/>
        </w:rPr>
        <w:t>mắt</w:t>
      </w:r>
      <w:proofErr w:type="spellEnd"/>
      <w:r>
        <w:rPr>
          <w:rFonts w:ascii="Arial" w:hAnsi="Arial" w:cs="Arial"/>
          <w:color w:val="000000"/>
        </w:rPr>
        <w:t xml:space="preserve"> led </w:t>
      </w:r>
      <w:proofErr w:type="spellStart"/>
      <w:r>
        <w:rPr>
          <w:rFonts w:ascii="Arial" w:hAnsi="Arial" w:cs="Arial"/>
          <w:color w:val="000000"/>
        </w:rPr>
        <w:t>rải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dọc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đèn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đèn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chiếu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đều</w:t>
      </w:r>
      <w:proofErr w:type="spellEnd"/>
      <w:r>
        <w:rPr>
          <w:rFonts w:ascii="Arial" w:hAnsi="Arial" w:cs="Arial"/>
          <w:color w:val="000000"/>
        </w:rPr>
        <w:t>.</w:t>
      </w:r>
    </w:p>
    <w:p w:rsidR="003039B8" w:rsidRDefault="003039B8" w:rsidP="003039B8">
      <w:pPr>
        <w:pStyle w:val="NormalWeb"/>
        <w:shd w:val="clear" w:color="auto" w:fill="FFFFFF"/>
        <w:spacing w:before="0" w:beforeAutospacing="0" w:after="312" w:afterAutospacing="0" w:line="360" w:lineRule="auto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 xml:space="preserve">– </w:t>
      </w:r>
      <w:proofErr w:type="spellStart"/>
      <w:r>
        <w:rPr>
          <w:rFonts w:ascii="Arial" w:hAnsi="Arial" w:cs="Arial"/>
          <w:color w:val="000000"/>
        </w:rPr>
        <w:t>Tản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nhiệt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nhôm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000000"/>
        </w:rPr>
        <w:t xml:space="preserve">–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chóa</w:t>
      </w:r>
      <w:proofErr w:type="spellEnd"/>
      <w:r>
        <w:rPr>
          <w:rFonts w:ascii="Arial" w:hAnsi="Arial" w:cs="Arial"/>
          <w:color w:val="000000"/>
        </w:rPr>
        <w:t xml:space="preserve"> mica </w:t>
      </w:r>
      <w:proofErr w:type="spellStart"/>
      <w:r>
        <w:rPr>
          <w:rFonts w:ascii="Arial" w:hAnsi="Arial" w:cs="Arial"/>
          <w:color w:val="000000"/>
        </w:rPr>
        <w:t>chống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lóa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nháy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đen</w:t>
      </w:r>
      <w:proofErr w:type="spellEnd"/>
      <w:r>
        <w:rPr>
          <w:rFonts w:ascii="Arial" w:hAnsi="Arial" w:cs="Arial"/>
          <w:color w:val="000000"/>
        </w:rPr>
        <w:t xml:space="preserve"> 2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tiếng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ồn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000000"/>
        </w:rPr>
        <w:t xml:space="preserve">–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tia</w:t>
      </w:r>
      <w:proofErr w:type="spellEnd"/>
      <w:r>
        <w:rPr>
          <w:rFonts w:ascii="Arial" w:hAnsi="Arial" w:cs="Arial"/>
          <w:color w:val="000000"/>
        </w:rPr>
        <w:t xml:space="preserve"> UV, </w:t>
      </w:r>
      <w:proofErr w:type="spellStart"/>
      <w:r>
        <w:rPr>
          <w:rFonts w:ascii="Arial" w:hAnsi="Arial" w:cs="Arial"/>
          <w:color w:val="000000"/>
        </w:rPr>
        <w:t>tia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tím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thân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môi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trường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000000"/>
        </w:rPr>
        <w:t xml:space="preserve">–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chứa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thủy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dẫn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hại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thân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môi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trường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ích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chế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000000"/>
        </w:rPr>
        <w:t xml:space="preserve">– </w:t>
      </w:r>
      <w:proofErr w:type="spellStart"/>
      <w:r>
        <w:rPr>
          <w:rFonts w:ascii="Arial" w:hAnsi="Arial" w:cs="Arial"/>
          <w:color w:val="000000"/>
        </w:rPr>
        <w:t>Tiết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tới</w:t>
      </w:r>
      <w:proofErr w:type="spellEnd"/>
      <w:r>
        <w:rPr>
          <w:rFonts w:ascii="Arial" w:hAnsi="Arial" w:cs="Arial"/>
          <w:color w:val="000000"/>
        </w:rPr>
        <w:t xml:space="preserve"> 90% </w:t>
      </w:r>
      <w:proofErr w:type="spellStart"/>
      <w:r>
        <w:rPr>
          <w:rFonts w:ascii="Arial" w:hAnsi="Arial" w:cs="Arial"/>
          <w:color w:val="000000"/>
        </w:rPr>
        <w:t>điện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năng</w:t>
      </w:r>
      <w:proofErr w:type="spellEnd"/>
      <w:r>
        <w:rPr>
          <w:rFonts w:ascii="Arial" w:hAnsi="Arial" w:cs="Arial"/>
          <w:color w:val="000000"/>
        </w:rPr>
        <w:t xml:space="preserve"> so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bóng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đèn</w:t>
      </w:r>
      <w:proofErr w:type="spellEnd"/>
      <w:r>
        <w:rPr>
          <w:rFonts w:ascii="Arial" w:hAnsi="Arial" w:cs="Arial"/>
          <w:color w:val="000000"/>
        </w:rPr>
        <w:t xml:space="preserve"> tube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thống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000000"/>
        </w:rPr>
        <w:t xml:space="preserve">– </w:t>
      </w:r>
      <w:proofErr w:type="spellStart"/>
      <w:r>
        <w:rPr>
          <w:rFonts w:ascii="Arial" w:hAnsi="Arial" w:cs="Arial"/>
          <w:color w:val="000000"/>
        </w:rPr>
        <w:t>Tuổi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đèn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tới</w:t>
      </w:r>
      <w:proofErr w:type="spellEnd"/>
      <w:r>
        <w:rPr>
          <w:rFonts w:ascii="Arial" w:hAnsi="Arial" w:cs="Arial"/>
          <w:color w:val="000000"/>
        </w:rPr>
        <w:t xml:space="preserve"> 40,000 </w:t>
      </w:r>
      <w:proofErr w:type="spellStart"/>
      <w:r>
        <w:rPr>
          <w:rFonts w:ascii="Arial" w:hAnsi="Arial" w:cs="Arial"/>
          <w:color w:val="000000"/>
        </w:rPr>
        <w:t>giờ</w:t>
      </w:r>
      <w:proofErr w:type="spellEnd"/>
      <w:r>
        <w:rPr>
          <w:rFonts w:ascii="Arial" w:hAnsi="Arial" w:cs="Arial"/>
          <w:color w:val="000000"/>
        </w:rPr>
        <w:t>.</w:t>
      </w:r>
    </w:p>
    <w:p w:rsidR="003039B8" w:rsidRPr="003039B8" w:rsidRDefault="003039B8" w:rsidP="003039B8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3039B8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Thông</w:t>
      </w:r>
      <w:proofErr w:type="spellEnd"/>
      <w:r w:rsidRPr="003039B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039B8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3039B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039B8">
        <w:rPr>
          <w:rFonts w:ascii="Arial" w:eastAsia="Times New Roman" w:hAnsi="Arial" w:cs="Arial"/>
          <w:b/>
          <w:bCs/>
          <w:color w:val="000000"/>
          <w:sz w:val="24"/>
          <w:szCs w:val="24"/>
        </w:rPr>
        <w:t>kỹ</w:t>
      </w:r>
      <w:proofErr w:type="spellEnd"/>
      <w:r w:rsidRPr="003039B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039B8">
        <w:rPr>
          <w:rFonts w:ascii="Arial" w:eastAsia="Times New Roman" w:hAnsi="Arial" w:cs="Arial"/>
          <w:b/>
          <w:bCs/>
          <w:color w:val="000000"/>
          <w:sz w:val="24"/>
          <w:szCs w:val="24"/>
        </w:rPr>
        <w:t>thuật</w:t>
      </w:r>
      <w:proofErr w:type="spellEnd"/>
      <w:r w:rsidRPr="003039B8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tbl>
      <w:tblPr>
        <w:tblW w:w="8963" w:type="dxa"/>
        <w:tblCellSpacing w:w="0" w:type="dxa"/>
        <w:tblInd w:w="-8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7"/>
        <w:gridCol w:w="4046"/>
      </w:tblGrid>
      <w:tr w:rsidR="003039B8" w:rsidRPr="003039B8" w:rsidTr="003039B8">
        <w:trPr>
          <w:trHeight w:val="345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bookmarkStart w:id="0" w:name="_GoBack"/>
            <w:bookmarkEnd w:id="0"/>
            <w:r w:rsidRPr="003039B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3039B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039B8" w:rsidRPr="003039B8" w:rsidTr="003039B8">
        <w:trPr>
          <w:trHeight w:val="477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gọi</w:t>
            </w:r>
            <w:proofErr w:type="spellEnd"/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Đèn</w:t>
            </w:r>
            <w:proofErr w:type="spellEnd"/>
            <w:r w:rsidRPr="003039B8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tuýp</w:t>
            </w:r>
            <w:proofErr w:type="spellEnd"/>
            <w:r w:rsidRPr="003039B8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bán</w:t>
            </w:r>
            <w:proofErr w:type="spellEnd"/>
            <w:r w:rsidRPr="003039B8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nguyệt</w:t>
            </w:r>
            <w:proofErr w:type="spellEnd"/>
          </w:p>
        </w:tc>
      </w:tr>
      <w:tr w:rsidR="003039B8" w:rsidRPr="003039B8" w:rsidTr="003039B8">
        <w:trPr>
          <w:trHeight w:val="252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suất</w:t>
            </w:r>
            <w:proofErr w:type="spellEnd"/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3039B8">
              <w:rPr>
                <w:rFonts w:ascii="Arial" w:eastAsia="Times New Roman" w:hAnsi="Arial" w:cs="Arial"/>
                <w:color w:val="000000"/>
              </w:rPr>
              <w:t>18 W</w:t>
            </w:r>
          </w:p>
        </w:tc>
      </w:tr>
      <w:tr w:rsidR="003039B8" w:rsidRPr="003039B8" w:rsidTr="003039B8">
        <w:trPr>
          <w:trHeight w:val="510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Chất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Kính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đục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nhôm</w:t>
            </w:r>
            <w:proofErr w:type="spellEnd"/>
          </w:p>
        </w:tc>
      </w:tr>
      <w:tr w:rsidR="003039B8" w:rsidRPr="003039B8" w:rsidTr="003039B8">
        <w:trPr>
          <w:trHeight w:val="540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Kích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thước</w:t>
            </w:r>
            <w:proofErr w:type="spellEnd"/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Dài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600 mm</w:t>
            </w:r>
          </w:p>
        </w:tc>
      </w:tr>
      <w:tr w:rsidR="003039B8" w:rsidRPr="003039B8" w:rsidTr="003039B8">
        <w:trPr>
          <w:trHeight w:val="645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cách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3</w:t>
            </w:r>
          </w:p>
        </w:tc>
      </w:tr>
      <w:tr w:rsidR="003039B8" w:rsidRPr="003039B8" w:rsidTr="003039B8">
        <w:trPr>
          <w:trHeight w:val="510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áp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đầu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3039B8">
              <w:rPr>
                <w:rFonts w:ascii="Arial" w:eastAsia="Times New Roman" w:hAnsi="Arial" w:cs="Arial"/>
                <w:color w:val="000000"/>
              </w:rPr>
              <w:t>85 ~ 265v</w:t>
            </w:r>
          </w:p>
        </w:tc>
      </w:tr>
      <w:tr w:rsidR="003039B8" w:rsidRPr="003039B8" w:rsidTr="003039B8">
        <w:trPr>
          <w:trHeight w:val="525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3039B8">
              <w:rPr>
                <w:rFonts w:ascii="Arial" w:eastAsia="Times New Roman" w:hAnsi="Arial" w:cs="Arial"/>
                <w:color w:val="000000"/>
              </w:rPr>
              <w:t>LED type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3039B8">
              <w:rPr>
                <w:rFonts w:ascii="Arial" w:eastAsia="Times New Roman" w:hAnsi="Arial" w:cs="Arial"/>
                <w:color w:val="000000"/>
              </w:rPr>
              <w:t>2835  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Epistar</w:t>
            </w:r>
            <w:proofErr w:type="spellEnd"/>
          </w:p>
        </w:tc>
      </w:tr>
      <w:tr w:rsidR="003039B8" w:rsidRPr="003039B8" w:rsidTr="003039B8">
        <w:trPr>
          <w:trHeight w:val="600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Dòng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3039B8">
              <w:rPr>
                <w:rFonts w:ascii="Arial" w:eastAsia="Times New Roman" w:hAnsi="Arial" w:cs="Arial"/>
                <w:color w:val="000000"/>
              </w:rPr>
              <w:t>700mA</w:t>
            </w:r>
          </w:p>
        </w:tc>
      </w:tr>
      <w:tr w:rsidR="003039B8" w:rsidRPr="003039B8" w:rsidTr="003039B8">
        <w:trPr>
          <w:trHeight w:val="555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Ánh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sang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Trắng</w:t>
            </w:r>
            <w:proofErr w:type="spellEnd"/>
          </w:p>
        </w:tc>
      </w:tr>
      <w:tr w:rsidR="003039B8" w:rsidRPr="003039B8" w:rsidTr="003039B8">
        <w:trPr>
          <w:trHeight w:val="555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Suy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hao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quang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3039B8">
              <w:rPr>
                <w:rFonts w:ascii="Arial" w:eastAsia="Times New Roman" w:hAnsi="Arial" w:cs="Arial"/>
                <w:color w:val="000000"/>
              </w:rPr>
              <w:t>30%/40,000h</w:t>
            </w:r>
          </w:p>
        </w:tc>
      </w:tr>
      <w:tr w:rsidR="003039B8" w:rsidRPr="003039B8" w:rsidTr="003039B8">
        <w:trPr>
          <w:trHeight w:val="555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Góc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chiếu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sáng</w:t>
            </w:r>
            <w:proofErr w:type="spellEnd"/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3039B8">
              <w:rPr>
                <w:rFonts w:ascii="Arial" w:eastAsia="Times New Roman" w:hAnsi="Arial" w:cs="Arial"/>
                <w:color w:val="000000"/>
              </w:rPr>
              <w:t>180◦</w:t>
            </w:r>
          </w:p>
        </w:tc>
      </w:tr>
      <w:tr w:rsidR="003039B8" w:rsidRPr="003039B8" w:rsidTr="003039B8">
        <w:trPr>
          <w:trHeight w:val="630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Nhiệt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độ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hoạt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động</w:t>
            </w:r>
            <w:proofErr w:type="spellEnd"/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3039B8">
              <w:rPr>
                <w:rFonts w:ascii="Arial" w:eastAsia="Times New Roman" w:hAnsi="Arial" w:cs="Arial"/>
                <w:color w:val="000000"/>
              </w:rPr>
              <w:t>-10oC~60oC</w:t>
            </w:r>
          </w:p>
        </w:tc>
      </w:tr>
      <w:tr w:rsidR="003039B8" w:rsidRPr="003039B8" w:rsidTr="003039B8">
        <w:trPr>
          <w:trHeight w:val="585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Nhiệt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độ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bên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ngoài</w:t>
            </w:r>
            <w:proofErr w:type="spellEnd"/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3039B8">
              <w:rPr>
                <w:rFonts w:ascii="Arial" w:eastAsia="Times New Roman" w:hAnsi="Arial" w:cs="Arial"/>
                <w:color w:val="000000"/>
              </w:rPr>
              <w:t>≤40oC</w:t>
            </w:r>
          </w:p>
        </w:tc>
      </w:tr>
      <w:tr w:rsidR="003039B8" w:rsidRPr="003039B8" w:rsidTr="003039B8">
        <w:trPr>
          <w:trHeight w:val="585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Tuổi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thọ</w:t>
            </w:r>
            <w:proofErr w:type="spellEnd"/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3039B8">
              <w:rPr>
                <w:rFonts w:ascii="Arial" w:eastAsia="Times New Roman" w:hAnsi="Arial" w:cs="Arial"/>
                <w:color w:val="000000"/>
              </w:rPr>
              <w:t>40,000h</w:t>
            </w:r>
          </w:p>
        </w:tc>
      </w:tr>
      <w:tr w:rsidR="003039B8" w:rsidRPr="003039B8" w:rsidTr="003039B8">
        <w:trPr>
          <w:trHeight w:val="585"/>
          <w:tblCellSpacing w:w="0" w:type="dxa"/>
        </w:trPr>
        <w:tc>
          <w:tcPr>
            <w:tcW w:w="4917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lastRenderedPageBreak/>
              <w:t>Thời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gian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bảo</w:t>
            </w:r>
            <w:proofErr w:type="spellEnd"/>
            <w:r w:rsidRPr="003039B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hành</w:t>
            </w:r>
            <w:proofErr w:type="spellEnd"/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039B8" w:rsidRPr="003039B8" w:rsidRDefault="003039B8" w:rsidP="003039B8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3039B8">
              <w:rPr>
                <w:rFonts w:ascii="Arial" w:eastAsia="Times New Roman" w:hAnsi="Arial" w:cs="Arial"/>
                <w:color w:val="000000"/>
              </w:rPr>
              <w:t xml:space="preserve">24 </w:t>
            </w:r>
            <w:proofErr w:type="spellStart"/>
            <w:r w:rsidRPr="003039B8">
              <w:rPr>
                <w:rFonts w:ascii="Arial" w:eastAsia="Times New Roman" w:hAnsi="Arial" w:cs="Arial"/>
                <w:color w:val="000000"/>
              </w:rPr>
              <w:t>tháng</w:t>
            </w:r>
            <w:proofErr w:type="spellEnd"/>
          </w:p>
        </w:tc>
      </w:tr>
    </w:tbl>
    <w:p w:rsidR="003039B8" w:rsidRPr="003039B8" w:rsidRDefault="003039B8" w:rsidP="003039B8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3039B8" w:rsidRPr="0030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B8"/>
    <w:rsid w:val="002C3038"/>
    <w:rsid w:val="0030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652B"/>
  <w15:chartTrackingRefBased/>
  <w15:docId w15:val="{330E8737-2214-48F3-A71C-3526710D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2018-12-15T16:10:00Z</dcterms:created>
  <dcterms:modified xsi:type="dcterms:W3CDTF">2018-12-15T16:13:00Z</dcterms:modified>
</cp:coreProperties>
</file>