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FD"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C0BD9">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ĐÈN </w:t>
      </w:r>
      <w:r w:rsidR="00D72BEC">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LED 3D ELINK</w:t>
      </w:r>
    </w:p>
    <w:p w:rsidR="000C0BD9"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0C0BD9" w:rsidRDefault="00D72BEC"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52"/>
          <w:szCs w:val="52"/>
        </w:rPr>
        <w:drawing>
          <wp:inline distT="0" distB="0" distL="0" distR="0">
            <wp:extent cx="5353050" cy="6978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qoj6Y.jpg"/>
                    <pic:cNvPicPr/>
                  </pic:nvPicPr>
                  <pic:blipFill>
                    <a:blip r:embed="rId5">
                      <a:extLst>
                        <a:ext uri="{28A0092B-C50C-407E-A947-70E740481C1C}">
                          <a14:useLocalDpi xmlns:a14="http://schemas.microsoft.com/office/drawing/2010/main" val="0"/>
                        </a:ext>
                      </a:extLst>
                    </a:blip>
                    <a:stretch>
                      <a:fillRect/>
                    </a:stretch>
                  </pic:blipFill>
                  <pic:spPr>
                    <a:xfrm>
                      <a:off x="0" y="0"/>
                      <a:ext cx="5353680" cy="6979220"/>
                    </a:xfrm>
                    <a:prstGeom prst="rect">
                      <a:avLst/>
                    </a:prstGeom>
                  </pic:spPr>
                </pic:pic>
              </a:graphicData>
            </a:graphic>
          </wp:inline>
        </w:drawing>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lastRenderedPageBreak/>
        <w:t xml:space="preserve">Kiểu dáng thiết kế: Các mẫu </w:t>
      </w:r>
      <w:r w:rsidR="00D72BEC">
        <w:rPr>
          <w:rStyle w:val="Manh"/>
          <w:color w:val="333333"/>
          <w:sz w:val="28"/>
          <w:szCs w:val="28"/>
        </w:rPr>
        <w:t>đè</w:t>
      </w:r>
      <w:r w:rsidRPr="006431C3">
        <w:rPr>
          <w:rStyle w:val="Manh"/>
          <w:color w:val="333333"/>
          <w:sz w:val="28"/>
          <w:szCs w:val="28"/>
        </w:rPr>
        <w:t xml:space="preserve"> led</w:t>
      </w:r>
      <w:r w:rsidR="00D72BEC">
        <w:rPr>
          <w:rStyle w:val="Manh"/>
          <w:color w:val="333333"/>
          <w:sz w:val="28"/>
          <w:szCs w:val="28"/>
        </w:rPr>
        <w:t xml:space="preserve"> 3d</w:t>
      </w:r>
      <w:r w:rsidRPr="006431C3">
        <w:rPr>
          <w:color w:val="333333"/>
          <w:sz w:val="28"/>
          <w:szCs w:val="28"/>
        </w:rPr>
        <w:t xml:space="preserve"> được thiết kế với đa dạng mẫu mã, kiểu dáng từ đơn giản tới cao cấp, từ cổ điển tới hiện đại, phù hợp với nhiều không gian khác nhau như phòng khách, phòng ngủ, hội nghị, Người tiêu dùng có thể dễ dàng lựa chọn được một sản phẩm ưng ý. </w:t>
      </w:r>
    </w:p>
    <w:p w:rsidR="006431C3" w:rsidRPr="006431C3" w:rsidRDefault="00D72BEC" w:rsidP="006431C3">
      <w:pPr>
        <w:pStyle w:val="ThngthngWeb"/>
        <w:shd w:val="clear" w:color="auto" w:fill="FFFFFF"/>
        <w:spacing w:before="0" w:beforeAutospacing="0" w:after="0" w:afterAutospacing="0"/>
        <w:jc w:val="both"/>
        <w:rPr>
          <w:rFonts w:ascii="Arial" w:hAnsi="Arial" w:cs="Arial"/>
          <w:color w:val="333333"/>
          <w:sz w:val="28"/>
          <w:szCs w:val="28"/>
        </w:rPr>
      </w:pPr>
      <w:r>
        <w:rPr>
          <w:color w:val="333333"/>
          <w:sz w:val="28"/>
          <w:szCs w:val="28"/>
        </w:rPr>
        <w:t>Chất liệu sử dụng: Đèn led 3d</w:t>
      </w:r>
      <w:r w:rsidR="006431C3" w:rsidRPr="006431C3">
        <w:rPr>
          <w:color w:val="333333"/>
          <w:sz w:val="28"/>
          <w:szCs w:val="28"/>
        </w:rPr>
        <w:t xml:space="preserve"> sử dụng chất liệu cao cấp như: pha lê, thủy tinh, đồng, đá,…Với mỗi loại chất liệu có vẻ đẹp và ý nghĩa riêng.</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Tiết kiệm điện năng: Nhờ việc ứng dụng công nghệ chiếu sáng đèn led hiện đại nên đây là loại đèn tiết kiệm điện năng khi sử dụng lên tới 70% so với đèn sợi đốt và có độ bền lên tới 50.000 giờ.</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An toàn với người sử dụng</w:t>
      </w:r>
    </w:p>
    <w:p w:rsidR="000C0BD9" w:rsidRPr="000C0BD9" w:rsidRDefault="000C0BD9" w:rsidP="000C0BD9">
      <w:pPr>
        <w:shd w:val="clear" w:color="auto" w:fill="FFFFFF"/>
        <w:spacing w:after="312" w:line="360" w:lineRule="auto"/>
        <w:ind w:left="360"/>
        <w:rPr>
          <w:rFonts w:ascii="Arial" w:eastAsia="Times New Roman" w:hAnsi="Arial" w:cs="Arial"/>
          <w:color w:val="777777"/>
          <w:sz w:val="24"/>
          <w:szCs w:val="24"/>
        </w:rPr>
      </w:pPr>
    </w:p>
    <w:p w:rsidR="000C0BD9" w:rsidRPr="000C0BD9" w:rsidRDefault="000C0BD9" w:rsidP="000C0BD9">
      <w:pPr>
        <w:pStyle w:val="oancuaDanhsach"/>
        <w:numPr>
          <w:ilvl w:val="0"/>
          <w:numId w:val="1"/>
        </w:numPr>
        <w:shd w:val="clear" w:color="auto" w:fill="FFFFFF"/>
        <w:spacing w:after="312" w:line="360" w:lineRule="auto"/>
        <w:rPr>
          <w:rFonts w:ascii="Arial" w:eastAsia="Times New Roman" w:hAnsi="Arial" w:cs="Arial"/>
          <w:color w:val="777777"/>
          <w:sz w:val="24"/>
          <w:szCs w:val="24"/>
        </w:rPr>
      </w:pPr>
      <w:r w:rsidRPr="000C0BD9">
        <w:rPr>
          <w:rFonts w:ascii="Arial" w:eastAsia="Times New Roman" w:hAnsi="Arial" w:cs="Arial"/>
          <w:b/>
          <w:bCs/>
          <w:color w:val="000000"/>
          <w:sz w:val="24"/>
          <w:szCs w:val="24"/>
        </w:rPr>
        <w:t xml:space="preserve">Thông số kỹ thuật đèn </w:t>
      </w:r>
      <w:r w:rsidR="00D72BEC">
        <w:rPr>
          <w:rFonts w:ascii="Arial" w:eastAsia="Times New Roman" w:hAnsi="Arial" w:cs="Arial"/>
          <w:b/>
          <w:bCs/>
          <w:color w:val="000000"/>
          <w:sz w:val="24"/>
          <w:szCs w:val="24"/>
        </w:rPr>
        <w:t>led 3d</w:t>
      </w:r>
      <w:r w:rsidR="006431C3">
        <w:rPr>
          <w:rFonts w:ascii="Arial" w:eastAsia="Times New Roman" w:hAnsi="Arial" w:cs="Arial"/>
          <w:b/>
          <w:bCs/>
          <w:color w:val="000000"/>
          <w:sz w:val="24"/>
          <w:szCs w:val="24"/>
        </w:rPr>
        <w:t xml:space="preserve"> </w:t>
      </w:r>
      <w:r w:rsidR="00D72BEC">
        <w:rPr>
          <w:rFonts w:ascii="Arial" w:eastAsia="Times New Roman" w:hAnsi="Arial" w:cs="Arial"/>
          <w:b/>
          <w:bCs/>
          <w:color w:val="000000"/>
          <w:sz w:val="24"/>
          <w:szCs w:val="24"/>
        </w:rPr>
        <w:t xml:space="preserve"> 50 W Elink</w:t>
      </w:r>
    </w:p>
    <w:tbl>
      <w:tblPr>
        <w:tblW w:w="8280" w:type="dxa"/>
        <w:tblCellSpacing w:w="0" w:type="dxa"/>
        <w:tblInd w:w="524" w:type="dxa"/>
        <w:tblBorders>
          <w:top w:val="outset" w:sz="6" w:space="0" w:color="ECECEC"/>
          <w:left w:val="outset" w:sz="6" w:space="0" w:color="ECECEC"/>
          <w:bottom w:val="outset" w:sz="6" w:space="0" w:color="ECECEC"/>
          <w:right w:val="outset" w:sz="6" w:space="0" w:color="ECECEC"/>
        </w:tblBorders>
        <w:shd w:val="clear" w:color="auto" w:fill="FFFFFF"/>
        <w:tblCellMar>
          <w:left w:w="0" w:type="dxa"/>
          <w:right w:w="0" w:type="dxa"/>
        </w:tblCellMar>
        <w:tblLook w:val="04A0" w:firstRow="1" w:lastRow="0" w:firstColumn="1" w:lastColumn="0" w:noHBand="0" w:noVBand="1"/>
      </w:tblPr>
      <w:tblGrid>
        <w:gridCol w:w="3690"/>
        <w:gridCol w:w="4590"/>
      </w:tblGrid>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Công suất (W)</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193EBD" w:rsidP="000C0BD9">
            <w:pPr>
              <w:spacing w:after="240" w:line="240" w:lineRule="auto"/>
              <w:rPr>
                <w:rFonts w:ascii="Arial" w:eastAsia="Times New Roman" w:hAnsi="Arial" w:cs="Arial"/>
                <w:color w:val="666666"/>
              </w:rPr>
            </w:pPr>
            <w:r>
              <w:rPr>
                <w:rFonts w:ascii="Arial" w:eastAsia="Times New Roman" w:hAnsi="Arial" w:cs="Arial"/>
                <w:color w:val="666666"/>
              </w:rPr>
              <w:t>1</w:t>
            </w:r>
            <w:r w:rsidR="00D72BEC">
              <w:rPr>
                <w:rFonts w:ascii="Arial" w:eastAsia="Times New Roman" w:hAnsi="Arial" w:cs="Arial"/>
                <w:color w:val="666666"/>
              </w:rPr>
              <w:t>0W</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Điện áp vào (VAC), Tần Số(HZ)</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193EBD" w:rsidP="000C0BD9">
            <w:pPr>
              <w:spacing w:after="240" w:line="240" w:lineRule="auto"/>
              <w:rPr>
                <w:rFonts w:ascii="Arial" w:eastAsia="Times New Roman" w:hAnsi="Arial" w:cs="Arial"/>
                <w:color w:val="666666"/>
              </w:rPr>
            </w:pPr>
            <w:r>
              <w:rPr>
                <w:rFonts w:ascii="Arial" w:eastAsia="Times New Roman" w:hAnsi="Arial" w:cs="Arial"/>
                <w:color w:val="666666"/>
              </w:rPr>
              <w:t>110-220V</w:t>
            </w:r>
            <w:r w:rsidR="000C0BD9" w:rsidRPr="000C0BD9">
              <w:rPr>
                <w:rFonts w:ascii="Arial" w:eastAsia="Times New Roman" w:hAnsi="Arial" w:cs="Arial"/>
                <w:color w:val="666666"/>
              </w:rPr>
              <w:t>, 50/60</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Hệ số công suất</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0.95</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Quang thông (lm)</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193EBD" w:rsidP="00193EBD">
            <w:pPr>
              <w:spacing w:after="240" w:line="240" w:lineRule="auto"/>
              <w:rPr>
                <w:rFonts w:ascii="Arial" w:eastAsia="Times New Roman" w:hAnsi="Arial" w:cs="Arial"/>
                <w:color w:val="666666"/>
              </w:rPr>
            </w:pPr>
            <w:r>
              <w:rPr>
                <w:rFonts w:ascii="Arial" w:eastAsia="Times New Roman" w:hAnsi="Arial" w:cs="Arial"/>
                <w:color w:val="666666"/>
              </w:rPr>
              <w:t>100</w:t>
            </w:r>
            <w:bookmarkStart w:id="0" w:name="_GoBack"/>
            <w:bookmarkEnd w:id="0"/>
            <w:r w:rsidR="000C0BD9" w:rsidRPr="000C0BD9">
              <w:rPr>
                <w:rFonts w:ascii="Arial" w:eastAsia="Times New Roman" w:hAnsi="Arial" w:cs="Arial"/>
                <w:color w:val="666666"/>
              </w:rPr>
              <w:t>0</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Tuổi thọ (h)</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50000</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Màu</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trắng, trắng ấm</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Nhiệt độ màu(K)</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2700-3800,5500-6700</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Chỉ số hoàn màu(Ra)</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85</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Tiêu chuẩn</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IP65</w:t>
            </w:r>
          </w:p>
        </w:tc>
      </w:tr>
      <w:tr w:rsidR="000C0BD9" w:rsidRPr="000C0BD9" w:rsidTr="000C0BD9">
        <w:trPr>
          <w:tblCellSpacing w:w="0" w:type="dxa"/>
        </w:trPr>
        <w:tc>
          <w:tcPr>
            <w:tcW w:w="3690" w:type="dxa"/>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Chứng nhận</w:t>
            </w:r>
          </w:p>
        </w:tc>
        <w:tc>
          <w:tcPr>
            <w:tcW w:w="4590" w:type="dxa"/>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rsidR="000C0BD9" w:rsidRPr="000C0BD9" w:rsidRDefault="000C0BD9" w:rsidP="000C0BD9">
            <w:pPr>
              <w:spacing w:after="240" w:line="240" w:lineRule="auto"/>
              <w:rPr>
                <w:rFonts w:ascii="Arial" w:eastAsia="Times New Roman" w:hAnsi="Arial" w:cs="Arial"/>
                <w:color w:val="666666"/>
              </w:rPr>
            </w:pPr>
            <w:r w:rsidRPr="000C0BD9">
              <w:rPr>
                <w:rFonts w:ascii="Arial" w:eastAsia="Times New Roman" w:hAnsi="Arial" w:cs="Arial"/>
                <w:color w:val="666666"/>
              </w:rPr>
              <w:t>CE. RoHS</w:t>
            </w:r>
          </w:p>
        </w:tc>
      </w:tr>
    </w:tbl>
    <w:p w:rsidR="000C0BD9" w:rsidRPr="000C0BD9" w:rsidRDefault="000C0BD9"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sectPr w:rsidR="000C0BD9" w:rsidRPr="000C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0E0"/>
    <w:multiLevelType w:val="multilevel"/>
    <w:tmpl w:val="D1903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D9"/>
    <w:rsid w:val="000C0BD9"/>
    <w:rsid w:val="00193EBD"/>
    <w:rsid w:val="006431C3"/>
    <w:rsid w:val="00CA41FD"/>
    <w:rsid w:val="00D7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C787"/>
  <w15:chartTrackingRefBased/>
  <w15:docId w15:val="{AB7AEEAA-913C-48D5-AEAA-931FB04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0C0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643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0C0BD9"/>
    <w:rPr>
      <w:b/>
      <w:bCs/>
    </w:rPr>
  </w:style>
  <w:style w:type="character" w:customStyle="1" w:styleId="u1Char">
    <w:name w:val="Đầu đề 1 Char"/>
    <w:basedOn w:val="Phngmcinhcuaoanvn"/>
    <w:link w:val="u1"/>
    <w:uiPriority w:val="9"/>
    <w:rsid w:val="000C0BD9"/>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0C0BD9"/>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0C0BD9"/>
    <w:pPr>
      <w:ind w:left="720"/>
      <w:contextualSpacing/>
    </w:pPr>
  </w:style>
  <w:style w:type="character" w:customStyle="1" w:styleId="u2Char">
    <w:name w:val="Đầu đề 2 Char"/>
    <w:basedOn w:val="Phngmcinhcuaoanvn"/>
    <w:link w:val="u2"/>
    <w:uiPriority w:val="9"/>
    <w:semiHidden/>
    <w:rsid w:val="006431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016">
      <w:bodyDiv w:val="1"/>
      <w:marLeft w:val="0"/>
      <w:marRight w:val="0"/>
      <w:marTop w:val="0"/>
      <w:marBottom w:val="0"/>
      <w:divBdr>
        <w:top w:val="none" w:sz="0" w:space="0" w:color="auto"/>
        <w:left w:val="none" w:sz="0" w:space="0" w:color="auto"/>
        <w:bottom w:val="none" w:sz="0" w:space="0" w:color="auto"/>
        <w:right w:val="none" w:sz="0" w:space="0" w:color="auto"/>
      </w:divBdr>
    </w:div>
    <w:div w:id="1081368964">
      <w:bodyDiv w:val="1"/>
      <w:marLeft w:val="0"/>
      <w:marRight w:val="0"/>
      <w:marTop w:val="0"/>
      <w:marBottom w:val="0"/>
      <w:divBdr>
        <w:top w:val="none" w:sz="0" w:space="0" w:color="auto"/>
        <w:left w:val="none" w:sz="0" w:space="0" w:color="auto"/>
        <w:bottom w:val="none" w:sz="0" w:space="0" w:color="auto"/>
        <w:right w:val="none" w:sz="0" w:space="0" w:color="auto"/>
      </w:divBdr>
    </w:div>
    <w:div w:id="1654484307">
      <w:bodyDiv w:val="1"/>
      <w:marLeft w:val="0"/>
      <w:marRight w:val="0"/>
      <w:marTop w:val="0"/>
      <w:marBottom w:val="0"/>
      <w:divBdr>
        <w:top w:val="none" w:sz="0" w:space="0" w:color="auto"/>
        <w:left w:val="none" w:sz="0" w:space="0" w:color="auto"/>
        <w:bottom w:val="none" w:sz="0" w:space="0" w:color="auto"/>
        <w:right w:val="none" w:sz="0" w:space="0" w:color="auto"/>
      </w:divBdr>
      <w:divsChild>
        <w:div w:id="105573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Ngọc Phong Đặng</cp:lastModifiedBy>
  <cp:revision>3</cp:revision>
  <dcterms:created xsi:type="dcterms:W3CDTF">2019-01-05T09:00:00Z</dcterms:created>
  <dcterms:modified xsi:type="dcterms:W3CDTF">2019-01-05T18:57:00Z</dcterms:modified>
</cp:coreProperties>
</file>