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2F64DE" w:rsidP="002F64DE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F64DE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TUÝP PANASONIC</w:t>
      </w:r>
    </w:p>
    <w:p w:rsidR="002F64DE" w:rsidRDefault="002F64DE" w:rsidP="002F64DE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bookmarkStart w:id="0" w:name="_GoBack"/>
      <w:bookmarkEnd w:id="0"/>
    </w:p>
    <w:p w:rsidR="002F64DE" w:rsidRDefault="002F64DE" w:rsidP="002F64DE">
      <w:pPr>
        <w:pStyle w:val="NormalWeb"/>
        <w:shd w:val="clear" w:color="auto" w:fill="FFFFFF"/>
        <w:spacing w:before="0" w:beforeAutospacing="0" w:after="312" w:afterAutospacing="0" w:line="360" w:lineRule="auto"/>
        <w:jc w:val="both"/>
        <w:rPr>
          <w:rFonts w:ascii="Arial" w:hAnsi="Arial" w:cs="Arial"/>
          <w:color w:val="333333"/>
        </w:rPr>
      </w:pPr>
      <w:proofErr w:type="spellStart"/>
      <w:r w:rsidRPr="002F64DE">
        <w:rPr>
          <w:rFonts w:ascii="Arial" w:hAnsi="Arial" w:cs="Arial"/>
          <w:color w:val="333333"/>
        </w:rPr>
        <w:t>Đèn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tuýp</w:t>
      </w:r>
      <w:proofErr w:type="spellEnd"/>
      <w:r w:rsidRPr="002F64DE">
        <w:rPr>
          <w:rFonts w:ascii="Arial" w:hAnsi="Arial" w:cs="Arial"/>
          <w:color w:val="333333"/>
        </w:rPr>
        <w:t xml:space="preserve"> LED Panasonic </w:t>
      </w:r>
      <w:proofErr w:type="spellStart"/>
      <w:r w:rsidRPr="002F64DE">
        <w:rPr>
          <w:rFonts w:ascii="Arial" w:hAnsi="Arial" w:cs="Arial"/>
          <w:color w:val="333333"/>
        </w:rPr>
        <w:t>là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giải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pháp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hoàn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hảo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trong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việc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tiết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kiệm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năng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lượng</w:t>
      </w:r>
      <w:proofErr w:type="spellEnd"/>
      <w:r w:rsidRPr="002F64DE">
        <w:rPr>
          <w:rFonts w:ascii="Arial" w:hAnsi="Arial" w:cs="Arial"/>
          <w:color w:val="333333"/>
        </w:rPr>
        <w:t xml:space="preserve">, </w:t>
      </w:r>
      <w:proofErr w:type="spellStart"/>
      <w:r w:rsidRPr="002F64DE">
        <w:rPr>
          <w:rFonts w:ascii="Arial" w:hAnsi="Arial" w:cs="Arial"/>
          <w:color w:val="333333"/>
        </w:rPr>
        <w:t>giảm</w:t>
      </w:r>
      <w:proofErr w:type="spellEnd"/>
      <w:r w:rsidRPr="002F64DE">
        <w:rPr>
          <w:rFonts w:ascii="Arial" w:hAnsi="Arial" w:cs="Arial"/>
          <w:color w:val="333333"/>
        </w:rPr>
        <w:t xml:space="preserve"> chi </w:t>
      </w:r>
      <w:proofErr w:type="spellStart"/>
      <w:r w:rsidRPr="002F64DE">
        <w:rPr>
          <w:rFonts w:ascii="Arial" w:hAnsi="Arial" w:cs="Arial"/>
          <w:color w:val="333333"/>
        </w:rPr>
        <w:t>phí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về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điện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năng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tiêu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thụ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và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tiết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kiệm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cả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về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không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gian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lắp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đặt</w:t>
      </w:r>
      <w:proofErr w:type="spellEnd"/>
      <w:r w:rsidRPr="002F64DE">
        <w:rPr>
          <w:rFonts w:ascii="Arial" w:hAnsi="Arial" w:cs="Arial"/>
          <w:color w:val="333333"/>
        </w:rPr>
        <w:t>.</w:t>
      </w:r>
    </w:p>
    <w:p w:rsidR="002F64DE" w:rsidRDefault="002F64DE" w:rsidP="002F64DE">
      <w:pPr>
        <w:pStyle w:val="NormalWeb"/>
        <w:shd w:val="clear" w:color="auto" w:fill="FFFFFF"/>
        <w:spacing w:before="0" w:beforeAutospacing="0" w:after="312" w:afterAutospacing="0" w:line="360" w:lineRule="auto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3909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x360-1522038102-denledtuyppanason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DE" w:rsidRPr="002F64DE" w:rsidRDefault="002F64DE" w:rsidP="002F64DE">
      <w:pPr>
        <w:pStyle w:val="NormalWeb"/>
        <w:shd w:val="clear" w:color="auto" w:fill="FFFFFF"/>
        <w:spacing w:before="0" w:beforeAutospacing="0" w:after="312" w:afterAutospacing="0" w:line="360" w:lineRule="auto"/>
        <w:jc w:val="center"/>
        <w:rPr>
          <w:rFonts w:ascii="Arial" w:hAnsi="Arial" w:cs="Arial"/>
          <w:color w:val="333333"/>
        </w:rPr>
      </w:pPr>
    </w:p>
    <w:p w:rsidR="002F64DE" w:rsidRDefault="002F64DE" w:rsidP="002F64DE">
      <w:pPr>
        <w:pStyle w:val="NormalWeb"/>
        <w:shd w:val="clear" w:color="auto" w:fill="FFFFFF"/>
        <w:spacing w:before="0" w:beforeAutospacing="0" w:after="312" w:afterAutospacing="0" w:line="360" w:lineRule="auto"/>
        <w:jc w:val="both"/>
        <w:rPr>
          <w:rFonts w:ascii="Arial" w:hAnsi="Arial" w:cs="Arial"/>
          <w:color w:val="333333"/>
        </w:rPr>
      </w:pPr>
      <w:proofErr w:type="spellStart"/>
      <w:r w:rsidRPr="002F64DE">
        <w:rPr>
          <w:rFonts w:ascii="Arial" w:hAnsi="Arial" w:cs="Arial"/>
          <w:color w:val="333333"/>
        </w:rPr>
        <w:t>Thiết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kế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với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nắp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che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bằng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nhựa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đục</w:t>
      </w:r>
      <w:proofErr w:type="spellEnd"/>
      <w:r w:rsidRPr="002F64DE">
        <w:rPr>
          <w:rFonts w:ascii="Arial" w:hAnsi="Arial" w:cs="Arial"/>
          <w:color w:val="333333"/>
        </w:rPr>
        <w:t xml:space="preserve"> Acrylic </w:t>
      </w:r>
      <w:proofErr w:type="spellStart"/>
      <w:r w:rsidRPr="002F64DE">
        <w:rPr>
          <w:rFonts w:ascii="Arial" w:hAnsi="Arial" w:cs="Arial"/>
          <w:color w:val="333333"/>
        </w:rPr>
        <w:t>chống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va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đập</w:t>
      </w:r>
      <w:proofErr w:type="spellEnd"/>
      <w:r w:rsidRPr="002F64DE">
        <w:rPr>
          <w:rFonts w:ascii="Arial" w:hAnsi="Arial" w:cs="Arial"/>
          <w:color w:val="333333"/>
        </w:rPr>
        <w:t xml:space="preserve">, </w:t>
      </w:r>
      <w:proofErr w:type="spellStart"/>
      <w:r w:rsidRPr="002F64DE">
        <w:rPr>
          <w:rFonts w:ascii="Arial" w:hAnsi="Arial" w:cs="Arial"/>
          <w:color w:val="333333"/>
        </w:rPr>
        <w:t>chống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trầy</w:t>
      </w:r>
      <w:proofErr w:type="spellEnd"/>
      <w:r w:rsidRPr="002F64DE">
        <w:rPr>
          <w:rFonts w:ascii="Arial" w:hAnsi="Arial" w:cs="Arial"/>
          <w:color w:val="333333"/>
        </w:rPr>
        <w:t xml:space="preserve">, </w:t>
      </w:r>
      <w:proofErr w:type="spellStart"/>
      <w:r w:rsidRPr="002F64DE">
        <w:rPr>
          <w:rFonts w:ascii="Arial" w:hAnsi="Arial" w:cs="Arial"/>
          <w:color w:val="333333"/>
        </w:rPr>
        <w:t>ngăn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bụi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và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côn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trùng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xâm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nhập</w:t>
      </w:r>
      <w:proofErr w:type="spellEnd"/>
      <w:r w:rsidRPr="002F64DE">
        <w:rPr>
          <w:rFonts w:ascii="Arial" w:hAnsi="Arial" w:cs="Arial"/>
          <w:color w:val="333333"/>
        </w:rPr>
        <w:t xml:space="preserve">. </w:t>
      </w:r>
      <w:proofErr w:type="spellStart"/>
      <w:r w:rsidRPr="002F64DE">
        <w:rPr>
          <w:rFonts w:ascii="Arial" w:hAnsi="Arial" w:cs="Arial"/>
          <w:color w:val="333333"/>
        </w:rPr>
        <w:t>Các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bóng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có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thể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dễ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dàng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nối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tiếp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nhau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tùy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theo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vị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trí</w:t>
      </w:r>
      <w:proofErr w:type="spellEnd"/>
      <w:r w:rsidRPr="002F64DE">
        <w:rPr>
          <w:rFonts w:ascii="Arial" w:hAnsi="Arial" w:cs="Arial"/>
          <w:color w:val="333333"/>
        </w:rPr>
        <w:t xml:space="preserve">, </w:t>
      </w:r>
      <w:proofErr w:type="spellStart"/>
      <w:r w:rsidRPr="002F64DE">
        <w:rPr>
          <w:rFonts w:ascii="Arial" w:hAnsi="Arial" w:cs="Arial"/>
          <w:color w:val="333333"/>
        </w:rPr>
        <w:t>mục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đích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lắp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đặt</w:t>
      </w:r>
      <w:proofErr w:type="spellEnd"/>
      <w:r w:rsidRPr="002F64DE">
        <w:rPr>
          <w:rFonts w:ascii="Arial" w:hAnsi="Arial" w:cs="Arial"/>
          <w:color w:val="333333"/>
        </w:rPr>
        <w:t xml:space="preserve">. </w:t>
      </w:r>
      <w:proofErr w:type="spellStart"/>
      <w:r w:rsidRPr="002F64DE">
        <w:rPr>
          <w:rFonts w:ascii="Arial" w:hAnsi="Arial" w:cs="Arial"/>
          <w:color w:val="333333"/>
        </w:rPr>
        <w:t>Đèn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tuýp</w:t>
      </w:r>
      <w:proofErr w:type="spellEnd"/>
      <w:r w:rsidRPr="002F64DE">
        <w:rPr>
          <w:rFonts w:ascii="Arial" w:hAnsi="Arial" w:cs="Arial"/>
          <w:color w:val="333333"/>
        </w:rPr>
        <w:t xml:space="preserve"> LED Panasonic </w:t>
      </w:r>
      <w:proofErr w:type="spellStart"/>
      <w:r w:rsidRPr="002F64DE">
        <w:rPr>
          <w:rFonts w:ascii="Arial" w:hAnsi="Arial" w:cs="Arial"/>
          <w:color w:val="333333"/>
        </w:rPr>
        <w:t>được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sử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dụng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phổ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biến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trong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các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công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trình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chiếu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sáng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dân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dụng</w:t>
      </w:r>
      <w:proofErr w:type="spellEnd"/>
      <w:r w:rsidRPr="002F64DE">
        <w:rPr>
          <w:rFonts w:ascii="Arial" w:hAnsi="Arial" w:cs="Arial"/>
          <w:color w:val="333333"/>
        </w:rPr>
        <w:t xml:space="preserve">, </w:t>
      </w:r>
      <w:proofErr w:type="spellStart"/>
      <w:r w:rsidRPr="002F64DE">
        <w:rPr>
          <w:rFonts w:ascii="Arial" w:hAnsi="Arial" w:cs="Arial"/>
          <w:color w:val="333333"/>
        </w:rPr>
        <w:t>khu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nhà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xưởng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sản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xuất</w:t>
      </w:r>
      <w:proofErr w:type="spellEnd"/>
      <w:r w:rsidRPr="002F64DE">
        <w:rPr>
          <w:rFonts w:ascii="Arial" w:hAnsi="Arial" w:cs="Arial"/>
          <w:color w:val="333333"/>
        </w:rPr>
        <w:t xml:space="preserve">, </w:t>
      </w:r>
      <w:proofErr w:type="spellStart"/>
      <w:r w:rsidRPr="002F64DE">
        <w:rPr>
          <w:rFonts w:ascii="Arial" w:hAnsi="Arial" w:cs="Arial"/>
          <w:color w:val="333333"/>
        </w:rPr>
        <w:t>tòa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nhà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văn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phòng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với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ưu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điểm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ánh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sáng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liên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tục</w:t>
      </w:r>
      <w:proofErr w:type="spellEnd"/>
      <w:r w:rsidRPr="002F64DE">
        <w:rPr>
          <w:rFonts w:ascii="Arial" w:hAnsi="Arial" w:cs="Arial"/>
          <w:color w:val="333333"/>
        </w:rPr>
        <w:t xml:space="preserve">, </w:t>
      </w:r>
      <w:proofErr w:type="spellStart"/>
      <w:r w:rsidRPr="002F64DE">
        <w:rPr>
          <w:rFonts w:ascii="Arial" w:hAnsi="Arial" w:cs="Arial"/>
          <w:color w:val="333333"/>
        </w:rPr>
        <w:t>thân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thiện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với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thị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giác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người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sử</w:t>
      </w:r>
      <w:proofErr w:type="spellEnd"/>
      <w:r w:rsidRPr="002F64DE">
        <w:rPr>
          <w:rFonts w:ascii="Arial" w:hAnsi="Arial" w:cs="Arial"/>
          <w:color w:val="333333"/>
        </w:rPr>
        <w:t xml:space="preserve"> </w:t>
      </w:r>
      <w:proofErr w:type="spellStart"/>
      <w:r w:rsidRPr="002F64DE">
        <w:rPr>
          <w:rFonts w:ascii="Arial" w:hAnsi="Arial" w:cs="Arial"/>
          <w:color w:val="333333"/>
        </w:rPr>
        <w:t>dụng</w:t>
      </w:r>
      <w:proofErr w:type="spellEnd"/>
      <w:r w:rsidRPr="002F64DE">
        <w:rPr>
          <w:rFonts w:ascii="Arial" w:hAnsi="Arial" w:cs="Arial"/>
          <w:color w:val="333333"/>
        </w:rPr>
        <w:t>.</w:t>
      </w:r>
    </w:p>
    <w:p w:rsidR="002F64DE" w:rsidRPr="002F64DE" w:rsidRDefault="002F64DE" w:rsidP="002F64DE">
      <w:pPr>
        <w:pStyle w:val="NormalWeb"/>
        <w:shd w:val="clear" w:color="auto" w:fill="FFFFFF"/>
        <w:spacing w:before="0" w:beforeAutospacing="0" w:after="312" w:afterAutospacing="0" w:line="360" w:lineRule="auto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25336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325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514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ải xuống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DE" w:rsidRPr="002F64DE" w:rsidRDefault="002F64DE" w:rsidP="002F64DE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2F64DE" w:rsidRPr="002F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DE"/>
    <w:rsid w:val="002C3038"/>
    <w:rsid w:val="002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3CF5"/>
  <w15:chartTrackingRefBased/>
  <w15:docId w15:val="{301BC211-79BA-4535-AD48-9520F854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2018-12-15T15:43:00Z</dcterms:created>
  <dcterms:modified xsi:type="dcterms:W3CDTF">2018-12-15T15:46:00Z</dcterms:modified>
</cp:coreProperties>
</file>