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técnico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sistema terá duas partes, a primeira será  o gerenciamento do consultório e o segundo será o de aplicação para acompanhamento e para que o paciente agende suas consultas,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que vai unir as aplicações vai ser um hash onde o paciente vai fornecer ao seu profissional via código ou QRcode para que o mesmo posso inserir e começar a ter acesso a todas informação pertinente ao seu cliente.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sistema de gerenciamento no consultório irá ter uma aminase do paciente (ficha de triagem) para armazenamento e para analisar o transtorno do mesmo, dentro do sistema também haverá uma parte para consultar os agendamento do dia com os horários livre, possibilitando o agendamento e remarcação de consultas já agendas.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aplicação mobile vai ser onde o paciente terá todos os registros de suas consultas histórico médico, auto avaliação de humor com um questionário onde o mesmo deve informar via figuras os seu humor e respondendo uma ou mais perguntas sobre o motivo daquele registro, agendamento de consultas, alerta de consultas, lista de profissionais disponíveis, chat e um botão de pânico que pode ser acionado em momentos difíceis, este botão deverá ser cadastrado a ação que o mesmo terá que pode ser desde fazer uma ligação ou mandar um sms com o endereço atual do paciente para algum parente ou profissional.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Diagramas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