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F1" w:rsidRPr="0058148A" w:rsidRDefault="00181FC7" w:rsidP="00181FC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148A">
        <w:rPr>
          <w:rFonts w:ascii="Times New Roman" w:hAnsi="Times New Roman" w:cs="Times New Roman"/>
          <w:b/>
          <w:sz w:val="28"/>
          <w:szCs w:val="28"/>
          <w:u w:val="single"/>
        </w:rPr>
        <w:t>CONTENTS</w:t>
      </w:r>
    </w:p>
    <w:p w:rsidR="00181FC7" w:rsidRDefault="00181FC7" w:rsidP="00181FC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27F4" w:rsidRDefault="004527F4" w:rsidP="00181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81FC7">
        <w:rPr>
          <w:rFonts w:ascii="Times New Roman" w:hAnsi="Times New Roman" w:cs="Times New Roman"/>
          <w:sz w:val="24"/>
          <w:szCs w:val="24"/>
        </w:rPr>
        <w:t xml:space="preserve">Chapter            </w:t>
      </w:r>
      <w:r w:rsidR="00181FC7">
        <w:rPr>
          <w:rFonts w:ascii="Times New Roman" w:hAnsi="Times New Roman" w:cs="Times New Roman"/>
          <w:sz w:val="24"/>
          <w:szCs w:val="24"/>
        </w:rPr>
        <w:tab/>
      </w:r>
      <w:r w:rsidR="00181FC7">
        <w:rPr>
          <w:rFonts w:ascii="Times New Roman" w:hAnsi="Times New Roman" w:cs="Times New Roman"/>
          <w:sz w:val="24"/>
          <w:szCs w:val="24"/>
        </w:rPr>
        <w:tab/>
      </w:r>
      <w:r w:rsidR="00181FC7">
        <w:rPr>
          <w:rFonts w:ascii="Times New Roman" w:hAnsi="Times New Roman" w:cs="Times New Roman"/>
          <w:sz w:val="24"/>
          <w:szCs w:val="24"/>
        </w:rPr>
        <w:tab/>
        <w:t>Topics</w:t>
      </w:r>
      <w:r w:rsidR="00181F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Page No</w:t>
      </w:r>
    </w:p>
    <w:p w:rsidR="00181FC7" w:rsidRPr="005B2A26" w:rsidRDefault="00181FC7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27F4" w:rsidRPr="005B2A26">
        <w:rPr>
          <w:rFonts w:ascii="Times New Roman" w:hAnsi="Times New Roman" w:cs="Times New Roman"/>
          <w:b/>
          <w:sz w:val="24"/>
          <w:szCs w:val="24"/>
        </w:rPr>
        <w:t>1</w:t>
      </w:r>
      <w:r w:rsidRPr="005B2A26">
        <w:rPr>
          <w:rFonts w:ascii="Times New Roman" w:hAnsi="Times New Roman" w:cs="Times New Roman"/>
          <w:b/>
          <w:sz w:val="24"/>
          <w:szCs w:val="24"/>
        </w:rPr>
        <w:tab/>
      </w:r>
      <w:r w:rsidRPr="005B2A26">
        <w:rPr>
          <w:rFonts w:ascii="Times New Roman" w:hAnsi="Times New Roman" w:cs="Times New Roman"/>
          <w:b/>
          <w:sz w:val="24"/>
          <w:szCs w:val="24"/>
        </w:rPr>
        <w:tab/>
      </w:r>
      <w:r w:rsidR="004527F4" w:rsidRPr="005B2A26">
        <w:rPr>
          <w:rFonts w:ascii="Times New Roman" w:hAnsi="Times New Roman" w:cs="Times New Roman"/>
          <w:b/>
          <w:sz w:val="24"/>
          <w:szCs w:val="24"/>
        </w:rPr>
        <w:t>Introduction</w:t>
      </w:r>
      <w:r w:rsidRPr="005B2A26">
        <w:rPr>
          <w:rFonts w:ascii="Times New Roman" w:hAnsi="Times New Roman" w:cs="Times New Roman"/>
          <w:b/>
          <w:sz w:val="24"/>
          <w:szCs w:val="24"/>
        </w:rPr>
        <w:tab/>
      </w:r>
      <w:r w:rsidR="004527F4" w:rsidRPr="005B2A26">
        <w:rPr>
          <w:rFonts w:ascii="Times New Roman" w:hAnsi="Times New Roman" w:cs="Times New Roman"/>
          <w:b/>
          <w:sz w:val="24"/>
          <w:szCs w:val="24"/>
        </w:rPr>
        <w:tab/>
      </w:r>
      <w:r w:rsidR="008948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7F4" w:rsidRPr="005B2A26">
        <w:rPr>
          <w:rFonts w:ascii="Times New Roman" w:hAnsi="Times New Roman" w:cs="Times New Roman"/>
          <w:b/>
          <w:sz w:val="24"/>
          <w:szCs w:val="24"/>
        </w:rPr>
        <w:t>1-11</w:t>
      </w:r>
    </w:p>
    <w:p w:rsidR="004527F4" w:rsidRDefault="004527F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1.1 Design of VSI based STATCOM  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4527F4" w:rsidRDefault="004527F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1.2 Design of capacitor                        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4527F4" w:rsidRDefault="004527F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1.3 Basics of the harmonics phenomenon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 w:rsidR="004B75D9">
        <w:rPr>
          <w:rFonts w:ascii="Times New Roman" w:hAnsi="Times New Roman" w:cs="Times New Roman"/>
          <w:sz w:val="24"/>
          <w:szCs w:val="24"/>
        </w:rPr>
        <w:t>4</w:t>
      </w:r>
    </w:p>
    <w:p w:rsidR="004527F4" w:rsidRDefault="004527F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1.4 Sources </w:t>
      </w:r>
      <w:r w:rsidR="005B2A26">
        <w:rPr>
          <w:rFonts w:ascii="Times New Roman" w:hAnsi="Times New Roman" w:cs="Times New Roman"/>
          <w:sz w:val="24"/>
          <w:szCs w:val="24"/>
        </w:rPr>
        <w:t>of harmonics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5B2A26">
        <w:rPr>
          <w:rFonts w:ascii="Times New Roman" w:hAnsi="Times New Roman" w:cs="Times New Roman"/>
          <w:sz w:val="24"/>
          <w:szCs w:val="24"/>
        </w:rPr>
        <w:t xml:space="preserve">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 w:rsidR="005B2A26">
        <w:rPr>
          <w:rFonts w:ascii="Times New Roman" w:hAnsi="Times New Roman" w:cs="Times New Roman"/>
          <w:sz w:val="24"/>
          <w:szCs w:val="24"/>
        </w:rPr>
        <w:t>6</w:t>
      </w:r>
    </w:p>
    <w:p w:rsidR="005B2A26" w:rsidRDefault="005B2A26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1.5 Effects of harmonic currents          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5B2A26" w:rsidRDefault="005B2A26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1.6 Evaluating harmonics                     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5B2A26" w:rsidRDefault="005B2A26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1.7 Control of harmonics                      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 w:rsidR="004B75D9">
        <w:rPr>
          <w:rFonts w:ascii="Times New Roman" w:hAnsi="Times New Roman" w:cs="Times New Roman"/>
          <w:sz w:val="24"/>
          <w:szCs w:val="24"/>
        </w:rPr>
        <w:t>8</w:t>
      </w:r>
    </w:p>
    <w:p w:rsidR="005B2A26" w:rsidRDefault="005B2A26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1.8 Renewable energy sources            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5B2A26" w:rsidRPr="0002133B" w:rsidRDefault="005B2A26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b/>
          <w:sz w:val="24"/>
          <w:szCs w:val="24"/>
        </w:rPr>
      </w:pPr>
      <w:r w:rsidRPr="0002133B">
        <w:rPr>
          <w:rFonts w:ascii="Times New Roman" w:hAnsi="Times New Roman" w:cs="Times New Roman"/>
          <w:b/>
          <w:sz w:val="24"/>
          <w:szCs w:val="24"/>
        </w:rPr>
        <w:t xml:space="preserve">            2                      Literature survey                                                          </w:t>
      </w:r>
      <w:r w:rsidR="00894864" w:rsidRPr="000213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133B">
        <w:rPr>
          <w:rFonts w:ascii="Times New Roman" w:hAnsi="Times New Roman" w:cs="Times New Roman"/>
          <w:b/>
          <w:sz w:val="24"/>
          <w:szCs w:val="24"/>
        </w:rPr>
        <w:t>12-36</w:t>
      </w:r>
    </w:p>
    <w:p w:rsidR="005B2A26" w:rsidRDefault="005B2A26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2.1 Power quality                                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0C7A69" w:rsidRDefault="005B2A26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2.2 </w:t>
      </w:r>
      <w:r w:rsidR="000C7A69">
        <w:rPr>
          <w:rFonts w:ascii="Times New Roman" w:hAnsi="Times New Roman" w:cs="Times New Roman"/>
          <w:sz w:val="24"/>
          <w:szCs w:val="24"/>
        </w:rPr>
        <w:t xml:space="preserve">Solutions power quality problems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 w:rsidR="000C7A69">
        <w:rPr>
          <w:rFonts w:ascii="Times New Roman" w:hAnsi="Times New Roman" w:cs="Times New Roman"/>
          <w:sz w:val="24"/>
          <w:szCs w:val="24"/>
        </w:rPr>
        <w:t>24</w:t>
      </w:r>
    </w:p>
    <w:p w:rsidR="000C7A69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2.3 Power quality applications            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26</w:t>
      </w:r>
    </w:p>
    <w:p w:rsidR="000C7A69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2.4 Use of custom devices to improve power quality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27</w:t>
      </w:r>
    </w:p>
    <w:p w:rsidR="000C7A69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2.5 Renewable energy sources                                      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27</w:t>
      </w:r>
    </w:p>
    <w:p w:rsidR="000C7A69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2.6 Objectives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28</w:t>
      </w:r>
    </w:p>
    <w:p w:rsidR="000C7A69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2.7 Organization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28</w:t>
      </w:r>
    </w:p>
    <w:p w:rsidR="000C7A69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2.8 Wind power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0C7A69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2.9 Wind power system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0C7A69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2.10 Micro grid system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33</w:t>
      </w:r>
    </w:p>
    <w:p w:rsidR="000C7A69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2.11 System configuration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48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35</w:t>
      </w:r>
    </w:p>
    <w:p w:rsidR="0009249B" w:rsidRDefault="0009249B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2.12 M</w:t>
      </w:r>
      <w:r w:rsidRPr="0009249B">
        <w:rPr>
          <w:rFonts w:ascii="Times New Roman" w:hAnsi="Times New Roman" w:cs="Times New Roman"/>
          <w:sz w:val="24"/>
          <w:szCs w:val="24"/>
        </w:rPr>
        <w:t>icro grid architecture and operations</w:t>
      </w:r>
      <w:r>
        <w:rPr>
          <w:rFonts w:ascii="Times New Roman" w:hAnsi="Times New Roman" w:cs="Times New Roman"/>
          <w:sz w:val="24"/>
          <w:szCs w:val="24"/>
        </w:rPr>
        <w:t xml:space="preserve">                     35</w:t>
      </w:r>
    </w:p>
    <w:p w:rsidR="000C7A69" w:rsidRPr="0002133B" w:rsidRDefault="0089486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b/>
          <w:sz w:val="24"/>
          <w:szCs w:val="24"/>
        </w:rPr>
      </w:pPr>
      <w:r w:rsidRPr="0002133B">
        <w:rPr>
          <w:rFonts w:ascii="Times New Roman" w:hAnsi="Times New Roman" w:cs="Times New Roman"/>
          <w:b/>
          <w:sz w:val="24"/>
          <w:szCs w:val="24"/>
        </w:rPr>
        <w:t xml:space="preserve">            3</w:t>
      </w:r>
      <w:r w:rsidRPr="0002133B">
        <w:rPr>
          <w:rFonts w:ascii="Times New Roman" w:hAnsi="Times New Roman" w:cs="Times New Roman"/>
          <w:b/>
          <w:sz w:val="24"/>
          <w:szCs w:val="24"/>
        </w:rPr>
        <w:tab/>
      </w:r>
      <w:r w:rsidRPr="0002133B">
        <w:rPr>
          <w:rFonts w:ascii="Times New Roman" w:hAnsi="Times New Roman" w:cs="Times New Roman"/>
          <w:b/>
          <w:sz w:val="24"/>
          <w:szCs w:val="24"/>
        </w:rPr>
        <w:tab/>
        <w:t>Proposed concept                                                           37-47</w:t>
      </w:r>
    </w:p>
    <w:p w:rsidR="00894864" w:rsidRDefault="0089486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 Introduction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894864" w:rsidRDefault="0089486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 Reactive power requirements of induction generator 38</w:t>
      </w:r>
    </w:p>
    <w:p w:rsidR="00894864" w:rsidRDefault="0089486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 Wind driven induction generator with STATCOM    42</w:t>
      </w:r>
    </w:p>
    <w:p w:rsidR="00894864" w:rsidRDefault="0089486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 Reference current ge</w:t>
      </w:r>
      <w:r w:rsidR="0009249B">
        <w:rPr>
          <w:rFonts w:ascii="Times New Roman" w:hAnsi="Times New Roman" w:cs="Times New Roman"/>
          <w:sz w:val="24"/>
          <w:szCs w:val="24"/>
        </w:rPr>
        <w:t xml:space="preserve">neration for STATCOM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3B">
        <w:rPr>
          <w:rFonts w:ascii="Times New Roman" w:hAnsi="Times New Roman" w:cs="Times New Roman"/>
          <w:sz w:val="24"/>
          <w:szCs w:val="24"/>
        </w:rPr>
        <w:t>44</w:t>
      </w:r>
    </w:p>
    <w:p w:rsidR="0002133B" w:rsidRDefault="0002133B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 Hysteresis controller for STATCOM                   </w:t>
      </w:r>
      <w:r w:rsidR="0009249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46</w:t>
      </w:r>
    </w:p>
    <w:p w:rsidR="0002133B" w:rsidRPr="0002133B" w:rsidRDefault="0002133B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2133B">
        <w:rPr>
          <w:rFonts w:ascii="Times New Roman" w:hAnsi="Times New Roman" w:cs="Times New Roman"/>
          <w:b/>
          <w:sz w:val="24"/>
          <w:szCs w:val="24"/>
        </w:rPr>
        <w:t>4</w:t>
      </w:r>
      <w:r w:rsidRPr="0002133B">
        <w:rPr>
          <w:rFonts w:ascii="Times New Roman" w:hAnsi="Times New Roman" w:cs="Times New Roman"/>
          <w:b/>
          <w:sz w:val="24"/>
          <w:szCs w:val="24"/>
        </w:rPr>
        <w:tab/>
      </w:r>
      <w:r w:rsidRPr="0002133B">
        <w:rPr>
          <w:rFonts w:ascii="Times New Roman" w:hAnsi="Times New Roman" w:cs="Times New Roman"/>
          <w:b/>
          <w:sz w:val="24"/>
          <w:szCs w:val="24"/>
        </w:rPr>
        <w:tab/>
        <w:t xml:space="preserve">MATLAB simulation results         </w:t>
      </w:r>
      <w:r w:rsidR="0076205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02133B">
        <w:rPr>
          <w:rFonts w:ascii="Times New Roman" w:hAnsi="Times New Roman" w:cs="Times New Roman"/>
          <w:b/>
          <w:sz w:val="24"/>
          <w:szCs w:val="24"/>
        </w:rPr>
        <w:t xml:space="preserve">48-58 </w:t>
      </w:r>
    </w:p>
    <w:p w:rsidR="0002133B" w:rsidRPr="0002133B" w:rsidRDefault="0002133B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2055">
        <w:rPr>
          <w:rFonts w:ascii="Times New Roman" w:hAnsi="Times New Roman" w:cs="Times New Roman"/>
          <w:b/>
          <w:sz w:val="24"/>
          <w:szCs w:val="24"/>
        </w:rPr>
        <w:t>5</w:t>
      </w:r>
      <w:r w:rsidR="00762055">
        <w:rPr>
          <w:rFonts w:ascii="Times New Roman" w:hAnsi="Times New Roman" w:cs="Times New Roman"/>
          <w:b/>
          <w:sz w:val="24"/>
          <w:szCs w:val="24"/>
        </w:rPr>
        <w:tab/>
      </w:r>
      <w:r w:rsidR="00762055">
        <w:rPr>
          <w:rFonts w:ascii="Times New Roman" w:hAnsi="Times New Roman" w:cs="Times New Roman"/>
          <w:b/>
          <w:sz w:val="24"/>
          <w:szCs w:val="24"/>
        </w:rPr>
        <w:tab/>
        <w:t>Conclusion</w:t>
      </w:r>
      <w:r w:rsidR="00762055">
        <w:rPr>
          <w:rFonts w:ascii="Times New Roman" w:hAnsi="Times New Roman" w:cs="Times New Roman"/>
          <w:b/>
          <w:sz w:val="24"/>
          <w:szCs w:val="24"/>
        </w:rPr>
        <w:tab/>
      </w:r>
      <w:r w:rsidR="00762055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02133B">
        <w:rPr>
          <w:rFonts w:ascii="Times New Roman" w:hAnsi="Times New Roman" w:cs="Times New Roman"/>
          <w:b/>
          <w:sz w:val="24"/>
          <w:szCs w:val="24"/>
        </w:rPr>
        <w:t>59</w:t>
      </w:r>
    </w:p>
    <w:p w:rsidR="0002133B" w:rsidRPr="0002133B" w:rsidRDefault="0002133B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133B">
        <w:rPr>
          <w:rFonts w:ascii="Times New Roman" w:hAnsi="Times New Roman" w:cs="Times New Roman"/>
          <w:b/>
          <w:sz w:val="24"/>
          <w:szCs w:val="24"/>
        </w:rPr>
        <w:t xml:space="preserve">References                                            </w:t>
      </w:r>
      <w:r w:rsidR="00762055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6903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133B">
        <w:rPr>
          <w:rFonts w:ascii="Times New Roman" w:hAnsi="Times New Roman" w:cs="Times New Roman"/>
          <w:b/>
          <w:sz w:val="24"/>
          <w:szCs w:val="24"/>
        </w:rPr>
        <w:t>60</w:t>
      </w:r>
    </w:p>
    <w:p w:rsidR="00894864" w:rsidRPr="0002133B" w:rsidRDefault="00894864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b/>
          <w:sz w:val="24"/>
          <w:szCs w:val="24"/>
        </w:rPr>
      </w:pPr>
      <w:r w:rsidRPr="0002133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B2A26" w:rsidRDefault="000C7A69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A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A26" w:rsidRDefault="005B2A26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</w:p>
    <w:p w:rsidR="005B2A26" w:rsidRPr="00181FC7" w:rsidRDefault="005B2A26" w:rsidP="00452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rPr>
          <w:rFonts w:ascii="Times New Roman" w:hAnsi="Times New Roman" w:cs="Times New Roman"/>
          <w:sz w:val="24"/>
          <w:szCs w:val="24"/>
        </w:rPr>
      </w:pPr>
    </w:p>
    <w:sectPr w:rsidR="005B2A26" w:rsidRPr="00181FC7" w:rsidSect="00C7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114"/>
    <w:rsid w:val="00017272"/>
    <w:rsid w:val="0002133B"/>
    <w:rsid w:val="0009220B"/>
    <w:rsid w:val="0009249B"/>
    <w:rsid w:val="000C7A69"/>
    <w:rsid w:val="001679D8"/>
    <w:rsid w:val="00181FC7"/>
    <w:rsid w:val="002A3627"/>
    <w:rsid w:val="003508B6"/>
    <w:rsid w:val="004527F4"/>
    <w:rsid w:val="004B75D9"/>
    <w:rsid w:val="0058148A"/>
    <w:rsid w:val="005B2A26"/>
    <w:rsid w:val="005D23EA"/>
    <w:rsid w:val="0069038F"/>
    <w:rsid w:val="006B69F1"/>
    <w:rsid w:val="00762055"/>
    <w:rsid w:val="00894864"/>
    <w:rsid w:val="00EF02CE"/>
    <w:rsid w:val="00F93114"/>
    <w:rsid w:val="00FB5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1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11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</dc:creator>
  <cp:lastModifiedBy>tulasi</cp:lastModifiedBy>
  <cp:revision>11</cp:revision>
  <dcterms:created xsi:type="dcterms:W3CDTF">2014-04-16T10:41:00Z</dcterms:created>
  <dcterms:modified xsi:type="dcterms:W3CDTF">2014-04-18T06:54:00Z</dcterms:modified>
</cp:coreProperties>
</file>