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939" w:rsidRDefault="00090020">
      <w:pPr>
        <w:rPr>
          <w:b/>
          <w:lang w:val="en-US"/>
        </w:rPr>
      </w:pPr>
      <w:r w:rsidRPr="00090020">
        <w:rPr>
          <w:b/>
          <w:lang w:val="en-US"/>
        </w:rPr>
        <w:t>Abstract</w:t>
      </w:r>
      <w:r w:rsidRPr="00090020">
        <w:rPr>
          <w:lang w:val="en-US"/>
        </w:rPr>
        <w:t xml:space="preserve">: The paper reviews the basic methods of social networks analysis which are used to detect cyber threats. The main types of threats in social networks are presented and some methods for their prevention are described. Typical tasks of social networks analysis aimed at identifying cyber threats, such as community detection in networks, detection of leaders and experts in communities, stability analysis of community, clustering text information, etc. are considered. The basic classes of methods of graph theory and data mining, which are widely used in the analysis of social networks are described. </w:t>
      </w:r>
      <w:r w:rsidRPr="00090020">
        <w:rPr>
          <w:b/>
          <w:lang w:val="en-US"/>
        </w:rPr>
        <w:t xml:space="preserve">The application of fractal analysis methods to study the series of network </w:t>
      </w:r>
      <w:proofErr w:type="gramStart"/>
      <w:r w:rsidRPr="00090020">
        <w:rPr>
          <w:b/>
          <w:lang w:val="en-US"/>
        </w:rPr>
        <w:t>users</w:t>
      </w:r>
      <w:proofErr w:type="gramEnd"/>
      <w:r w:rsidRPr="00090020">
        <w:rPr>
          <w:b/>
          <w:lang w:val="en-US"/>
        </w:rPr>
        <w:t xml:space="preserve"> activity indicators is shown.</w:t>
      </w:r>
    </w:p>
    <w:p w:rsidR="00090020" w:rsidRPr="00090020" w:rsidRDefault="00090020" w:rsidP="00090020">
      <w:pPr>
        <w:rPr>
          <w:b/>
          <w:sz w:val="36"/>
          <w:lang w:val="en-US"/>
        </w:rPr>
      </w:pPr>
      <w:r w:rsidRPr="00090020">
        <w:rPr>
          <w:sz w:val="36"/>
        </w:rPr>
        <w:t>Применение фрактального анализа для АСС</w:t>
      </w:r>
    </w:p>
    <w:p w:rsidR="00090020" w:rsidRDefault="00090020" w:rsidP="00090020">
      <w:r>
        <w:t>Если наблюдать во времени динамику показателей, полученных с помощью АСС, то от статических данных мы перейдем к временным рядам, к которым применимы все инструменты анализа и прогнозирования временных рядов</w:t>
      </w:r>
      <w:r w:rsidRPr="00090020">
        <w:rPr>
          <w:b/>
        </w:rPr>
        <w:t xml:space="preserve">. В настоящее время стало общепризнанным, что многие временные ряды имеют долгосрочную зависимость и фрактальные свойства. Одними из первых реальных стохастических процессов, у которых были обнаружены </w:t>
      </w:r>
      <w:proofErr w:type="spellStart"/>
      <w:r w:rsidRPr="00090020">
        <w:rPr>
          <w:b/>
        </w:rPr>
        <w:t>самоподобные</w:t>
      </w:r>
      <w:proofErr w:type="spellEnd"/>
      <w:r w:rsidRPr="00090020">
        <w:rPr>
          <w:b/>
        </w:rPr>
        <w:t xml:space="preserve"> свойства, были информационные потоки данных в телекоммуникационных сетях.</w:t>
      </w:r>
      <w:r>
        <w:t xml:space="preserve"> Существует большое количество публикаций, посвященных анализу </w:t>
      </w:r>
      <w:proofErr w:type="spellStart"/>
      <w:r>
        <w:t>самоподобных</w:t>
      </w:r>
      <w:proofErr w:type="spellEnd"/>
      <w:r>
        <w:t xml:space="preserve"> и </w:t>
      </w:r>
      <w:proofErr w:type="spellStart"/>
      <w:r>
        <w:t>мультифрактальных</w:t>
      </w:r>
      <w:proofErr w:type="spellEnd"/>
      <w:r>
        <w:t xml:space="preserve"> свойств трафика и их влияния на функционирование и качество обслуживания </w:t>
      </w:r>
      <w:proofErr w:type="spellStart"/>
      <w:r>
        <w:t>телекоммукационной</w:t>
      </w:r>
      <w:proofErr w:type="spellEnd"/>
      <w:r>
        <w:t xml:space="preserve"> </w:t>
      </w:r>
      <w:proofErr w:type="gramStart"/>
      <w:r>
        <w:t>сети .</w:t>
      </w:r>
      <w:proofErr w:type="gramEnd"/>
      <w:r>
        <w:t xml:space="preserve"> Многочисленные исследования показали, что многие биоэлектрические сигналы обладают фрактальной структурой [</w:t>
      </w:r>
      <w:proofErr w:type="spellStart"/>
      <w:r>
        <w:t>Stanley</w:t>
      </w:r>
      <w:proofErr w:type="spellEnd"/>
      <w:r>
        <w:t>, 1999</w:t>
      </w:r>
      <w:r w:rsidRPr="00090020">
        <w:rPr>
          <w:b/>
        </w:rPr>
        <w:t>]. Другим примером фрактальных стохастических структур являются современные финансовые рынки. Анализируя динамику возникновения участков с различной фрактальной структурой, можно диагностировать и прогнозировать нестабильные состояния (кризисы) рынка</w:t>
      </w:r>
      <w:r>
        <w:t xml:space="preserve"> [</w:t>
      </w:r>
      <w:proofErr w:type="spellStart"/>
      <w:r>
        <w:t>Peters</w:t>
      </w:r>
      <w:proofErr w:type="spellEnd"/>
      <w:r>
        <w:t xml:space="preserve">, 1996, Соловьев, 2015]. В последние годы появились исследования динамики сообществ в социальных группах, которые показывают, что соответствующие временные ряды обладают свойствами </w:t>
      </w:r>
      <w:proofErr w:type="spellStart"/>
      <w:r>
        <w:t>самоподобия</w:t>
      </w:r>
      <w:proofErr w:type="spellEnd"/>
      <w:r>
        <w:t xml:space="preserve"> [</w:t>
      </w:r>
      <w:proofErr w:type="spellStart"/>
      <w:r>
        <w:t>Cosoi</w:t>
      </w:r>
      <w:proofErr w:type="spellEnd"/>
      <w:r>
        <w:t xml:space="preserve">, 2009, </w:t>
      </w:r>
      <w:proofErr w:type="spellStart"/>
      <w:r>
        <w:t>Yang</w:t>
      </w:r>
      <w:proofErr w:type="spellEnd"/>
      <w:r>
        <w:t xml:space="preserve">, 2009, </w:t>
      </w:r>
      <w:proofErr w:type="spellStart"/>
      <w:r>
        <w:t>Rybski</w:t>
      </w:r>
      <w:proofErr w:type="spellEnd"/>
      <w:r>
        <w:t xml:space="preserve">, 2012, </w:t>
      </w:r>
      <w:proofErr w:type="spellStart"/>
      <w:r>
        <w:t>Qingyun</w:t>
      </w:r>
      <w:proofErr w:type="spellEnd"/>
      <w:r>
        <w:t xml:space="preserve">, 2016]. </w:t>
      </w:r>
      <w:proofErr w:type="spellStart"/>
      <w:r>
        <w:t>Самоподобие</w:t>
      </w:r>
      <w:proofErr w:type="spellEnd"/>
      <w:r>
        <w:t xml:space="preserve"> случайных процессов заключается в сохранении вероятностных характеристик при изменении масштаба времени. Стохастический процесс X t( ) является </w:t>
      </w:r>
      <w:proofErr w:type="spellStart"/>
      <w:r>
        <w:t>самоподобным</w:t>
      </w:r>
      <w:proofErr w:type="spellEnd"/>
      <w:r>
        <w:t xml:space="preserve"> с параметром H , если процесс </w:t>
      </w:r>
      <w:r>
        <w:sym w:font="Symbol" w:char="F028"/>
      </w:r>
      <w:r>
        <w:t xml:space="preserve"> </w:t>
      </w:r>
      <w:r>
        <w:sym w:font="Symbol" w:char="F029"/>
      </w:r>
      <w:r>
        <w:t xml:space="preserve"> H a X </w:t>
      </w:r>
      <w:proofErr w:type="spellStart"/>
      <w:r>
        <w:t>at</w:t>
      </w:r>
      <w:proofErr w:type="spellEnd"/>
      <w:r>
        <w:t xml:space="preserve"> </w:t>
      </w:r>
      <w:r>
        <w:sym w:font="Symbol" w:char="F02D"/>
      </w:r>
      <w:r>
        <w:t xml:space="preserve"> описывается теми же законами конечномерных распределений, что и X t( ) . Параметр H </w:t>
      </w:r>
      <w:proofErr w:type="spellStart"/>
      <w:r>
        <w:t>H</w:t>
      </w:r>
      <w:proofErr w:type="spellEnd"/>
      <w:r>
        <w:t xml:space="preserve"> , 0 1 </w:t>
      </w:r>
      <w:r>
        <w:sym w:font="Symbol" w:char="F03C"/>
      </w:r>
      <w:r>
        <w:t xml:space="preserve"> </w:t>
      </w:r>
      <w:r>
        <w:sym w:font="Symbol" w:char="F03C"/>
      </w:r>
      <w:r>
        <w:t xml:space="preserve"> , называемый показателем </w:t>
      </w:r>
      <w:proofErr w:type="spellStart"/>
      <w:r>
        <w:t>Херста</w:t>
      </w:r>
      <w:proofErr w:type="spellEnd"/>
      <w:r>
        <w:t xml:space="preserve">, представляет собой степень </w:t>
      </w:r>
      <w:proofErr w:type="spellStart"/>
      <w:r>
        <w:t>самоподобия</w:t>
      </w:r>
      <w:proofErr w:type="spellEnd"/>
      <w:r>
        <w:t xml:space="preserve"> процесса. Наряду с этим свойством, показатель H </w:t>
      </w:r>
      <w:r>
        <w:sym w:font="Symbol" w:char="F03E"/>
      </w:r>
      <w:r>
        <w:t xml:space="preserve"> 0 5. характеризует меру долгосрочной зависимости стохастического процесса. Это означает, что если временной ряд в течении какого-то времени возрастал (убывал), то с вероятностью, близкой к показателю </w:t>
      </w:r>
      <w:proofErr w:type="spellStart"/>
      <w:r>
        <w:t>Херста</w:t>
      </w:r>
      <w:proofErr w:type="spellEnd"/>
      <w:r>
        <w:t>, ряд сохранит эту тенденцию в течение аналогичного промежутка времени [</w:t>
      </w:r>
      <w:proofErr w:type="spellStart"/>
      <w:r>
        <w:t>Feder</w:t>
      </w:r>
      <w:proofErr w:type="spellEnd"/>
      <w:r>
        <w:t xml:space="preserve">, 1988]. Начальные моменты </w:t>
      </w:r>
      <w:proofErr w:type="spellStart"/>
      <w:r>
        <w:t>самоподобного</w:t>
      </w:r>
      <w:proofErr w:type="spellEnd"/>
      <w:r>
        <w:t xml:space="preserve"> случайного процесса имеют </w:t>
      </w:r>
      <w:proofErr w:type="spellStart"/>
      <w:r>
        <w:t>скейлинговое</w:t>
      </w:r>
      <w:proofErr w:type="spellEnd"/>
      <w:r>
        <w:t xml:space="preserve"> соотношение E () q </w:t>
      </w:r>
      <w:proofErr w:type="spellStart"/>
      <w:r>
        <w:t>qH</w:t>
      </w:r>
      <w:proofErr w:type="spellEnd"/>
      <w:r>
        <w:t xml:space="preserve"> X t </w:t>
      </w:r>
      <w:proofErr w:type="spellStart"/>
      <w:r>
        <w:t>t</w:t>
      </w:r>
      <w:proofErr w:type="spellEnd"/>
      <w:r>
        <w:t xml:space="preserve"> </w:t>
      </w:r>
      <w:r>
        <w:sym w:font="Symbol" w:char="F0E9"/>
      </w:r>
      <w:r>
        <w:t xml:space="preserve"> </w:t>
      </w:r>
      <w:r>
        <w:sym w:font="Symbol" w:char="F0F9"/>
      </w:r>
      <w:r>
        <w:t xml:space="preserve"> </w:t>
      </w:r>
      <w:r>
        <w:sym w:font="Symbol" w:char="F0B5"/>
      </w:r>
      <w:r>
        <w:t xml:space="preserve"> </w:t>
      </w:r>
      <w:r>
        <w:sym w:font="Symbol" w:char="F0EB"/>
      </w:r>
      <w:r>
        <w:t xml:space="preserve"> </w:t>
      </w:r>
      <w:r>
        <w:sym w:font="Symbol" w:char="F0FB"/>
      </w:r>
      <w:r>
        <w:t xml:space="preserve"> , где величина t – интервал времени. </w:t>
      </w:r>
      <w:proofErr w:type="spellStart"/>
      <w:r>
        <w:t>International</w:t>
      </w:r>
      <w:proofErr w:type="spellEnd"/>
      <w:r>
        <w:t xml:space="preserve"> </w:t>
      </w:r>
      <w:proofErr w:type="spellStart"/>
      <w:r>
        <w:t>Journal</w:t>
      </w:r>
      <w:proofErr w:type="spellEnd"/>
      <w:r>
        <w:t xml:space="preserve"> "</w:t>
      </w:r>
      <w:proofErr w:type="spellStart"/>
      <w:r>
        <w:t>Information</w:t>
      </w:r>
      <w:proofErr w:type="spellEnd"/>
      <w:r>
        <w:t xml:space="preserve"> </w:t>
      </w:r>
      <w:proofErr w:type="spellStart"/>
      <w:r>
        <w:t>Technologies</w:t>
      </w:r>
      <w:proofErr w:type="spellEnd"/>
      <w:r>
        <w:t xml:space="preserve"> &amp; </w:t>
      </w:r>
      <w:proofErr w:type="spellStart"/>
      <w:r>
        <w:t>Knowledge</w:t>
      </w:r>
      <w:proofErr w:type="spellEnd"/>
      <w:r>
        <w:t xml:space="preserve">" </w:t>
      </w:r>
      <w:proofErr w:type="spellStart"/>
      <w:r>
        <w:t>Volume</w:t>
      </w:r>
      <w:proofErr w:type="spellEnd"/>
      <w:r>
        <w:t xml:space="preserve"> 11, </w:t>
      </w:r>
      <w:proofErr w:type="spellStart"/>
      <w:r>
        <w:t>Number</w:t>
      </w:r>
      <w:proofErr w:type="spellEnd"/>
      <w:r>
        <w:t xml:space="preserve"> 1, © 2017 39 </w:t>
      </w:r>
      <w:proofErr w:type="spellStart"/>
      <w:r>
        <w:t>Мультифрактальные</w:t>
      </w:r>
      <w:proofErr w:type="spellEnd"/>
      <w:r>
        <w:t xml:space="preserve"> объекты являются статистически неоднородными </w:t>
      </w:r>
      <w:proofErr w:type="spellStart"/>
      <w:r>
        <w:t>самоподобными</w:t>
      </w:r>
      <w:proofErr w:type="spellEnd"/>
      <w:r>
        <w:t xml:space="preserve"> объектами. Для </w:t>
      </w:r>
      <w:proofErr w:type="spellStart"/>
      <w:r>
        <w:t>мультифрактальных</w:t>
      </w:r>
      <w:proofErr w:type="spellEnd"/>
      <w:r>
        <w:t xml:space="preserve"> временных рядов статистическая неоднородность объекта выражается в неоднородности распределения данных ряда, т.е. наличии тяжелых хвостов плотности распределения вероятностей временного ряда. В сравнении с </w:t>
      </w:r>
      <w:proofErr w:type="spellStart"/>
      <w:r>
        <w:t>самоподобными</w:t>
      </w:r>
      <w:proofErr w:type="spellEnd"/>
      <w:r>
        <w:t xml:space="preserve">, </w:t>
      </w:r>
      <w:proofErr w:type="spellStart"/>
      <w:r>
        <w:t>мультифрактальные</w:t>
      </w:r>
      <w:proofErr w:type="spellEnd"/>
      <w:r>
        <w:t xml:space="preserve"> процессы проявляют более сложное </w:t>
      </w:r>
      <w:proofErr w:type="spellStart"/>
      <w:r>
        <w:t>скейлинговое</w:t>
      </w:r>
      <w:proofErr w:type="spellEnd"/>
      <w:r>
        <w:t xml:space="preserve"> поведение: для моментов </w:t>
      </w:r>
      <w:proofErr w:type="spellStart"/>
      <w:r>
        <w:t>мультифрактальных</w:t>
      </w:r>
      <w:proofErr w:type="spellEnd"/>
      <w:r>
        <w:t xml:space="preserve"> процессов выполняется отношение ( ) E () q </w:t>
      </w:r>
      <w:proofErr w:type="spellStart"/>
      <w:r>
        <w:t>qh</w:t>
      </w:r>
      <w:proofErr w:type="spellEnd"/>
      <w:r>
        <w:t xml:space="preserve"> q </w:t>
      </w:r>
      <w:proofErr w:type="spellStart"/>
      <w:r>
        <w:t>Xt</w:t>
      </w:r>
      <w:proofErr w:type="spellEnd"/>
      <w:r>
        <w:t xml:space="preserve"> t </w:t>
      </w:r>
      <w:r>
        <w:sym w:font="Symbol" w:char="F0E9"/>
      </w:r>
      <w:r>
        <w:t xml:space="preserve"> </w:t>
      </w:r>
      <w:r>
        <w:sym w:font="Symbol" w:char="F0F9"/>
      </w:r>
      <w:r>
        <w:t xml:space="preserve"> </w:t>
      </w:r>
      <w:r>
        <w:sym w:font="Symbol" w:char="F0B5"/>
      </w:r>
      <w:r>
        <w:t xml:space="preserve"> </w:t>
      </w:r>
      <w:r>
        <w:sym w:font="Symbol" w:char="F0EB"/>
      </w:r>
      <w:r>
        <w:t xml:space="preserve"> </w:t>
      </w:r>
      <w:r>
        <w:sym w:font="Symbol" w:char="F0FB"/>
      </w:r>
      <w:r>
        <w:t xml:space="preserve"> , где h q( ) – обобщенный показатель </w:t>
      </w:r>
      <w:proofErr w:type="spellStart"/>
      <w:r>
        <w:t>Херста</w:t>
      </w:r>
      <w:proofErr w:type="spellEnd"/>
      <w:r>
        <w:t xml:space="preserve">, являющийся в общем случае нелинейной функций. Значение h q( ) при q </w:t>
      </w:r>
      <w:r>
        <w:sym w:font="Symbol" w:char="F03D"/>
      </w:r>
      <w:r>
        <w:t xml:space="preserve"> 2 совпадает со значением степени </w:t>
      </w:r>
      <w:proofErr w:type="spellStart"/>
      <w:r>
        <w:t>самоподобия</w:t>
      </w:r>
      <w:proofErr w:type="spellEnd"/>
      <w:r>
        <w:t xml:space="preserve"> H . Для </w:t>
      </w:r>
      <w:proofErr w:type="spellStart"/>
      <w:r>
        <w:t>монофрактальных</w:t>
      </w:r>
      <w:proofErr w:type="spellEnd"/>
      <w:r>
        <w:t xml:space="preserve"> процессов обобщенный показатель </w:t>
      </w:r>
      <w:proofErr w:type="spellStart"/>
      <w:r>
        <w:t>Херста</w:t>
      </w:r>
      <w:proofErr w:type="spellEnd"/>
      <w:r>
        <w:t xml:space="preserve"> не зависит от параметра q : </w:t>
      </w:r>
      <w:proofErr w:type="spellStart"/>
      <w:r>
        <w:t>hq</w:t>
      </w:r>
      <w:proofErr w:type="spellEnd"/>
      <w:r>
        <w:t xml:space="preserve"> H ( ) </w:t>
      </w:r>
      <w:r>
        <w:sym w:font="Symbol" w:char="F03D"/>
      </w:r>
      <w:r>
        <w:t xml:space="preserve"> . [</w:t>
      </w:r>
      <w:proofErr w:type="spellStart"/>
      <w:r>
        <w:t>Reidi</w:t>
      </w:r>
      <w:proofErr w:type="spellEnd"/>
      <w:r>
        <w:t xml:space="preserve">, 2002]. </w:t>
      </w:r>
      <w:r w:rsidRPr="00090020">
        <w:rPr>
          <w:b/>
        </w:rPr>
        <w:t xml:space="preserve">В работе был проведен сравнительный фрактальный анализ для двух групп в социальной сети </w:t>
      </w:r>
      <w:proofErr w:type="spellStart"/>
      <w:r w:rsidRPr="00090020">
        <w:rPr>
          <w:b/>
        </w:rPr>
        <w:t>Facebook</w:t>
      </w:r>
      <w:proofErr w:type="spellEnd"/>
      <w:r w:rsidRPr="00090020">
        <w:rPr>
          <w:b/>
        </w:rPr>
        <w:t xml:space="preserve">, </w:t>
      </w:r>
      <w:proofErr w:type="gramStart"/>
      <w:r w:rsidRPr="00090020">
        <w:rPr>
          <w:b/>
        </w:rPr>
        <w:t>найденным по ключевым словам</w:t>
      </w:r>
      <w:proofErr w:type="gramEnd"/>
      <w:r w:rsidRPr="00090020">
        <w:rPr>
          <w:b/>
        </w:rPr>
        <w:t xml:space="preserve">, связанных с </w:t>
      </w:r>
      <w:proofErr w:type="spellStart"/>
      <w:r w:rsidRPr="00090020">
        <w:rPr>
          <w:b/>
        </w:rPr>
        <w:t>киберугрозами</w:t>
      </w:r>
      <w:proofErr w:type="spellEnd"/>
      <w:r w:rsidRPr="00090020">
        <w:rPr>
          <w:b/>
        </w:rPr>
        <w:t xml:space="preserve">. Для проведения исследований в сети были выбраны две группы </w:t>
      </w:r>
      <w:proofErr w:type="spellStart"/>
      <w:r w:rsidRPr="00090020">
        <w:rPr>
          <w:b/>
        </w:rPr>
        <w:t>ThreatPost</w:t>
      </w:r>
      <w:proofErr w:type="spellEnd"/>
      <w:r w:rsidRPr="00090020">
        <w:rPr>
          <w:b/>
        </w:rPr>
        <w:t xml:space="preserve"> и </w:t>
      </w:r>
      <w:proofErr w:type="spellStart"/>
      <w:r w:rsidRPr="00090020">
        <w:rPr>
          <w:b/>
        </w:rPr>
        <w:t>Threat</w:t>
      </w:r>
      <w:proofErr w:type="spellEnd"/>
      <w:r w:rsidRPr="00090020">
        <w:rPr>
          <w:b/>
        </w:rPr>
        <w:t xml:space="preserve"> </w:t>
      </w:r>
      <w:proofErr w:type="spellStart"/>
      <w:r w:rsidRPr="00090020">
        <w:rPr>
          <w:b/>
        </w:rPr>
        <w:t>Signal</w:t>
      </w:r>
      <w:proofErr w:type="spellEnd"/>
      <w:r w:rsidRPr="00090020">
        <w:rPr>
          <w:b/>
        </w:rPr>
        <w:t xml:space="preserve">, каждая численностью 13980 и 84375 пользователей соответственно. Для каждой их этих социальных </w:t>
      </w:r>
      <w:r w:rsidRPr="00090020">
        <w:rPr>
          <w:b/>
        </w:rPr>
        <w:lastRenderedPageBreak/>
        <w:t xml:space="preserve">групп были сняты данные за последние пять лет о количестве </w:t>
      </w:r>
      <w:proofErr w:type="spellStart"/>
      <w:r w:rsidRPr="00090020">
        <w:rPr>
          <w:b/>
        </w:rPr>
        <w:t>лайков</w:t>
      </w:r>
      <w:proofErr w:type="spellEnd"/>
      <w:r w:rsidRPr="00090020">
        <w:rPr>
          <w:b/>
        </w:rPr>
        <w:t xml:space="preserve">, комментариев и уровне вовлеченности (показатель уровня вовлеченности аудитории в активности группы измеряется в процентном соотношении действий пользователей к охвату аудитории). На рис.1 слева показаны временные ряды ежедневного количества </w:t>
      </w:r>
      <w:proofErr w:type="spellStart"/>
      <w:r w:rsidRPr="00090020">
        <w:rPr>
          <w:b/>
        </w:rPr>
        <w:t>лайков</w:t>
      </w:r>
      <w:proofErr w:type="spellEnd"/>
      <w:r w:rsidRPr="00090020">
        <w:rPr>
          <w:b/>
        </w:rPr>
        <w:t xml:space="preserve"> для обеих групп. Фрактальный анализ показал, что временные ряды показателей этих групп обладают сильными </w:t>
      </w:r>
      <w:proofErr w:type="spellStart"/>
      <w:r w:rsidRPr="00090020">
        <w:rPr>
          <w:b/>
        </w:rPr>
        <w:t>мультифрактальными</w:t>
      </w:r>
      <w:proofErr w:type="spellEnd"/>
      <w:r w:rsidRPr="00090020">
        <w:rPr>
          <w:b/>
        </w:rPr>
        <w:t xml:space="preserve"> свойствами.</w:t>
      </w:r>
      <w:r>
        <w:t xml:space="preserve"> На рис. 1 справа представлены значения обобщенного показателя </w:t>
      </w:r>
      <w:proofErr w:type="spellStart"/>
      <w:r>
        <w:t>Херста</w:t>
      </w:r>
      <w:proofErr w:type="spellEnd"/>
      <w:r>
        <w:t xml:space="preserve"> для этих рядов. Оба ряда обладают фрактальными свойствами, </w:t>
      </w:r>
      <w:proofErr w:type="spellStart"/>
      <w:r>
        <w:t>персистентностью</w:t>
      </w:r>
      <w:proofErr w:type="spellEnd"/>
      <w:r>
        <w:t xml:space="preserve"> ( 1 2 H , 0.5 Н </w:t>
      </w:r>
      <w:r>
        <w:sym w:font="Symbol" w:char="F03E"/>
      </w:r>
      <w:r>
        <w:t xml:space="preserve"> ), однако ряд </w:t>
      </w:r>
      <w:proofErr w:type="spellStart"/>
      <w:r>
        <w:t>лайков</w:t>
      </w:r>
      <w:proofErr w:type="spellEnd"/>
      <w:r>
        <w:t xml:space="preserve"> для группы </w:t>
      </w:r>
      <w:proofErr w:type="spellStart"/>
      <w:r>
        <w:t>Threat</w:t>
      </w:r>
      <w:proofErr w:type="spellEnd"/>
      <w:r>
        <w:t xml:space="preserve"> </w:t>
      </w:r>
      <w:proofErr w:type="spellStart"/>
      <w:r>
        <w:t>Signal</w:t>
      </w:r>
      <w:proofErr w:type="spellEnd"/>
      <w:r>
        <w:t xml:space="preserve"> обладает значительно большей статистической неоднородностью, что проявляется в значительно большем диапазоне величины </w:t>
      </w:r>
      <w:r>
        <w:sym w:font="Symbol" w:char="F044"/>
      </w:r>
      <w:r>
        <w:t xml:space="preserve">h q( ) . Исследования показали, что ряды </w:t>
      </w:r>
      <w:proofErr w:type="spellStart"/>
      <w:r>
        <w:t>лайков</w:t>
      </w:r>
      <w:proofErr w:type="spellEnd"/>
      <w:r>
        <w:t xml:space="preserve"> достаточно сильно коррелируют с рядами уровня вовлеченности, поэтому их соответствующие </w:t>
      </w:r>
      <w:proofErr w:type="spellStart"/>
      <w:r>
        <w:t>мультифрактальные</w:t>
      </w:r>
      <w:proofErr w:type="spellEnd"/>
      <w:r>
        <w:t xml:space="preserve"> характеристики очень близки</w:t>
      </w:r>
      <w:r w:rsidRPr="00090020">
        <w:rPr>
          <w:b/>
        </w:rPr>
        <w:t xml:space="preserve">. Ряды количества комментариев (рис.2, слева), в отличие от рядов </w:t>
      </w:r>
      <w:proofErr w:type="spellStart"/>
      <w:r w:rsidRPr="00090020">
        <w:rPr>
          <w:b/>
        </w:rPr>
        <w:t>лайков</w:t>
      </w:r>
      <w:proofErr w:type="spellEnd"/>
      <w:r w:rsidRPr="00090020">
        <w:rPr>
          <w:b/>
        </w:rPr>
        <w:t xml:space="preserve">, также имеют фрактальные свойства, но обладают достаточно близкой между собой </w:t>
      </w:r>
      <w:proofErr w:type="spellStart"/>
      <w:r w:rsidRPr="00090020">
        <w:rPr>
          <w:b/>
        </w:rPr>
        <w:t>мультифрактальной</w:t>
      </w:r>
      <w:proofErr w:type="spellEnd"/>
      <w:r w:rsidRPr="00090020">
        <w:rPr>
          <w:b/>
        </w:rPr>
        <w:t xml:space="preserve"> структурой (рис.2, справа). Можно предположить, что механизм генерации комментариев, который формирует фрактальную структуру временного ряда, достаточно сильно отличается от механизма проставления </w:t>
      </w:r>
      <w:proofErr w:type="spellStart"/>
      <w:r w:rsidRPr="00090020">
        <w:rPr>
          <w:b/>
        </w:rPr>
        <w:t>лайков</w:t>
      </w:r>
      <w:proofErr w:type="spellEnd"/>
      <w:r>
        <w:t xml:space="preserve">. Таким образом, проведенные в работе исследования подтвердили, что многие временные ряды показателей активности пользователей социальных сетей обладают фрактальными свойствами 40 </w:t>
      </w:r>
      <w:proofErr w:type="spellStart"/>
      <w:r>
        <w:t>International</w:t>
      </w:r>
      <w:proofErr w:type="spellEnd"/>
      <w:r>
        <w:t xml:space="preserve"> </w:t>
      </w:r>
      <w:proofErr w:type="spellStart"/>
      <w:r>
        <w:t>Journal</w:t>
      </w:r>
      <w:proofErr w:type="spellEnd"/>
      <w:r>
        <w:t xml:space="preserve"> "</w:t>
      </w:r>
      <w:proofErr w:type="spellStart"/>
      <w:r>
        <w:t>Information</w:t>
      </w:r>
      <w:proofErr w:type="spellEnd"/>
      <w:r>
        <w:t xml:space="preserve"> </w:t>
      </w:r>
      <w:proofErr w:type="spellStart"/>
      <w:r>
        <w:t>Technologies</w:t>
      </w:r>
      <w:proofErr w:type="spellEnd"/>
      <w:r>
        <w:t xml:space="preserve"> &amp; </w:t>
      </w:r>
      <w:proofErr w:type="spellStart"/>
      <w:r>
        <w:t>Knowledge</w:t>
      </w:r>
      <w:proofErr w:type="spellEnd"/>
      <w:r>
        <w:t xml:space="preserve">" </w:t>
      </w:r>
      <w:proofErr w:type="spellStart"/>
      <w:r>
        <w:t>Volume</w:t>
      </w:r>
      <w:proofErr w:type="spellEnd"/>
      <w:r>
        <w:t xml:space="preserve"> 11, </w:t>
      </w:r>
      <w:proofErr w:type="spellStart"/>
      <w:r>
        <w:t>Number</w:t>
      </w:r>
      <w:proofErr w:type="spellEnd"/>
      <w:r>
        <w:t xml:space="preserve"> 1, © 2017 и применение фрактального анализа позволяет выявить различия и обнаружить характерные черты динамики разных социальных групп.</w:t>
      </w:r>
    </w:p>
    <w:p w:rsidR="00090020" w:rsidRDefault="00090020" w:rsidP="00090020"/>
    <w:p w:rsidR="00090020" w:rsidRDefault="00090020" w:rsidP="00090020"/>
    <w:p w:rsidR="00090020" w:rsidRDefault="00090020" w:rsidP="00090020"/>
    <w:p w:rsidR="00090020" w:rsidRDefault="00090020" w:rsidP="00090020">
      <w:pPr>
        <w:jc w:val="center"/>
        <w:rPr>
          <w:sz w:val="48"/>
        </w:rPr>
      </w:pPr>
      <w:r>
        <w:rPr>
          <w:sz w:val="48"/>
        </w:rPr>
        <w:t>Стеганография</w:t>
      </w:r>
    </w:p>
    <w:p w:rsidR="00090020" w:rsidRPr="00777E0D" w:rsidRDefault="00090020" w:rsidP="00090020">
      <w:pPr>
        <w:pStyle w:val="a4"/>
        <w:shd w:val="clear" w:color="auto" w:fill="FFFFFF"/>
        <w:rPr>
          <w:rFonts w:ascii="Arial" w:hAnsi="Arial" w:cs="Arial"/>
          <w:b/>
          <w:color w:val="232627"/>
          <w:sz w:val="21"/>
          <w:szCs w:val="21"/>
        </w:rPr>
      </w:pPr>
      <w:r w:rsidRPr="00777E0D">
        <w:rPr>
          <w:rFonts w:ascii="Arial" w:hAnsi="Arial" w:cs="Arial"/>
          <w:b/>
          <w:color w:val="232627"/>
          <w:sz w:val="21"/>
          <w:szCs w:val="21"/>
        </w:rPr>
        <w:t xml:space="preserve">Стеганография (от греч. </w:t>
      </w:r>
      <w:proofErr w:type="spellStart"/>
      <w:r w:rsidRPr="00777E0D">
        <w:rPr>
          <w:rFonts w:ascii="Arial" w:hAnsi="Arial" w:cs="Arial"/>
          <w:b/>
          <w:color w:val="232627"/>
          <w:sz w:val="21"/>
          <w:szCs w:val="21"/>
        </w:rPr>
        <w:t>στεγ</w:t>
      </w:r>
      <w:proofErr w:type="spellEnd"/>
      <w:r w:rsidRPr="00777E0D">
        <w:rPr>
          <w:rFonts w:ascii="Arial" w:hAnsi="Arial" w:cs="Arial"/>
          <w:b/>
          <w:color w:val="232627"/>
          <w:sz w:val="21"/>
          <w:szCs w:val="21"/>
        </w:rPr>
        <w:t xml:space="preserve">ανός — скрытый + </w:t>
      </w:r>
      <w:proofErr w:type="spellStart"/>
      <w:r w:rsidRPr="00777E0D">
        <w:rPr>
          <w:rFonts w:ascii="Arial" w:hAnsi="Arial" w:cs="Arial"/>
          <w:b/>
          <w:color w:val="232627"/>
          <w:sz w:val="21"/>
          <w:szCs w:val="21"/>
        </w:rPr>
        <w:t>γράφω</w:t>
      </w:r>
      <w:proofErr w:type="spellEnd"/>
      <w:r w:rsidRPr="00777E0D">
        <w:rPr>
          <w:rFonts w:ascii="Arial" w:hAnsi="Arial" w:cs="Arial"/>
          <w:b/>
          <w:color w:val="232627"/>
          <w:sz w:val="21"/>
          <w:szCs w:val="21"/>
        </w:rPr>
        <w:t> — пишу; буквально «тайнопись») — наука, позволяющая спрятать передаваемые данные в некотором контейнере, таким образом скрыв сам факт передачи информации.</w:t>
      </w:r>
    </w:p>
    <w:p w:rsidR="00090020" w:rsidRPr="00777E0D" w:rsidRDefault="00090020" w:rsidP="00090020">
      <w:pPr>
        <w:pStyle w:val="a4"/>
        <w:shd w:val="clear" w:color="auto" w:fill="FFFFFF"/>
        <w:rPr>
          <w:rFonts w:ascii="Arial" w:hAnsi="Arial" w:cs="Arial"/>
          <w:b/>
          <w:color w:val="232627"/>
          <w:sz w:val="21"/>
          <w:szCs w:val="21"/>
        </w:rPr>
      </w:pPr>
      <w:r w:rsidRPr="00777E0D">
        <w:rPr>
          <w:rFonts w:ascii="Arial" w:hAnsi="Arial" w:cs="Arial"/>
          <w:b/>
          <w:color w:val="232627"/>
          <w:sz w:val="21"/>
          <w:szCs w:val="21"/>
        </w:rPr>
        <w:t>В отличие от криптографии, которая скрывает содержимое тайного сообщения, стеганография скрывает сам факт его существования. Впервые понятие стеганографии было введено в 1499, но сам метод существует очень давно. Легенды донесли до нас метод, который использовался в Римской империи: для доставки сообщения выбирали раба, голову которого брили, а затем с помощью татуировки наносили текст. После того, как волосы отрастали, раба отправляли в путь. Получатель сообщения снова обривал голову раба и читал сообщение.</w:t>
      </w:r>
    </w:p>
    <w:p w:rsidR="00090020" w:rsidRDefault="00090020" w:rsidP="00090020">
      <w:pPr>
        <w:jc w:val="center"/>
        <w:rPr>
          <w:sz w:val="48"/>
        </w:rPr>
      </w:pPr>
    </w:p>
    <w:p w:rsidR="00090020" w:rsidRPr="00090020" w:rsidRDefault="00090020" w:rsidP="00090020">
      <w:pPr>
        <w:spacing w:after="0" w:line="240" w:lineRule="auto"/>
        <w:rPr>
          <w:rFonts w:ascii="Times New Roman" w:eastAsia="Times New Roman" w:hAnsi="Times New Roman" w:cs="Times New Roman"/>
          <w:sz w:val="24"/>
          <w:szCs w:val="24"/>
          <w:lang w:eastAsia="ru-RU"/>
        </w:rPr>
      </w:pPr>
      <w:r w:rsidRPr="00090020">
        <w:rPr>
          <w:rFonts w:ascii="Arial" w:eastAsia="Times New Roman" w:hAnsi="Arial" w:cs="Arial"/>
          <w:color w:val="222222"/>
          <w:sz w:val="24"/>
          <w:szCs w:val="24"/>
          <w:shd w:val="clear" w:color="auto" w:fill="FFFFFF"/>
          <w:lang w:eastAsia="ru-RU"/>
        </w:rPr>
        <w:t>Так какие же способы спрятать информацию есть в нашем распоряжении…</w:t>
      </w:r>
      <w:r w:rsidRPr="00090020">
        <w:rPr>
          <w:rFonts w:ascii="Arial" w:eastAsia="Times New Roman" w:hAnsi="Arial" w:cs="Arial"/>
          <w:color w:val="222222"/>
          <w:sz w:val="24"/>
          <w:szCs w:val="24"/>
          <w:lang w:eastAsia="ru-RU"/>
        </w:rPr>
        <w:br/>
      </w:r>
      <w:bookmarkStart w:id="0" w:name="habracut"/>
      <w:bookmarkEnd w:id="0"/>
      <w:r w:rsidRPr="00090020">
        <w:rPr>
          <w:rFonts w:ascii="Arial" w:eastAsia="Times New Roman" w:hAnsi="Arial" w:cs="Arial"/>
          <w:color w:val="222222"/>
          <w:sz w:val="24"/>
          <w:szCs w:val="24"/>
          <w:lang w:eastAsia="ru-RU"/>
        </w:rPr>
        <w:br/>
      </w:r>
      <w:r w:rsidRPr="00090020">
        <w:rPr>
          <w:rFonts w:ascii="Arial" w:eastAsia="Times New Roman" w:hAnsi="Arial" w:cs="Arial"/>
          <w:color w:val="222222"/>
          <w:sz w:val="24"/>
          <w:szCs w:val="24"/>
          <w:lang w:eastAsia="ru-RU"/>
        </w:rPr>
        <w:br/>
      </w:r>
    </w:p>
    <w:p w:rsidR="00090020" w:rsidRPr="00090020" w:rsidRDefault="00090020" w:rsidP="00090020">
      <w:pPr>
        <w:shd w:val="clear" w:color="auto" w:fill="FFFFFF"/>
        <w:spacing w:after="0" w:line="420" w:lineRule="atLeast"/>
        <w:outlineLvl w:val="3"/>
        <w:rPr>
          <w:rFonts w:ascii="Arial" w:eastAsia="Times New Roman" w:hAnsi="Arial" w:cs="Arial"/>
          <w:color w:val="222222"/>
          <w:sz w:val="30"/>
          <w:szCs w:val="30"/>
          <w:lang w:eastAsia="ru-RU"/>
        </w:rPr>
      </w:pPr>
      <w:r w:rsidRPr="00090020">
        <w:rPr>
          <w:rFonts w:ascii="Arial" w:eastAsia="Times New Roman" w:hAnsi="Arial" w:cs="Arial"/>
          <w:color w:val="222222"/>
          <w:sz w:val="30"/>
          <w:szCs w:val="30"/>
          <w:lang w:eastAsia="ru-RU"/>
        </w:rPr>
        <w:t>Способ 1 — Банальный</w:t>
      </w:r>
    </w:p>
    <w:p w:rsidR="00090020" w:rsidRDefault="00090020" w:rsidP="00090020">
      <w:pPr>
        <w:rPr>
          <w:rFonts w:ascii="Arial" w:eastAsia="Times New Roman" w:hAnsi="Arial" w:cs="Arial"/>
          <w:color w:val="222222"/>
          <w:sz w:val="24"/>
          <w:szCs w:val="24"/>
          <w:shd w:val="clear" w:color="auto" w:fill="FFFFFF"/>
          <w:lang w:eastAsia="ru-RU"/>
        </w:rPr>
      </w:pPr>
      <w:r w:rsidRPr="00090020">
        <w:rPr>
          <w:rFonts w:ascii="Arial" w:eastAsia="Times New Roman" w:hAnsi="Arial" w:cs="Arial"/>
          <w:color w:val="222222"/>
          <w:sz w:val="24"/>
          <w:szCs w:val="24"/>
          <w:lang w:eastAsia="ru-RU"/>
        </w:rPr>
        <w:br/>
      </w:r>
      <w:r w:rsidRPr="00777E0D">
        <w:rPr>
          <w:rFonts w:ascii="Arial" w:eastAsia="Times New Roman" w:hAnsi="Arial" w:cs="Arial"/>
          <w:b/>
          <w:color w:val="222222"/>
          <w:sz w:val="24"/>
          <w:szCs w:val="24"/>
          <w:shd w:val="clear" w:color="auto" w:fill="FFFFFF"/>
          <w:lang w:eastAsia="ru-RU"/>
        </w:rPr>
        <w:t xml:space="preserve">Самый простой способ — это переименовать файл. </w:t>
      </w:r>
      <w:proofErr w:type="gramStart"/>
      <w:r w:rsidRPr="00777E0D">
        <w:rPr>
          <w:rFonts w:ascii="Arial" w:eastAsia="Times New Roman" w:hAnsi="Arial" w:cs="Arial"/>
          <w:b/>
          <w:color w:val="222222"/>
          <w:sz w:val="24"/>
          <w:szCs w:val="24"/>
          <w:shd w:val="clear" w:color="auto" w:fill="FFFFFF"/>
          <w:lang w:eastAsia="ru-RU"/>
        </w:rPr>
        <w:t>К примеру</w:t>
      </w:r>
      <w:proofErr w:type="gramEnd"/>
      <w:r w:rsidRPr="00777E0D">
        <w:rPr>
          <w:rFonts w:ascii="Arial" w:eastAsia="Times New Roman" w:hAnsi="Arial" w:cs="Arial"/>
          <w:b/>
          <w:color w:val="222222"/>
          <w:sz w:val="24"/>
          <w:szCs w:val="24"/>
          <w:shd w:val="clear" w:color="auto" w:fill="FFFFFF"/>
          <w:lang w:eastAsia="ru-RU"/>
        </w:rPr>
        <w:t xml:space="preserve"> у вас есть </w:t>
      </w:r>
      <w:r w:rsidRPr="00777E0D">
        <w:rPr>
          <w:rFonts w:ascii="Arial" w:eastAsia="Times New Roman" w:hAnsi="Arial" w:cs="Arial"/>
          <w:b/>
          <w:color w:val="222222"/>
          <w:sz w:val="24"/>
          <w:szCs w:val="24"/>
          <w:shd w:val="clear" w:color="auto" w:fill="FFFFFF"/>
          <w:lang w:eastAsia="ru-RU"/>
        </w:rPr>
        <w:lastRenderedPageBreak/>
        <w:t xml:space="preserve">картинка, которую надо спрятать. Вы просто переименовываете </w:t>
      </w:r>
      <w:proofErr w:type="gramStart"/>
      <w:r w:rsidRPr="00777E0D">
        <w:rPr>
          <w:rFonts w:ascii="Arial" w:eastAsia="Times New Roman" w:hAnsi="Arial" w:cs="Arial"/>
          <w:b/>
          <w:color w:val="222222"/>
          <w:sz w:val="24"/>
          <w:szCs w:val="24"/>
          <w:shd w:val="clear" w:color="auto" w:fill="FFFFFF"/>
          <w:lang w:eastAsia="ru-RU"/>
        </w:rPr>
        <w:t>расширение файла</w:t>
      </w:r>
      <w:proofErr w:type="gramEnd"/>
      <w:r w:rsidRPr="00777E0D">
        <w:rPr>
          <w:rFonts w:ascii="Arial" w:eastAsia="Times New Roman" w:hAnsi="Arial" w:cs="Arial"/>
          <w:b/>
          <w:color w:val="222222"/>
          <w:sz w:val="24"/>
          <w:szCs w:val="24"/>
          <w:shd w:val="clear" w:color="auto" w:fill="FFFFFF"/>
          <w:lang w:eastAsia="ru-RU"/>
        </w:rPr>
        <w:t xml:space="preserve"> и картинка больше не определяется системой как картинка</w:t>
      </w:r>
      <w:r w:rsidRPr="00090020">
        <w:rPr>
          <w:rFonts w:ascii="Arial" w:eastAsia="Times New Roman" w:hAnsi="Arial" w:cs="Arial"/>
          <w:color w:val="222222"/>
          <w:sz w:val="24"/>
          <w:szCs w:val="24"/>
          <w:shd w:val="clear" w:color="auto" w:fill="FFFFFF"/>
          <w:lang w:eastAsia="ru-RU"/>
        </w:rPr>
        <w:t xml:space="preserve">. Но, понятное дело, что это защита от дурака. Если вы, к примеру, переименуете файл JPG в RAR, то такой RAR архив нельзя будет открыть, </w:t>
      </w:r>
      <w:proofErr w:type="spellStart"/>
      <w:r w:rsidRPr="00090020">
        <w:rPr>
          <w:rFonts w:ascii="Arial" w:eastAsia="Times New Roman" w:hAnsi="Arial" w:cs="Arial"/>
          <w:color w:val="222222"/>
          <w:sz w:val="24"/>
          <w:szCs w:val="24"/>
          <w:shd w:val="clear" w:color="auto" w:fill="FFFFFF"/>
          <w:lang w:eastAsia="ru-RU"/>
        </w:rPr>
        <w:t>WinRar</w:t>
      </w:r>
      <w:proofErr w:type="spellEnd"/>
      <w:r w:rsidRPr="00090020">
        <w:rPr>
          <w:rFonts w:ascii="Arial" w:eastAsia="Times New Roman" w:hAnsi="Arial" w:cs="Arial"/>
          <w:color w:val="222222"/>
          <w:sz w:val="24"/>
          <w:szCs w:val="24"/>
          <w:shd w:val="clear" w:color="auto" w:fill="FFFFFF"/>
          <w:lang w:eastAsia="ru-RU"/>
        </w:rPr>
        <w:t xml:space="preserve"> поругается на то, что этот архив битый, что вызовет подозрение и более глубокое изучение данного файла.</w:t>
      </w:r>
    </w:p>
    <w:p w:rsidR="00090020" w:rsidRPr="00090020" w:rsidRDefault="00090020" w:rsidP="00090020">
      <w:pPr>
        <w:shd w:val="clear" w:color="auto" w:fill="FFFFFF"/>
        <w:spacing w:after="0" w:line="420" w:lineRule="atLeast"/>
        <w:outlineLvl w:val="3"/>
        <w:rPr>
          <w:rFonts w:ascii="Arial" w:eastAsia="Times New Roman" w:hAnsi="Arial" w:cs="Arial"/>
          <w:color w:val="222222"/>
          <w:sz w:val="30"/>
          <w:szCs w:val="30"/>
          <w:lang w:eastAsia="ru-RU"/>
        </w:rPr>
      </w:pPr>
      <w:r w:rsidRPr="00090020">
        <w:rPr>
          <w:rFonts w:ascii="Arial" w:eastAsia="Times New Roman" w:hAnsi="Arial" w:cs="Arial"/>
          <w:color w:val="222222"/>
          <w:sz w:val="30"/>
          <w:szCs w:val="30"/>
          <w:lang w:eastAsia="ru-RU"/>
        </w:rPr>
        <w:t>Способ 5</w:t>
      </w:r>
    </w:p>
    <w:p w:rsidR="00090020" w:rsidRPr="00777E0D" w:rsidRDefault="00090020" w:rsidP="00090020">
      <w:pPr>
        <w:rPr>
          <w:rFonts w:ascii="Arial" w:eastAsia="Times New Roman" w:hAnsi="Arial" w:cs="Arial"/>
          <w:b/>
          <w:color w:val="222222"/>
          <w:sz w:val="24"/>
          <w:szCs w:val="24"/>
          <w:shd w:val="clear" w:color="auto" w:fill="FFFFFF"/>
          <w:lang w:eastAsia="ru-RU"/>
        </w:rPr>
      </w:pPr>
      <w:r w:rsidRPr="00090020">
        <w:rPr>
          <w:rFonts w:ascii="Arial" w:eastAsia="Times New Roman" w:hAnsi="Arial" w:cs="Arial"/>
          <w:color w:val="222222"/>
          <w:sz w:val="24"/>
          <w:szCs w:val="24"/>
          <w:lang w:eastAsia="ru-RU"/>
        </w:rPr>
        <w:br/>
      </w:r>
      <w:r w:rsidRPr="00090020">
        <w:rPr>
          <w:rFonts w:ascii="Arial" w:eastAsia="Times New Roman" w:hAnsi="Arial" w:cs="Arial"/>
          <w:color w:val="222222"/>
          <w:sz w:val="24"/>
          <w:szCs w:val="24"/>
          <w:shd w:val="clear" w:color="auto" w:fill="FFFFFF"/>
          <w:lang w:eastAsia="ru-RU"/>
        </w:rPr>
        <w:t>Ну и напоследок хочу рассказать про один замечательный способ хранения секретных данных в MP3 файлах. Реализован он в программе </w:t>
      </w:r>
      <w:hyperlink r:id="rId7" w:history="1">
        <w:r w:rsidRPr="00090020">
          <w:rPr>
            <w:rFonts w:ascii="Arial" w:eastAsia="Times New Roman" w:hAnsi="Arial" w:cs="Arial"/>
            <w:color w:val="992298"/>
            <w:sz w:val="24"/>
            <w:szCs w:val="24"/>
            <w:u w:val="single"/>
            <w:shd w:val="clear" w:color="auto" w:fill="FFFFFF"/>
            <w:lang w:eastAsia="ru-RU"/>
          </w:rPr>
          <w:t>MP3Stego</w:t>
        </w:r>
      </w:hyperlink>
      <w:r w:rsidRPr="00090020">
        <w:rPr>
          <w:rFonts w:ascii="Arial" w:eastAsia="Times New Roman" w:hAnsi="Arial" w:cs="Arial"/>
          <w:color w:val="222222"/>
          <w:sz w:val="24"/>
          <w:szCs w:val="24"/>
          <w:shd w:val="clear" w:color="auto" w:fill="FFFFFF"/>
          <w:lang w:eastAsia="ru-RU"/>
        </w:rPr>
        <w:t xml:space="preserve">. К сожалению автор данной программы не обновлял проект с 2006 года. </w:t>
      </w:r>
      <w:r w:rsidRPr="00777E0D">
        <w:rPr>
          <w:rFonts w:ascii="Arial" w:eastAsia="Times New Roman" w:hAnsi="Arial" w:cs="Arial"/>
          <w:b/>
          <w:color w:val="222222"/>
          <w:sz w:val="24"/>
          <w:szCs w:val="24"/>
          <w:shd w:val="clear" w:color="auto" w:fill="FFFFFF"/>
          <w:lang w:eastAsia="ru-RU"/>
        </w:rPr>
        <w:t>Идея заключается в том, что данные сначала шифруются, а затем в сердце процесса кодирования MP3 файла (из WAV) подмешиваются в конечный результат. В итоге получается обычный MP3 файл, без заметных для слуха искажений, однако хранящий в себе закодированные данные.</w:t>
      </w:r>
    </w:p>
    <w:p w:rsidR="00090020" w:rsidRPr="00090020" w:rsidRDefault="00090020" w:rsidP="00090020">
      <w:pPr>
        <w:shd w:val="clear" w:color="auto" w:fill="FFFFFF"/>
        <w:spacing w:after="0" w:line="420" w:lineRule="atLeast"/>
        <w:outlineLvl w:val="3"/>
        <w:rPr>
          <w:rFonts w:ascii="Arial" w:eastAsia="Times New Roman" w:hAnsi="Arial" w:cs="Arial"/>
          <w:color w:val="222222"/>
          <w:sz w:val="30"/>
          <w:szCs w:val="30"/>
          <w:lang w:eastAsia="ru-RU"/>
        </w:rPr>
      </w:pPr>
      <w:r w:rsidRPr="00090020">
        <w:rPr>
          <w:rFonts w:ascii="Arial" w:eastAsia="Times New Roman" w:hAnsi="Arial" w:cs="Arial"/>
          <w:color w:val="222222"/>
          <w:sz w:val="30"/>
          <w:szCs w:val="30"/>
          <w:lang w:eastAsia="ru-RU"/>
        </w:rPr>
        <w:t>Способ 2 — Банальный, продвинутый</w:t>
      </w:r>
    </w:p>
    <w:p w:rsidR="00090020" w:rsidRDefault="00090020" w:rsidP="00090020">
      <w:pPr>
        <w:pBdr>
          <w:bottom w:val="single" w:sz="12" w:space="1" w:color="auto"/>
        </w:pBdr>
        <w:rPr>
          <w:rFonts w:ascii="Arial" w:eastAsia="Times New Roman" w:hAnsi="Arial" w:cs="Arial"/>
          <w:color w:val="222222"/>
          <w:sz w:val="24"/>
          <w:szCs w:val="24"/>
          <w:shd w:val="clear" w:color="auto" w:fill="FFFFFF"/>
          <w:lang w:eastAsia="ru-RU"/>
        </w:rPr>
      </w:pPr>
      <w:r w:rsidRPr="00090020">
        <w:rPr>
          <w:rFonts w:ascii="Arial" w:eastAsia="Times New Roman" w:hAnsi="Arial" w:cs="Arial"/>
          <w:color w:val="222222"/>
          <w:sz w:val="24"/>
          <w:szCs w:val="24"/>
          <w:lang w:eastAsia="ru-RU"/>
        </w:rPr>
        <w:br/>
      </w:r>
      <w:r w:rsidRPr="00777E0D">
        <w:rPr>
          <w:rFonts w:ascii="Arial" w:eastAsia="Times New Roman" w:hAnsi="Arial" w:cs="Arial"/>
          <w:b/>
          <w:color w:val="222222"/>
          <w:sz w:val="24"/>
          <w:szCs w:val="24"/>
          <w:shd w:val="clear" w:color="auto" w:fill="FFFFFF"/>
          <w:lang w:eastAsia="ru-RU"/>
        </w:rPr>
        <w:t>Ещё один простой способ, но всё же более продвинутый — это склеивание двух разных файлов в один.</w:t>
      </w:r>
      <w:r w:rsidRPr="00090020">
        <w:rPr>
          <w:rFonts w:ascii="Arial" w:eastAsia="Times New Roman" w:hAnsi="Arial" w:cs="Arial"/>
          <w:color w:val="222222"/>
          <w:sz w:val="24"/>
          <w:szCs w:val="24"/>
          <w:shd w:val="clear" w:color="auto" w:fill="FFFFFF"/>
          <w:lang w:eastAsia="ru-RU"/>
        </w:rPr>
        <w:t xml:space="preserve"> Простейший пример: добавление RAR архива в конец JPEG изображения. Такое изображение будет без проблем открываться в любой программе для просмотра/редактирования картинок, а также будет открываться и в программе </w:t>
      </w:r>
      <w:proofErr w:type="spellStart"/>
      <w:r w:rsidRPr="00090020">
        <w:rPr>
          <w:rFonts w:ascii="Arial" w:eastAsia="Times New Roman" w:hAnsi="Arial" w:cs="Arial"/>
          <w:color w:val="222222"/>
          <w:sz w:val="24"/>
          <w:szCs w:val="24"/>
          <w:shd w:val="clear" w:color="auto" w:fill="FFFFFF"/>
          <w:lang w:eastAsia="ru-RU"/>
        </w:rPr>
        <w:t>WinRar</w:t>
      </w:r>
      <w:proofErr w:type="spellEnd"/>
      <w:r w:rsidRPr="00090020">
        <w:rPr>
          <w:rFonts w:ascii="Arial" w:eastAsia="Times New Roman" w:hAnsi="Arial" w:cs="Arial"/>
          <w:color w:val="222222"/>
          <w:sz w:val="24"/>
          <w:szCs w:val="24"/>
          <w:shd w:val="clear" w:color="auto" w:fill="FFFFFF"/>
          <w:lang w:eastAsia="ru-RU"/>
        </w:rPr>
        <w:t xml:space="preserve">. Дело в том, что почти все программы для работы с архивами рассчитаны на то, что архив начинается не с начала файла, так как возможно, что архив заключен в самораспаковывающуюся оболочку. Но недостатки данного способа в том, что такое склеивание можно легко заметить. </w:t>
      </w:r>
      <w:proofErr w:type="gramStart"/>
      <w:r w:rsidRPr="00090020">
        <w:rPr>
          <w:rFonts w:ascii="Arial" w:eastAsia="Times New Roman" w:hAnsi="Arial" w:cs="Arial"/>
          <w:color w:val="222222"/>
          <w:sz w:val="24"/>
          <w:szCs w:val="24"/>
          <w:shd w:val="clear" w:color="auto" w:fill="FFFFFF"/>
          <w:lang w:eastAsia="ru-RU"/>
        </w:rPr>
        <w:t>К примеру</w:t>
      </w:r>
      <w:proofErr w:type="gramEnd"/>
      <w:r w:rsidRPr="00090020">
        <w:rPr>
          <w:rFonts w:ascii="Arial" w:eastAsia="Times New Roman" w:hAnsi="Arial" w:cs="Arial"/>
          <w:color w:val="222222"/>
          <w:sz w:val="24"/>
          <w:szCs w:val="24"/>
          <w:shd w:val="clear" w:color="auto" w:fill="FFFFFF"/>
          <w:lang w:eastAsia="ru-RU"/>
        </w:rPr>
        <w:t xml:space="preserve"> если картинка имеет размер 200х200 и при этом весит 2 мегабайта, то тут же возникают подозрения. К тому же все форматы (контейнеры) обычно имеют четкую структуру и если вдруг в файле имеется какая то избыточная информация, то это легко обнаружить.</w:t>
      </w:r>
      <w:r w:rsidRPr="00090020">
        <w:rPr>
          <w:rFonts w:ascii="Arial" w:eastAsia="Times New Roman" w:hAnsi="Arial" w:cs="Arial"/>
          <w:color w:val="222222"/>
          <w:sz w:val="24"/>
          <w:szCs w:val="24"/>
          <w:lang w:eastAsia="ru-RU"/>
        </w:rPr>
        <w:br/>
      </w:r>
      <w:r w:rsidRPr="00090020">
        <w:rPr>
          <w:rFonts w:ascii="Arial" w:eastAsia="Times New Roman" w:hAnsi="Arial" w:cs="Arial"/>
          <w:color w:val="222222"/>
          <w:sz w:val="24"/>
          <w:szCs w:val="24"/>
          <w:lang w:eastAsia="ru-RU"/>
        </w:rPr>
        <w:br/>
      </w:r>
      <w:r w:rsidRPr="00090020">
        <w:rPr>
          <w:rFonts w:ascii="Arial" w:eastAsia="Times New Roman" w:hAnsi="Arial" w:cs="Arial"/>
          <w:color w:val="222222"/>
          <w:sz w:val="24"/>
          <w:szCs w:val="24"/>
          <w:shd w:val="clear" w:color="auto" w:fill="FFFFFF"/>
          <w:lang w:eastAsia="ru-RU"/>
        </w:rPr>
        <w:t>Поэтому нам нужен способ скрытия информации, который не нарушает структуру файла выбранного формата.</w:t>
      </w:r>
    </w:p>
    <w:p w:rsidR="00777E0D" w:rsidRDefault="00777E0D" w:rsidP="00090020">
      <w:pPr>
        <w:rPr>
          <w:rFonts w:ascii="Arial" w:eastAsia="Times New Roman" w:hAnsi="Arial" w:cs="Arial"/>
          <w:color w:val="222222"/>
          <w:sz w:val="24"/>
          <w:szCs w:val="24"/>
          <w:shd w:val="clear" w:color="auto" w:fill="FFFFFF"/>
          <w:lang w:eastAsia="ru-RU"/>
        </w:rPr>
      </w:pPr>
    </w:p>
    <w:p w:rsidR="00090020" w:rsidRDefault="00090020" w:rsidP="00090020">
      <w:pPr>
        <w:spacing w:after="0" w:line="240" w:lineRule="auto"/>
        <w:rPr>
          <w:rFonts w:ascii="Arial" w:eastAsia="Times New Roman" w:hAnsi="Arial" w:cs="Arial"/>
          <w:color w:val="232627"/>
          <w:sz w:val="21"/>
          <w:szCs w:val="21"/>
          <w:lang w:eastAsia="ru-RU"/>
        </w:rPr>
      </w:pPr>
      <w:r w:rsidRPr="00090020">
        <w:rPr>
          <w:rFonts w:ascii="Arial" w:eastAsia="Times New Roman" w:hAnsi="Arial" w:cs="Arial"/>
          <w:color w:val="232627"/>
          <w:sz w:val="21"/>
          <w:szCs w:val="21"/>
          <w:lang w:eastAsia="ru-RU"/>
        </w:rPr>
        <w:t>На сегодня учеными разработаны и опробованы различные алгоритмы и методы стеганографии, мы отметим следующие:</w:t>
      </w:r>
    </w:p>
    <w:p w:rsidR="00777E0D" w:rsidRDefault="00777E0D" w:rsidP="00090020">
      <w:pPr>
        <w:spacing w:after="0" w:line="240" w:lineRule="auto"/>
        <w:rPr>
          <w:rFonts w:ascii="Arial" w:eastAsia="Times New Roman" w:hAnsi="Arial" w:cs="Arial"/>
          <w:color w:val="00B050"/>
          <w:sz w:val="21"/>
          <w:szCs w:val="21"/>
          <w:lang w:eastAsia="ru-RU"/>
        </w:rPr>
      </w:pPr>
      <w:r w:rsidRPr="00777E0D">
        <w:rPr>
          <w:rFonts w:ascii="Arial" w:eastAsia="Times New Roman" w:hAnsi="Arial" w:cs="Arial"/>
          <w:color w:val="00B050"/>
          <w:sz w:val="21"/>
          <w:szCs w:val="21"/>
          <w:lang w:eastAsia="ru-RU"/>
        </w:rPr>
        <w:t xml:space="preserve">//здесь будет похожая инфа с той что выше </w:t>
      </w:r>
    </w:p>
    <w:p w:rsidR="00777E0D" w:rsidRPr="00090020" w:rsidRDefault="00777E0D" w:rsidP="00090020">
      <w:pPr>
        <w:spacing w:after="0" w:line="240" w:lineRule="auto"/>
        <w:rPr>
          <w:rFonts w:ascii="Arial" w:eastAsia="Times New Roman" w:hAnsi="Arial" w:cs="Arial"/>
          <w:color w:val="00B050"/>
          <w:sz w:val="21"/>
          <w:szCs w:val="21"/>
          <w:lang w:eastAsia="ru-RU"/>
        </w:rPr>
      </w:pPr>
      <w:r>
        <w:rPr>
          <w:rFonts w:ascii="Arial" w:eastAsia="Times New Roman" w:hAnsi="Arial" w:cs="Arial"/>
          <w:color w:val="00B050"/>
          <w:sz w:val="21"/>
          <w:szCs w:val="21"/>
          <w:lang w:val="en-US" w:eastAsia="ru-RU"/>
        </w:rPr>
        <w:t xml:space="preserve">// </w:t>
      </w:r>
      <w:r>
        <w:rPr>
          <w:rFonts w:ascii="Arial" w:eastAsia="Times New Roman" w:hAnsi="Arial" w:cs="Arial"/>
          <w:color w:val="00B050"/>
          <w:sz w:val="21"/>
          <w:szCs w:val="21"/>
          <w:lang w:eastAsia="ru-RU"/>
        </w:rPr>
        <w:t xml:space="preserve">хотя 3 методов достаточно </w:t>
      </w:r>
    </w:p>
    <w:p w:rsidR="00090020" w:rsidRPr="00090020" w:rsidRDefault="00090020" w:rsidP="00090020">
      <w:pPr>
        <w:numPr>
          <w:ilvl w:val="0"/>
          <w:numId w:val="1"/>
        </w:numPr>
        <w:spacing w:before="100" w:beforeAutospacing="1" w:after="100" w:afterAutospacing="1" w:line="240" w:lineRule="auto"/>
        <w:ind w:left="360"/>
        <w:rPr>
          <w:rFonts w:ascii="Arial" w:eastAsia="Times New Roman" w:hAnsi="Arial" w:cs="Arial"/>
          <w:color w:val="232627"/>
          <w:sz w:val="21"/>
          <w:szCs w:val="21"/>
          <w:lang w:eastAsia="ru-RU"/>
        </w:rPr>
      </w:pPr>
      <w:r w:rsidRPr="00090020">
        <w:rPr>
          <w:rFonts w:ascii="Arial" w:eastAsia="Times New Roman" w:hAnsi="Arial" w:cs="Arial"/>
          <w:b/>
          <w:bCs/>
          <w:color w:val="232627"/>
          <w:sz w:val="21"/>
          <w:szCs w:val="21"/>
          <w:lang w:eastAsia="ru-RU"/>
        </w:rPr>
        <w:t>LSB-стеганография</w:t>
      </w:r>
      <w:r w:rsidRPr="00090020">
        <w:rPr>
          <w:rFonts w:ascii="Arial" w:eastAsia="Times New Roman" w:hAnsi="Arial" w:cs="Arial"/>
          <w:color w:val="232627"/>
          <w:sz w:val="21"/>
          <w:szCs w:val="21"/>
          <w:lang w:eastAsia="ru-RU"/>
        </w:rPr>
        <w:t> (сообщение скрывается в младших битах (возможно использование одного или нескольких младших бит) контейнера. Чем меньше бит задействовано, тем меньше артефактов получает оригинальный контейнер после внедрения.</w:t>
      </w:r>
    </w:p>
    <w:p w:rsidR="00090020" w:rsidRPr="00090020" w:rsidRDefault="00090020" w:rsidP="00090020">
      <w:pPr>
        <w:numPr>
          <w:ilvl w:val="0"/>
          <w:numId w:val="1"/>
        </w:numPr>
        <w:spacing w:before="100" w:beforeAutospacing="1" w:after="100" w:afterAutospacing="1" w:line="240" w:lineRule="auto"/>
        <w:ind w:left="360"/>
        <w:rPr>
          <w:rFonts w:ascii="Arial" w:eastAsia="Times New Roman" w:hAnsi="Arial" w:cs="Arial"/>
          <w:color w:val="232627"/>
          <w:sz w:val="21"/>
          <w:szCs w:val="21"/>
          <w:lang w:eastAsia="ru-RU"/>
        </w:rPr>
      </w:pPr>
      <w:r w:rsidRPr="00090020">
        <w:rPr>
          <w:rFonts w:ascii="Arial" w:eastAsia="Times New Roman" w:hAnsi="Arial" w:cs="Arial"/>
          <w:b/>
          <w:bCs/>
          <w:color w:val="232627"/>
          <w:sz w:val="21"/>
          <w:szCs w:val="21"/>
          <w:lang w:eastAsia="ru-RU"/>
        </w:rPr>
        <w:t>Метод, основанный на сокрытии данных в коэффициентах дискретного косинусного преобразования</w:t>
      </w:r>
      <w:r w:rsidRPr="00090020">
        <w:rPr>
          <w:rFonts w:ascii="Arial" w:eastAsia="Times New Roman" w:hAnsi="Arial" w:cs="Arial"/>
          <w:color w:val="232627"/>
          <w:sz w:val="21"/>
          <w:szCs w:val="21"/>
          <w:lang w:eastAsia="ru-RU"/>
        </w:rPr>
        <w:t> (далее ДКП) — разновидность предыдущего метода, которая активно используется, например, при внедрении сообщения в контейнер формата JPEG. При прочих равных, такой контейнер имеет несколько меньшую емкость чем в предыдущем методе, в том числе за счет того, что коэффициенты «0» и «1» остаются неизменными — внедрение сообщения в них невозможно.</w:t>
      </w:r>
    </w:p>
    <w:p w:rsidR="00090020" w:rsidRPr="00090020" w:rsidRDefault="00090020" w:rsidP="00090020">
      <w:pPr>
        <w:numPr>
          <w:ilvl w:val="0"/>
          <w:numId w:val="1"/>
        </w:numPr>
        <w:spacing w:before="100" w:beforeAutospacing="1" w:after="100" w:afterAutospacing="1" w:line="240" w:lineRule="auto"/>
        <w:ind w:left="360"/>
        <w:rPr>
          <w:rFonts w:ascii="Arial" w:eastAsia="Times New Roman" w:hAnsi="Arial" w:cs="Arial"/>
          <w:color w:val="232627"/>
          <w:sz w:val="21"/>
          <w:szCs w:val="21"/>
          <w:lang w:eastAsia="ru-RU"/>
        </w:rPr>
      </w:pPr>
      <w:r w:rsidRPr="00090020">
        <w:rPr>
          <w:rFonts w:ascii="Arial" w:eastAsia="Times New Roman" w:hAnsi="Arial" w:cs="Arial"/>
          <w:b/>
          <w:bCs/>
          <w:color w:val="232627"/>
          <w:sz w:val="21"/>
          <w:szCs w:val="21"/>
          <w:lang w:eastAsia="ru-RU"/>
        </w:rPr>
        <w:lastRenderedPageBreak/>
        <w:t>Метод сокрытия информации при помощи младших бит палитры</w:t>
      </w:r>
      <w:r w:rsidRPr="00090020">
        <w:rPr>
          <w:rFonts w:ascii="Arial" w:eastAsia="Times New Roman" w:hAnsi="Arial" w:cs="Arial"/>
          <w:color w:val="232627"/>
          <w:sz w:val="21"/>
          <w:szCs w:val="21"/>
          <w:lang w:eastAsia="ru-RU"/>
        </w:rPr>
        <w:t>— этот метод по сути является вариантом общего метода LSB, но информация встраивается не в наименее значащие биты контейнера, а в наименее значащие биты палитры, очевидный недостаток такого метода — низкая емкость контейнера.</w:t>
      </w:r>
    </w:p>
    <w:p w:rsidR="00090020" w:rsidRPr="00090020" w:rsidRDefault="00090020" w:rsidP="00090020">
      <w:pPr>
        <w:numPr>
          <w:ilvl w:val="0"/>
          <w:numId w:val="1"/>
        </w:numPr>
        <w:spacing w:before="100" w:beforeAutospacing="1" w:after="100" w:afterAutospacing="1" w:line="240" w:lineRule="auto"/>
        <w:ind w:left="360"/>
        <w:rPr>
          <w:rFonts w:ascii="Arial" w:eastAsia="Times New Roman" w:hAnsi="Arial" w:cs="Arial"/>
          <w:color w:val="232627"/>
          <w:sz w:val="21"/>
          <w:szCs w:val="21"/>
          <w:lang w:eastAsia="ru-RU"/>
        </w:rPr>
      </w:pPr>
      <w:r w:rsidRPr="00090020">
        <w:rPr>
          <w:rFonts w:ascii="Arial" w:eastAsia="Times New Roman" w:hAnsi="Arial" w:cs="Arial"/>
          <w:b/>
          <w:bCs/>
          <w:color w:val="232627"/>
          <w:sz w:val="21"/>
          <w:szCs w:val="21"/>
          <w:lang w:eastAsia="ru-RU"/>
        </w:rPr>
        <w:t>Метод сокрытия информации в служебных полях формата — </w:t>
      </w:r>
      <w:r w:rsidRPr="00090020">
        <w:rPr>
          <w:rFonts w:ascii="Arial" w:eastAsia="Times New Roman" w:hAnsi="Arial" w:cs="Arial"/>
          <w:color w:val="232627"/>
          <w:sz w:val="21"/>
          <w:szCs w:val="21"/>
          <w:lang w:eastAsia="ru-RU"/>
        </w:rPr>
        <w:t>довольно простой метод, основанный на использовании служебных полей заголовка контейнера для хранения сообщения. Очевидные минусы — низкая емкость контейнера и возможность обнаружения внедренных данных при помощи обычных программ для просмотра изображения (которые иногда позволяют видеть содержимое служебных полей).</w:t>
      </w:r>
    </w:p>
    <w:p w:rsidR="00090020" w:rsidRPr="00090020" w:rsidRDefault="00090020" w:rsidP="00090020">
      <w:pPr>
        <w:numPr>
          <w:ilvl w:val="0"/>
          <w:numId w:val="1"/>
        </w:numPr>
        <w:spacing w:before="100" w:beforeAutospacing="1" w:after="100" w:afterAutospacing="1" w:line="240" w:lineRule="auto"/>
        <w:ind w:left="360"/>
        <w:rPr>
          <w:rFonts w:ascii="Arial" w:eastAsia="Times New Roman" w:hAnsi="Arial" w:cs="Arial"/>
          <w:color w:val="232627"/>
          <w:sz w:val="21"/>
          <w:szCs w:val="21"/>
          <w:lang w:eastAsia="ru-RU"/>
        </w:rPr>
      </w:pPr>
      <w:r w:rsidRPr="00090020">
        <w:rPr>
          <w:rFonts w:ascii="Arial" w:eastAsia="Times New Roman" w:hAnsi="Arial" w:cs="Arial"/>
          <w:b/>
          <w:bCs/>
          <w:color w:val="232627"/>
          <w:sz w:val="21"/>
          <w:szCs w:val="21"/>
          <w:lang w:eastAsia="ru-RU"/>
        </w:rPr>
        <w:t>Метод встраивания сообщения — </w:t>
      </w:r>
      <w:r w:rsidRPr="00090020">
        <w:rPr>
          <w:rFonts w:ascii="Arial" w:eastAsia="Times New Roman" w:hAnsi="Arial" w:cs="Arial"/>
          <w:color w:val="232627"/>
          <w:sz w:val="21"/>
          <w:szCs w:val="21"/>
          <w:lang w:eastAsia="ru-RU"/>
        </w:rPr>
        <w:t>заключается в том, что сообщение встраивается в контейнер, затем при помощи схемы, известной обеим сторонам, извлекается. Можно встроить несколько сообщений в один контейнер, при условии, что способы их внедрения ортогональны.</w:t>
      </w:r>
    </w:p>
    <w:p w:rsidR="00090020" w:rsidRPr="00090020" w:rsidRDefault="00090020" w:rsidP="00090020">
      <w:pPr>
        <w:numPr>
          <w:ilvl w:val="0"/>
          <w:numId w:val="1"/>
        </w:numPr>
        <w:spacing w:before="100" w:beforeAutospacing="1" w:after="100" w:afterAutospacing="1" w:line="240" w:lineRule="auto"/>
        <w:ind w:left="360"/>
        <w:rPr>
          <w:rFonts w:ascii="Arial" w:eastAsia="Times New Roman" w:hAnsi="Arial" w:cs="Arial"/>
          <w:color w:val="232627"/>
          <w:sz w:val="21"/>
          <w:szCs w:val="21"/>
          <w:lang w:eastAsia="ru-RU"/>
        </w:rPr>
      </w:pPr>
      <w:r w:rsidRPr="00090020">
        <w:rPr>
          <w:rFonts w:ascii="Arial" w:eastAsia="Times New Roman" w:hAnsi="Arial" w:cs="Arial"/>
          <w:b/>
          <w:bCs/>
          <w:color w:val="232627"/>
          <w:sz w:val="21"/>
          <w:szCs w:val="21"/>
          <w:lang w:eastAsia="ru-RU"/>
        </w:rPr>
        <w:t>Широкополосные методы</w:t>
      </w:r>
      <w:r w:rsidRPr="00090020">
        <w:rPr>
          <w:rFonts w:ascii="Arial" w:eastAsia="Times New Roman" w:hAnsi="Arial" w:cs="Arial"/>
          <w:color w:val="232627"/>
          <w:sz w:val="21"/>
          <w:szCs w:val="21"/>
          <w:lang w:eastAsia="ru-RU"/>
        </w:rPr>
        <w:t>, которые подразделяются на:</w:t>
      </w:r>
    </w:p>
    <w:p w:rsidR="00090020" w:rsidRPr="00090020" w:rsidRDefault="00090020" w:rsidP="00090020">
      <w:pPr>
        <w:numPr>
          <w:ilvl w:val="1"/>
          <w:numId w:val="1"/>
        </w:numPr>
        <w:spacing w:before="100" w:beforeAutospacing="1" w:after="100" w:afterAutospacing="1" w:line="240" w:lineRule="auto"/>
        <w:ind w:left="720"/>
        <w:rPr>
          <w:rFonts w:ascii="Arial" w:eastAsia="Times New Roman" w:hAnsi="Arial" w:cs="Arial"/>
          <w:color w:val="232627"/>
          <w:sz w:val="21"/>
          <w:szCs w:val="21"/>
          <w:lang w:eastAsia="ru-RU"/>
        </w:rPr>
      </w:pPr>
      <w:r w:rsidRPr="00090020">
        <w:rPr>
          <w:rFonts w:ascii="Arial" w:eastAsia="Times New Roman" w:hAnsi="Arial" w:cs="Arial"/>
          <w:color w:val="232627"/>
          <w:sz w:val="21"/>
          <w:szCs w:val="21"/>
          <w:lang w:eastAsia="ru-RU"/>
        </w:rPr>
        <w:t>метод псевдослучайной последовательности; используется секретный сигнал, который моделируется псевдослучайным сигналом.</w:t>
      </w:r>
    </w:p>
    <w:p w:rsidR="00090020" w:rsidRPr="00090020" w:rsidRDefault="00090020" w:rsidP="00090020">
      <w:pPr>
        <w:numPr>
          <w:ilvl w:val="1"/>
          <w:numId w:val="1"/>
        </w:numPr>
        <w:spacing w:before="100" w:beforeAutospacing="1" w:after="100" w:afterAutospacing="1" w:line="240" w:lineRule="auto"/>
        <w:ind w:left="720"/>
        <w:rPr>
          <w:rFonts w:ascii="Arial" w:eastAsia="Times New Roman" w:hAnsi="Arial" w:cs="Arial"/>
          <w:color w:val="232627"/>
          <w:sz w:val="21"/>
          <w:szCs w:val="21"/>
          <w:lang w:eastAsia="ru-RU"/>
        </w:rPr>
      </w:pPr>
      <w:r w:rsidRPr="00090020">
        <w:rPr>
          <w:rFonts w:ascii="Arial" w:eastAsia="Times New Roman" w:hAnsi="Arial" w:cs="Arial"/>
          <w:color w:val="232627"/>
          <w:sz w:val="21"/>
          <w:szCs w:val="21"/>
          <w:lang w:eastAsia="ru-RU"/>
        </w:rPr>
        <w:t>метод прыгающих частот: частота несущего сигнала меняется по определенному псевдослучайному закону.</w:t>
      </w:r>
    </w:p>
    <w:p w:rsidR="00090020" w:rsidRPr="00090020" w:rsidRDefault="00090020" w:rsidP="00090020">
      <w:pPr>
        <w:numPr>
          <w:ilvl w:val="0"/>
          <w:numId w:val="1"/>
        </w:numPr>
        <w:spacing w:before="100" w:beforeAutospacing="1" w:after="100" w:afterAutospacing="1" w:line="240" w:lineRule="auto"/>
        <w:ind w:left="360"/>
        <w:rPr>
          <w:rFonts w:ascii="Arial" w:eastAsia="Times New Roman" w:hAnsi="Arial" w:cs="Arial"/>
          <w:color w:val="232627"/>
          <w:sz w:val="21"/>
          <w:szCs w:val="21"/>
          <w:lang w:eastAsia="ru-RU"/>
        </w:rPr>
      </w:pPr>
      <w:r w:rsidRPr="00090020">
        <w:rPr>
          <w:rFonts w:ascii="Arial" w:eastAsia="Times New Roman" w:hAnsi="Arial" w:cs="Arial"/>
          <w:b/>
          <w:bCs/>
          <w:color w:val="232627"/>
          <w:sz w:val="21"/>
          <w:szCs w:val="21"/>
          <w:lang w:eastAsia="ru-RU"/>
        </w:rPr>
        <w:t>Метод оверлея — </w:t>
      </w:r>
      <w:r w:rsidRPr="00090020">
        <w:rPr>
          <w:rFonts w:ascii="Arial" w:eastAsia="Times New Roman" w:hAnsi="Arial" w:cs="Arial"/>
          <w:color w:val="232627"/>
          <w:sz w:val="21"/>
          <w:szCs w:val="21"/>
          <w:lang w:eastAsia="ru-RU"/>
        </w:rPr>
        <w:t>по сути не является настоящей стеганографией, основан на том, что некоторые форматы содержат в заголовке размер данных, или же обработчик этих форматов будет читать файл до маркера конца данных. Примером такого метода является хорошо известный метод «</w:t>
      </w:r>
      <w:proofErr w:type="spellStart"/>
      <w:r w:rsidRPr="00090020">
        <w:rPr>
          <w:rFonts w:ascii="Arial" w:eastAsia="Times New Roman" w:hAnsi="Arial" w:cs="Arial"/>
          <w:color w:val="232627"/>
          <w:sz w:val="21"/>
          <w:szCs w:val="21"/>
          <w:lang w:eastAsia="ru-RU"/>
        </w:rPr>
        <w:t>rar-jpeg</w:t>
      </w:r>
      <w:proofErr w:type="spellEnd"/>
      <w:r w:rsidRPr="00090020">
        <w:rPr>
          <w:rFonts w:ascii="Arial" w:eastAsia="Times New Roman" w:hAnsi="Arial" w:cs="Arial"/>
          <w:color w:val="232627"/>
          <w:sz w:val="21"/>
          <w:szCs w:val="21"/>
          <w:lang w:eastAsia="ru-RU"/>
        </w:rPr>
        <w:t xml:space="preserve">», который основан на конкатенации графического файла в формате JREG и RAR-архива. ПО для просмотра JPEG будет считывать информацию до границы, указанной в заголовке файла, а RAR-архиватор откинет все, что находится до сигнатуры «RAR!», которая обозначает начало архива. Таким образом, если такой файл открыть в </w:t>
      </w:r>
      <w:proofErr w:type="spellStart"/>
      <w:r w:rsidRPr="00090020">
        <w:rPr>
          <w:rFonts w:ascii="Arial" w:eastAsia="Times New Roman" w:hAnsi="Arial" w:cs="Arial"/>
          <w:color w:val="232627"/>
          <w:sz w:val="21"/>
          <w:szCs w:val="21"/>
          <w:lang w:eastAsia="ru-RU"/>
        </w:rPr>
        <w:t>просмотрщике</w:t>
      </w:r>
      <w:proofErr w:type="spellEnd"/>
      <w:r w:rsidRPr="00090020">
        <w:rPr>
          <w:rFonts w:ascii="Arial" w:eastAsia="Times New Roman" w:hAnsi="Arial" w:cs="Arial"/>
          <w:color w:val="232627"/>
          <w:sz w:val="21"/>
          <w:szCs w:val="21"/>
          <w:lang w:eastAsia="ru-RU"/>
        </w:rPr>
        <w:t xml:space="preserve"> графических файлов — мы увидим картинку, а если в RAR-архиваторе — содержимое RAR-архива. Очевидные минусы такого подхода заключаются в том, что оверлей, добавленный к контейнеру, легко выделяем при визуальном исследовании такого файла.</w:t>
      </w:r>
    </w:p>
    <w:p w:rsidR="00090020" w:rsidRPr="00090020" w:rsidRDefault="00090020" w:rsidP="00090020">
      <w:pPr>
        <w:pBdr>
          <w:bottom w:val="single" w:sz="12" w:space="1" w:color="auto"/>
        </w:pBdr>
        <w:spacing w:before="100" w:beforeAutospacing="1" w:after="100" w:afterAutospacing="1" w:line="240" w:lineRule="auto"/>
        <w:rPr>
          <w:rFonts w:ascii="Arial" w:eastAsia="Times New Roman" w:hAnsi="Arial" w:cs="Arial"/>
          <w:color w:val="232627"/>
          <w:sz w:val="21"/>
          <w:szCs w:val="21"/>
          <w:lang w:eastAsia="ru-RU"/>
        </w:rPr>
      </w:pPr>
      <w:r w:rsidRPr="00090020">
        <w:rPr>
          <w:rFonts w:ascii="Arial" w:eastAsia="Times New Roman" w:hAnsi="Arial" w:cs="Arial"/>
          <w:color w:val="232627"/>
          <w:sz w:val="21"/>
          <w:szCs w:val="21"/>
          <w:lang w:eastAsia="ru-RU"/>
        </w:rPr>
        <w:t>В этой статье мы рассматриваем только методы сокрытия информации в графических контейнерах и в сетевых пакетах, но область применения стеганографии значительно шире.</w:t>
      </w:r>
    </w:p>
    <w:p w:rsidR="00777E0D" w:rsidRPr="00777E0D" w:rsidRDefault="00777E0D" w:rsidP="00777E0D">
      <w:pPr>
        <w:shd w:val="clear" w:color="auto" w:fill="FFFFFF"/>
        <w:spacing w:after="0" w:line="240" w:lineRule="auto"/>
        <w:rPr>
          <w:rFonts w:ascii="Arial" w:eastAsia="Times New Roman" w:hAnsi="Arial" w:cs="Arial"/>
          <w:color w:val="232627"/>
          <w:sz w:val="21"/>
          <w:szCs w:val="21"/>
          <w:lang w:eastAsia="ru-RU"/>
        </w:rPr>
      </w:pPr>
      <w:r w:rsidRPr="00777E0D">
        <w:rPr>
          <w:rFonts w:ascii="Arial" w:eastAsia="Times New Roman" w:hAnsi="Arial" w:cs="Arial"/>
          <w:color w:val="232627"/>
          <w:sz w:val="21"/>
          <w:szCs w:val="21"/>
          <w:lang w:eastAsia="ru-RU"/>
        </w:rPr>
        <w:t xml:space="preserve">За недавнее время мы наблюдали использование стеганографии в следующих вредоносных программах и средствах </w:t>
      </w:r>
      <w:proofErr w:type="spellStart"/>
      <w:r w:rsidRPr="00777E0D">
        <w:rPr>
          <w:rFonts w:ascii="Arial" w:eastAsia="Times New Roman" w:hAnsi="Arial" w:cs="Arial"/>
          <w:color w:val="232627"/>
          <w:sz w:val="21"/>
          <w:szCs w:val="21"/>
          <w:lang w:eastAsia="ru-RU"/>
        </w:rPr>
        <w:t>кибершпионажа</w:t>
      </w:r>
      <w:proofErr w:type="spellEnd"/>
      <w:r w:rsidRPr="00777E0D">
        <w:rPr>
          <w:rFonts w:ascii="Arial" w:eastAsia="Times New Roman" w:hAnsi="Arial" w:cs="Arial"/>
          <w:color w:val="232627"/>
          <w:sz w:val="21"/>
          <w:szCs w:val="21"/>
          <w:lang w:eastAsia="ru-RU"/>
        </w:rPr>
        <w:t>:</w:t>
      </w:r>
    </w:p>
    <w:p w:rsidR="00777E0D" w:rsidRPr="00777E0D" w:rsidRDefault="00777E0D" w:rsidP="00777E0D">
      <w:pPr>
        <w:numPr>
          <w:ilvl w:val="0"/>
          <w:numId w:val="2"/>
        </w:numPr>
        <w:shd w:val="clear" w:color="auto" w:fill="FFFFFF"/>
        <w:spacing w:before="100" w:beforeAutospacing="1" w:after="100" w:afterAutospacing="1" w:line="240" w:lineRule="auto"/>
        <w:ind w:left="360"/>
        <w:rPr>
          <w:rFonts w:ascii="Arial" w:eastAsia="Times New Roman" w:hAnsi="Arial" w:cs="Arial"/>
          <w:color w:val="232627"/>
          <w:sz w:val="21"/>
          <w:szCs w:val="21"/>
          <w:lang w:val="en-US" w:eastAsia="ru-RU"/>
        </w:rPr>
      </w:pPr>
      <w:proofErr w:type="spellStart"/>
      <w:r w:rsidRPr="00777E0D">
        <w:rPr>
          <w:rFonts w:ascii="Arial" w:eastAsia="Times New Roman" w:hAnsi="Arial" w:cs="Arial"/>
          <w:b/>
          <w:bCs/>
          <w:color w:val="232627"/>
          <w:sz w:val="21"/>
          <w:szCs w:val="21"/>
          <w:lang w:val="en-US" w:eastAsia="ru-RU"/>
        </w:rPr>
        <w:t>Microcin</w:t>
      </w:r>
      <w:proofErr w:type="spellEnd"/>
      <w:r w:rsidRPr="00777E0D">
        <w:rPr>
          <w:rFonts w:ascii="Arial" w:eastAsia="Times New Roman" w:hAnsi="Arial" w:cs="Arial"/>
          <w:b/>
          <w:bCs/>
          <w:color w:val="232627"/>
          <w:sz w:val="21"/>
          <w:szCs w:val="21"/>
          <w:lang w:val="en-US" w:eastAsia="ru-RU"/>
        </w:rPr>
        <w:t xml:space="preserve"> (AKA six little monkeys);</w:t>
      </w:r>
    </w:p>
    <w:p w:rsidR="00777E0D" w:rsidRPr="00777E0D" w:rsidRDefault="00777E0D" w:rsidP="00777E0D">
      <w:pPr>
        <w:numPr>
          <w:ilvl w:val="0"/>
          <w:numId w:val="2"/>
        </w:numPr>
        <w:shd w:val="clear" w:color="auto" w:fill="FFFFFF"/>
        <w:spacing w:before="100" w:beforeAutospacing="1" w:after="100" w:afterAutospacing="1" w:line="240" w:lineRule="auto"/>
        <w:ind w:left="360"/>
        <w:rPr>
          <w:rFonts w:ascii="Arial" w:eastAsia="Times New Roman" w:hAnsi="Arial" w:cs="Arial"/>
          <w:color w:val="232627"/>
          <w:sz w:val="21"/>
          <w:szCs w:val="21"/>
          <w:lang w:eastAsia="ru-RU"/>
        </w:rPr>
      </w:pPr>
      <w:proofErr w:type="spellStart"/>
      <w:r w:rsidRPr="00777E0D">
        <w:rPr>
          <w:rFonts w:ascii="Arial" w:eastAsia="Times New Roman" w:hAnsi="Arial" w:cs="Arial"/>
          <w:b/>
          <w:bCs/>
          <w:color w:val="232627"/>
          <w:sz w:val="21"/>
          <w:szCs w:val="21"/>
          <w:lang w:eastAsia="ru-RU"/>
        </w:rPr>
        <w:t>NetTraveler</w:t>
      </w:r>
      <w:proofErr w:type="spellEnd"/>
      <w:r w:rsidRPr="00777E0D">
        <w:rPr>
          <w:rFonts w:ascii="Arial" w:eastAsia="Times New Roman" w:hAnsi="Arial" w:cs="Arial"/>
          <w:b/>
          <w:bCs/>
          <w:color w:val="232627"/>
          <w:sz w:val="21"/>
          <w:szCs w:val="21"/>
          <w:lang w:eastAsia="ru-RU"/>
        </w:rPr>
        <w:t>;</w:t>
      </w:r>
    </w:p>
    <w:p w:rsidR="00777E0D" w:rsidRPr="00777E0D" w:rsidRDefault="00777E0D" w:rsidP="00777E0D">
      <w:pPr>
        <w:numPr>
          <w:ilvl w:val="0"/>
          <w:numId w:val="2"/>
        </w:numPr>
        <w:shd w:val="clear" w:color="auto" w:fill="FFFFFF"/>
        <w:spacing w:before="100" w:beforeAutospacing="1" w:after="100" w:afterAutospacing="1" w:line="240" w:lineRule="auto"/>
        <w:ind w:left="360"/>
        <w:rPr>
          <w:rFonts w:ascii="Arial" w:eastAsia="Times New Roman" w:hAnsi="Arial" w:cs="Arial"/>
          <w:color w:val="232627"/>
          <w:sz w:val="21"/>
          <w:szCs w:val="21"/>
          <w:lang w:eastAsia="ru-RU"/>
        </w:rPr>
      </w:pPr>
      <w:proofErr w:type="spellStart"/>
      <w:r w:rsidRPr="00777E0D">
        <w:rPr>
          <w:rFonts w:ascii="Arial" w:eastAsia="Times New Roman" w:hAnsi="Arial" w:cs="Arial"/>
          <w:b/>
          <w:bCs/>
          <w:color w:val="232627"/>
          <w:sz w:val="21"/>
          <w:szCs w:val="21"/>
          <w:lang w:eastAsia="ru-RU"/>
        </w:rPr>
        <w:t>Zberp</w:t>
      </w:r>
      <w:proofErr w:type="spellEnd"/>
      <w:r w:rsidRPr="00777E0D">
        <w:rPr>
          <w:rFonts w:ascii="Arial" w:eastAsia="Times New Roman" w:hAnsi="Arial" w:cs="Arial"/>
          <w:b/>
          <w:bCs/>
          <w:color w:val="232627"/>
          <w:sz w:val="21"/>
          <w:szCs w:val="21"/>
          <w:lang w:eastAsia="ru-RU"/>
        </w:rPr>
        <w:t>;</w:t>
      </w:r>
    </w:p>
    <w:p w:rsidR="00777E0D" w:rsidRPr="00777E0D" w:rsidRDefault="00777E0D" w:rsidP="00777E0D">
      <w:pPr>
        <w:numPr>
          <w:ilvl w:val="0"/>
          <w:numId w:val="2"/>
        </w:numPr>
        <w:shd w:val="clear" w:color="auto" w:fill="FFFFFF"/>
        <w:spacing w:before="100" w:beforeAutospacing="1" w:after="100" w:afterAutospacing="1" w:line="240" w:lineRule="auto"/>
        <w:ind w:left="360"/>
        <w:rPr>
          <w:rFonts w:ascii="Arial" w:eastAsia="Times New Roman" w:hAnsi="Arial" w:cs="Arial"/>
          <w:color w:val="232627"/>
          <w:sz w:val="21"/>
          <w:szCs w:val="21"/>
          <w:lang w:val="en-US" w:eastAsia="ru-RU"/>
        </w:rPr>
      </w:pPr>
      <w:proofErr w:type="spellStart"/>
      <w:r w:rsidRPr="00777E0D">
        <w:rPr>
          <w:rFonts w:ascii="Arial" w:eastAsia="Times New Roman" w:hAnsi="Arial" w:cs="Arial"/>
          <w:b/>
          <w:bCs/>
          <w:color w:val="232627"/>
          <w:sz w:val="21"/>
          <w:szCs w:val="21"/>
          <w:lang w:val="en-US" w:eastAsia="ru-RU"/>
        </w:rPr>
        <w:t>Enfal</w:t>
      </w:r>
      <w:proofErr w:type="spellEnd"/>
      <w:r w:rsidRPr="00777E0D">
        <w:rPr>
          <w:rFonts w:ascii="Arial" w:eastAsia="Times New Roman" w:hAnsi="Arial" w:cs="Arial"/>
          <w:b/>
          <w:bCs/>
          <w:color w:val="232627"/>
          <w:sz w:val="21"/>
          <w:szCs w:val="21"/>
          <w:lang w:val="en-US" w:eastAsia="ru-RU"/>
        </w:rPr>
        <w:t xml:space="preserve"> (its new loader called </w:t>
      </w:r>
      <w:proofErr w:type="spellStart"/>
      <w:r w:rsidRPr="00777E0D">
        <w:rPr>
          <w:rFonts w:ascii="Arial" w:eastAsia="Times New Roman" w:hAnsi="Arial" w:cs="Arial"/>
          <w:b/>
          <w:bCs/>
          <w:color w:val="232627"/>
          <w:sz w:val="21"/>
          <w:szCs w:val="21"/>
          <w:lang w:val="en-US" w:eastAsia="ru-RU"/>
        </w:rPr>
        <w:t>Zero.T</w:t>
      </w:r>
      <w:proofErr w:type="spellEnd"/>
      <w:r w:rsidRPr="00777E0D">
        <w:rPr>
          <w:rFonts w:ascii="Arial" w:eastAsia="Times New Roman" w:hAnsi="Arial" w:cs="Arial"/>
          <w:b/>
          <w:bCs/>
          <w:color w:val="232627"/>
          <w:sz w:val="21"/>
          <w:szCs w:val="21"/>
          <w:lang w:val="en-US" w:eastAsia="ru-RU"/>
        </w:rPr>
        <w:t>);</w:t>
      </w:r>
    </w:p>
    <w:p w:rsidR="00777E0D" w:rsidRPr="00777E0D" w:rsidRDefault="00777E0D" w:rsidP="00777E0D">
      <w:pPr>
        <w:numPr>
          <w:ilvl w:val="0"/>
          <w:numId w:val="2"/>
        </w:numPr>
        <w:shd w:val="clear" w:color="auto" w:fill="FFFFFF"/>
        <w:spacing w:before="100" w:beforeAutospacing="1" w:after="100" w:afterAutospacing="1" w:line="240" w:lineRule="auto"/>
        <w:ind w:left="360"/>
        <w:rPr>
          <w:rFonts w:ascii="Arial" w:eastAsia="Times New Roman" w:hAnsi="Arial" w:cs="Arial"/>
          <w:color w:val="232627"/>
          <w:sz w:val="21"/>
          <w:szCs w:val="21"/>
          <w:lang w:eastAsia="ru-RU"/>
        </w:rPr>
      </w:pPr>
      <w:proofErr w:type="spellStart"/>
      <w:r w:rsidRPr="00777E0D">
        <w:rPr>
          <w:rFonts w:ascii="Arial" w:eastAsia="Times New Roman" w:hAnsi="Arial" w:cs="Arial"/>
          <w:b/>
          <w:bCs/>
          <w:color w:val="232627"/>
          <w:sz w:val="21"/>
          <w:szCs w:val="21"/>
          <w:lang w:eastAsia="ru-RU"/>
        </w:rPr>
        <w:t>Shamoon</w:t>
      </w:r>
      <w:proofErr w:type="spellEnd"/>
      <w:r w:rsidRPr="00777E0D">
        <w:rPr>
          <w:rFonts w:ascii="Arial" w:eastAsia="Times New Roman" w:hAnsi="Arial" w:cs="Arial"/>
          <w:b/>
          <w:bCs/>
          <w:color w:val="232627"/>
          <w:sz w:val="21"/>
          <w:szCs w:val="21"/>
          <w:lang w:eastAsia="ru-RU"/>
        </w:rPr>
        <w:t>;</w:t>
      </w:r>
    </w:p>
    <w:p w:rsidR="00777E0D" w:rsidRPr="00777E0D" w:rsidRDefault="00777E0D" w:rsidP="00777E0D">
      <w:pPr>
        <w:numPr>
          <w:ilvl w:val="0"/>
          <w:numId w:val="2"/>
        </w:numPr>
        <w:shd w:val="clear" w:color="auto" w:fill="FFFFFF"/>
        <w:spacing w:before="100" w:beforeAutospacing="1" w:after="100" w:afterAutospacing="1" w:line="240" w:lineRule="auto"/>
        <w:ind w:left="360"/>
        <w:rPr>
          <w:rFonts w:ascii="Arial" w:eastAsia="Times New Roman" w:hAnsi="Arial" w:cs="Arial"/>
          <w:color w:val="232627"/>
          <w:sz w:val="21"/>
          <w:szCs w:val="21"/>
          <w:lang w:eastAsia="ru-RU"/>
        </w:rPr>
      </w:pPr>
      <w:proofErr w:type="spellStart"/>
      <w:r w:rsidRPr="00777E0D">
        <w:rPr>
          <w:rFonts w:ascii="Arial" w:eastAsia="Times New Roman" w:hAnsi="Arial" w:cs="Arial"/>
          <w:b/>
          <w:bCs/>
          <w:color w:val="232627"/>
          <w:sz w:val="21"/>
          <w:szCs w:val="21"/>
          <w:lang w:eastAsia="ru-RU"/>
        </w:rPr>
        <w:t>KinS</w:t>
      </w:r>
      <w:proofErr w:type="spellEnd"/>
      <w:r w:rsidRPr="00777E0D">
        <w:rPr>
          <w:rFonts w:ascii="Arial" w:eastAsia="Times New Roman" w:hAnsi="Arial" w:cs="Arial"/>
          <w:b/>
          <w:bCs/>
          <w:color w:val="232627"/>
          <w:sz w:val="21"/>
          <w:szCs w:val="21"/>
          <w:lang w:eastAsia="ru-RU"/>
        </w:rPr>
        <w:t>;</w:t>
      </w:r>
    </w:p>
    <w:p w:rsidR="00777E0D" w:rsidRPr="00777E0D" w:rsidRDefault="00777E0D" w:rsidP="00777E0D">
      <w:pPr>
        <w:numPr>
          <w:ilvl w:val="0"/>
          <w:numId w:val="2"/>
        </w:numPr>
        <w:shd w:val="clear" w:color="auto" w:fill="FFFFFF"/>
        <w:spacing w:before="100" w:beforeAutospacing="1" w:after="100" w:afterAutospacing="1" w:line="240" w:lineRule="auto"/>
        <w:ind w:left="360"/>
        <w:rPr>
          <w:rFonts w:ascii="Arial" w:eastAsia="Times New Roman" w:hAnsi="Arial" w:cs="Arial"/>
          <w:color w:val="232627"/>
          <w:sz w:val="21"/>
          <w:szCs w:val="21"/>
          <w:lang w:eastAsia="ru-RU"/>
        </w:rPr>
      </w:pPr>
      <w:proofErr w:type="spellStart"/>
      <w:r w:rsidRPr="00777E0D">
        <w:rPr>
          <w:rFonts w:ascii="Arial" w:eastAsia="Times New Roman" w:hAnsi="Arial" w:cs="Arial"/>
          <w:b/>
          <w:bCs/>
          <w:color w:val="232627"/>
          <w:sz w:val="21"/>
          <w:szCs w:val="21"/>
          <w:lang w:eastAsia="ru-RU"/>
        </w:rPr>
        <w:t>ZeusVM</w:t>
      </w:r>
      <w:proofErr w:type="spellEnd"/>
      <w:r w:rsidRPr="00777E0D">
        <w:rPr>
          <w:rFonts w:ascii="Arial" w:eastAsia="Times New Roman" w:hAnsi="Arial" w:cs="Arial"/>
          <w:b/>
          <w:bCs/>
          <w:color w:val="232627"/>
          <w:sz w:val="21"/>
          <w:szCs w:val="21"/>
          <w:lang w:eastAsia="ru-RU"/>
        </w:rPr>
        <w:t>;</w:t>
      </w:r>
    </w:p>
    <w:p w:rsidR="00777E0D" w:rsidRPr="00777E0D" w:rsidRDefault="00777E0D" w:rsidP="00777E0D">
      <w:pPr>
        <w:numPr>
          <w:ilvl w:val="0"/>
          <w:numId w:val="2"/>
        </w:numPr>
        <w:pBdr>
          <w:bottom w:val="single" w:sz="12" w:space="1" w:color="auto"/>
        </w:pBdr>
        <w:shd w:val="clear" w:color="auto" w:fill="FFFFFF"/>
        <w:spacing w:before="100" w:beforeAutospacing="1" w:after="100" w:afterAutospacing="1" w:line="240" w:lineRule="auto"/>
        <w:ind w:left="360"/>
        <w:rPr>
          <w:rFonts w:ascii="Arial" w:eastAsia="Times New Roman" w:hAnsi="Arial" w:cs="Arial"/>
          <w:color w:val="232627"/>
          <w:sz w:val="21"/>
          <w:szCs w:val="21"/>
          <w:lang w:eastAsia="ru-RU"/>
        </w:rPr>
      </w:pPr>
      <w:proofErr w:type="spellStart"/>
      <w:r w:rsidRPr="00777E0D">
        <w:rPr>
          <w:rFonts w:ascii="Arial" w:eastAsia="Times New Roman" w:hAnsi="Arial" w:cs="Arial"/>
          <w:b/>
          <w:bCs/>
          <w:color w:val="232627"/>
          <w:sz w:val="21"/>
          <w:szCs w:val="21"/>
          <w:lang w:eastAsia="ru-RU"/>
        </w:rPr>
        <w:t>Triton</w:t>
      </w:r>
      <w:proofErr w:type="spellEnd"/>
      <w:r w:rsidRPr="00777E0D">
        <w:rPr>
          <w:rFonts w:ascii="Arial" w:eastAsia="Times New Roman" w:hAnsi="Arial" w:cs="Arial"/>
          <w:b/>
          <w:bCs/>
          <w:color w:val="232627"/>
          <w:sz w:val="21"/>
          <w:szCs w:val="21"/>
          <w:lang w:eastAsia="ru-RU"/>
        </w:rPr>
        <w:t xml:space="preserve"> (</w:t>
      </w:r>
      <w:proofErr w:type="spellStart"/>
      <w:r w:rsidRPr="00777E0D">
        <w:rPr>
          <w:rFonts w:ascii="Arial" w:eastAsia="Times New Roman" w:hAnsi="Arial" w:cs="Arial"/>
          <w:b/>
          <w:bCs/>
          <w:color w:val="232627"/>
          <w:sz w:val="21"/>
          <w:szCs w:val="21"/>
          <w:lang w:eastAsia="ru-RU"/>
        </w:rPr>
        <w:t>Fibbit</w:t>
      </w:r>
      <w:proofErr w:type="spellEnd"/>
      <w:r w:rsidRPr="00777E0D">
        <w:rPr>
          <w:rFonts w:ascii="Arial" w:eastAsia="Times New Roman" w:hAnsi="Arial" w:cs="Arial"/>
          <w:b/>
          <w:bCs/>
          <w:color w:val="232627"/>
          <w:sz w:val="21"/>
          <w:szCs w:val="21"/>
          <w:lang w:eastAsia="ru-RU"/>
        </w:rPr>
        <w:t>).</w:t>
      </w:r>
    </w:p>
    <w:p w:rsidR="00777E0D" w:rsidRPr="00777E0D" w:rsidRDefault="00777E0D" w:rsidP="00777E0D">
      <w:pPr>
        <w:shd w:val="clear" w:color="auto" w:fill="FFFFFF"/>
        <w:spacing w:after="0" w:line="240" w:lineRule="auto"/>
        <w:rPr>
          <w:rFonts w:ascii="Arial" w:eastAsia="Times New Roman" w:hAnsi="Arial" w:cs="Arial"/>
          <w:color w:val="232627"/>
          <w:sz w:val="21"/>
          <w:szCs w:val="21"/>
          <w:lang w:eastAsia="ru-RU"/>
        </w:rPr>
      </w:pPr>
      <w:r w:rsidRPr="00777E0D">
        <w:rPr>
          <w:rFonts w:ascii="Arial" w:eastAsia="Times New Roman" w:hAnsi="Arial" w:cs="Arial"/>
          <w:color w:val="232627"/>
          <w:sz w:val="21"/>
          <w:szCs w:val="21"/>
          <w:lang w:eastAsia="ru-RU"/>
        </w:rPr>
        <w:t>Проблемы налицо:</w:t>
      </w:r>
    </w:p>
    <w:p w:rsidR="00777E0D" w:rsidRPr="00777E0D" w:rsidRDefault="00777E0D" w:rsidP="00777E0D">
      <w:pPr>
        <w:numPr>
          <w:ilvl w:val="0"/>
          <w:numId w:val="3"/>
        </w:numPr>
        <w:shd w:val="clear" w:color="auto" w:fill="FFFFFF"/>
        <w:spacing w:before="100" w:beforeAutospacing="1" w:after="100" w:afterAutospacing="1" w:line="240" w:lineRule="auto"/>
        <w:ind w:left="360"/>
        <w:rPr>
          <w:rFonts w:ascii="Arial" w:eastAsia="Times New Roman" w:hAnsi="Arial" w:cs="Arial"/>
          <w:color w:val="232627"/>
          <w:sz w:val="21"/>
          <w:szCs w:val="21"/>
          <w:lang w:eastAsia="ru-RU"/>
        </w:rPr>
      </w:pPr>
      <w:r w:rsidRPr="00777E0D">
        <w:rPr>
          <w:rFonts w:ascii="Arial" w:eastAsia="Times New Roman" w:hAnsi="Arial" w:cs="Arial"/>
          <w:color w:val="232627"/>
          <w:sz w:val="21"/>
          <w:szCs w:val="21"/>
          <w:lang w:eastAsia="ru-RU"/>
        </w:rPr>
        <w:t>Использование стеганографии сегодня — очень популярная идея среди авторов вредоносного и шпионского ПО;</w:t>
      </w:r>
    </w:p>
    <w:p w:rsidR="00777E0D" w:rsidRPr="00777E0D" w:rsidRDefault="00777E0D" w:rsidP="00777E0D">
      <w:pPr>
        <w:numPr>
          <w:ilvl w:val="0"/>
          <w:numId w:val="3"/>
        </w:numPr>
        <w:shd w:val="clear" w:color="auto" w:fill="FFFFFF"/>
        <w:spacing w:before="100" w:beforeAutospacing="1" w:after="100" w:afterAutospacing="1" w:line="240" w:lineRule="auto"/>
        <w:ind w:left="360"/>
        <w:rPr>
          <w:rFonts w:ascii="Arial" w:eastAsia="Times New Roman" w:hAnsi="Arial" w:cs="Arial"/>
          <w:color w:val="232627"/>
          <w:sz w:val="21"/>
          <w:szCs w:val="21"/>
          <w:lang w:eastAsia="ru-RU"/>
        </w:rPr>
      </w:pPr>
      <w:r w:rsidRPr="00777E0D">
        <w:rPr>
          <w:rFonts w:ascii="Arial" w:eastAsia="Times New Roman" w:hAnsi="Arial" w:cs="Arial"/>
          <w:color w:val="232627"/>
          <w:sz w:val="21"/>
          <w:szCs w:val="21"/>
          <w:lang w:eastAsia="ru-RU"/>
        </w:rPr>
        <w:t>Антивирусные средства вообще и средства защиты периметра в частности мало что могут сделать с заполненными контейнерами: их очень трудно обнаружить поскольку они выглядят как обычные графические (и не только) файлы;</w:t>
      </w:r>
    </w:p>
    <w:p w:rsidR="00777E0D" w:rsidRPr="00777E0D" w:rsidRDefault="00777E0D" w:rsidP="00777E0D">
      <w:pPr>
        <w:numPr>
          <w:ilvl w:val="0"/>
          <w:numId w:val="3"/>
        </w:numPr>
        <w:shd w:val="clear" w:color="auto" w:fill="FFFFFF"/>
        <w:spacing w:before="100" w:beforeAutospacing="1" w:after="100" w:afterAutospacing="1" w:line="240" w:lineRule="auto"/>
        <w:ind w:left="360"/>
        <w:rPr>
          <w:rFonts w:ascii="Arial" w:eastAsia="Times New Roman" w:hAnsi="Arial" w:cs="Arial"/>
          <w:color w:val="232627"/>
          <w:sz w:val="21"/>
          <w:szCs w:val="21"/>
          <w:lang w:eastAsia="ru-RU"/>
        </w:rPr>
      </w:pPr>
      <w:r w:rsidRPr="00777E0D">
        <w:rPr>
          <w:rFonts w:ascii="Arial" w:eastAsia="Times New Roman" w:hAnsi="Arial" w:cs="Arial"/>
          <w:color w:val="232627"/>
          <w:sz w:val="21"/>
          <w:szCs w:val="21"/>
          <w:lang w:eastAsia="ru-RU"/>
        </w:rPr>
        <w:t xml:space="preserve">Все существующие программы для детектирования стеганографии по сути являются </w:t>
      </w:r>
      <w:proofErr w:type="spellStart"/>
      <w:r w:rsidRPr="00777E0D">
        <w:rPr>
          <w:rFonts w:ascii="Arial" w:eastAsia="Times New Roman" w:hAnsi="Arial" w:cs="Arial"/>
          <w:color w:val="232627"/>
          <w:sz w:val="21"/>
          <w:szCs w:val="21"/>
          <w:lang w:eastAsia="ru-RU"/>
        </w:rPr>
        <w:t>PoC</w:t>
      </w:r>
      <w:proofErr w:type="spellEnd"/>
      <w:r w:rsidRPr="00777E0D">
        <w:rPr>
          <w:rFonts w:ascii="Arial" w:eastAsia="Times New Roman" w:hAnsi="Arial" w:cs="Arial"/>
          <w:color w:val="232627"/>
          <w:sz w:val="21"/>
          <w:szCs w:val="21"/>
          <w:lang w:eastAsia="ru-RU"/>
        </w:rPr>
        <w:t xml:space="preserve">— </w:t>
      </w:r>
      <w:proofErr w:type="spellStart"/>
      <w:r w:rsidRPr="00777E0D">
        <w:rPr>
          <w:rFonts w:ascii="Arial" w:eastAsia="Times New Roman" w:hAnsi="Arial" w:cs="Arial"/>
          <w:color w:val="232627"/>
          <w:sz w:val="21"/>
          <w:szCs w:val="21"/>
          <w:lang w:eastAsia="ru-RU"/>
        </w:rPr>
        <w:t>Proof-of-Concept</w:t>
      </w:r>
      <w:proofErr w:type="spellEnd"/>
      <w:r w:rsidRPr="00777E0D">
        <w:rPr>
          <w:rFonts w:ascii="Arial" w:eastAsia="Times New Roman" w:hAnsi="Arial" w:cs="Arial"/>
          <w:color w:val="232627"/>
          <w:sz w:val="21"/>
          <w:szCs w:val="21"/>
          <w:lang w:eastAsia="ru-RU"/>
        </w:rPr>
        <w:t>, и их логика не может быть имплементирована в промышленные средства защиты из-за низкой скорости работы, не слишком высокого уровня детектирования, и иногда даже иногда — из-за ошибок в математике (мы видели и такие случаи).</w:t>
      </w:r>
    </w:p>
    <w:p w:rsidR="005556D8" w:rsidRDefault="005556D8" w:rsidP="005556D8">
      <w:pPr>
        <w:pStyle w:val="1"/>
        <w:shd w:val="clear" w:color="auto" w:fill="FFFFFF"/>
        <w:spacing w:before="0" w:line="480" w:lineRule="atLeast"/>
        <w:rPr>
          <w:rFonts w:ascii="Arial" w:hAnsi="Arial" w:cs="Arial"/>
          <w:color w:val="222222"/>
          <w:sz w:val="36"/>
          <w:szCs w:val="36"/>
        </w:rPr>
      </w:pPr>
      <w:r>
        <w:rPr>
          <w:rFonts w:ascii="Arial" w:hAnsi="Arial" w:cs="Arial"/>
          <w:b/>
          <w:bCs/>
          <w:color w:val="222222"/>
          <w:sz w:val="36"/>
          <w:szCs w:val="36"/>
        </w:rPr>
        <w:lastRenderedPageBreak/>
        <w:t>Практическое применение стеганограф</w:t>
      </w:r>
      <w:bookmarkStart w:id="1" w:name="_GoBack"/>
      <w:bookmarkEnd w:id="1"/>
      <w:r>
        <w:rPr>
          <w:rFonts w:ascii="Arial" w:hAnsi="Arial" w:cs="Arial"/>
          <w:b/>
          <w:bCs/>
          <w:color w:val="222222"/>
          <w:sz w:val="36"/>
          <w:szCs w:val="36"/>
        </w:rPr>
        <w:t>ии</w:t>
      </w:r>
    </w:p>
    <w:p w:rsidR="005556D8" w:rsidRDefault="005556D8" w:rsidP="005556D8">
      <w:pPr>
        <w:pStyle w:val="2"/>
        <w:shd w:val="clear" w:color="auto" w:fill="FFFFFF"/>
        <w:spacing w:before="0" w:line="480" w:lineRule="atLeast"/>
        <w:rPr>
          <w:rFonts w:ascii="Arial" w:hAnsi="Arial" w:cs="Arial"/>
          <w:color w:val="222222"/>
        </w:rPr>
      </w:pPr>
      <w:r>
        <w:rPr>
          <w:rFonts w:ascii="Arial" w:hAnsi="Arial" w:cs="Arial"/>
          <w:b/>
          <w:bCs/>
          <w:color w:val="222222"/>
        </w:rPr>
        <w:t>1. Незаметная передача информации (СПД)</w:t>
      </w:r>
    </w:p>
    <w:p w:rsidR="00777E0D" w:rsidRDefault="005556D8" w:rsidP="005556D8">
      <w:pPr>
        <w:shd w:val="clear" w:color="auto" w:fill="FFFFFF"/>
        <w:spacing w:before="100" w:beforeAutospacing="1" w:after="100" w:afterAutospacing="1" w:line="240" w:lineRule="auto"/>
        <w:ind w:left="360"/>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Самое очевидное, что первое приходит на ум. В отличие от криптографических методов (которые тайны, но не скрытны), стеганография может применяться как метод незаметной передачи информации. Это составляет «классическое практическое применение» стеганографии, поэтому данная цель — на первом месте. </w:t>
      </w:r>
    </w:p>
    <w:p w:rsidR="005556D8" w:rsidRDefault="005556D8" w:rsidP="005556D8">
      <w:pPr>
        <w:pStyle w:val="2"/>
        <w:shd w:val="clear" w:color="auto" w:fill="FFFFFF"/>
        <w:spacing w:before="0" w:line="480" w:lineRule="atLeast"/>
        <w:rPr>
          <w:rFonts w:ascii="Arial" w:hAnsi="Arial" w:cs="Arial"/>
          <w:color w:val="222222"/>
        </w:rPr>
      </w:pPr>
      <w:r>
        <w:rPr>
          <w:rFonts w:ascii="Arial" w:hAnsi="Arial" w:cs="Arial"/>
          <w:b/>
          <w:bCs/>
          <w:color w:val="222222"/>
        </w:rPr>
        <w:t>2. Скрытое хранение информации (СПД)</w:t>
      </w:r>
    </w:p>
    <w:p w:rsidR="005556D8" w:rsidRDefault="005556D8" w:rsidP="005556D8">
      <w:pPr>
        <w:pStyle w:val="2"/>
        <w:shd w:val="clear" w:color="auto" w:fill="FFFFFF"/>
        <w:spacing w:before="0" w:line="480" w:lineRule="atLeast"/>
        <w:rPr>
          <w:rFonts w:ascii="Arial" w:hAnsi="Arial" w:cs="Arial"/>
          <w:color w:val="222222"/>
        </w:rPr>
      </w:pPr>
      <w:r>
        <w:rPr>
          <w:rFonts w:ascii="Arial" w:hAnsi="Arial" w:cs="Arial"/>
          <w:b/>
          <w:bCs/>
          <w:color w:val="222222"/>
        </w:rPr>
        <w:t xml:space="preserve">3. </w:t>
      </w:r>
      <w:proofErr w:type="spellStart"/>
      <w:r>
        <w:rPr>
          <w:rFonts w:ascii="Arial" w:hAnsi="Arial" w:cs="Arial"/>
          <w:b/>
          <w:bCs/>
          <w:color w:val="222222"/>
        </w:rPr>
        <w:t>Недекларированное</w:t>
      </w:r>
      <w:proofErr w:type="spellEnd"/>
      <w:r>
        <w:rPr>
          <w:rFonts w:ascii="Arial" w:hAnsi="Arial" w:cs="Arial"/>
          <w:b/>
          <w:bCs/>
          <w:color w:val="222222"/>
        </w:rPr>
        <w:t xml:space="preserve"> хранения информации (СПД)</w:t>
      </w:r>
    </w:p>
    <w:p w:rsidR="005556D8" w:rsidRDefault="005556D8" w:rsidP="005556D8">
      <w:pPr>
        <w:pStyle w:val="2"/>
        <w:shd w:val="clear" w:color="auto" w:fill="FFFFFF"/>
        <w:spacing w:before="0" w:line="480" w:lineRule="atLeast"/>
        <w:rPr>
          <w:rFonts w:ascii="Arial" w:hAnsi="Arial" w:cs="Arial"/>
          <w:color w:val="222222"/>
        </w:rPr>
      </w:pPr>
      <w:r>
        <w:rPr>
          <w:rFonts w:ascii="Arial" w:hAnsi="Arial" w:cs="Arial"/>
          <w:b/>
          <w:bCs/>
          <w:color w:val="222222"/>
        </w:rPr>
        <w:t>4. Защита исключительного права (ЦО)</w:t>
      </w:r>
    </w:p>
    <w:p w:rsidR="005556D8" w:rsidRDefault="005556D8" w:rsidP="005556D8">
      <w:pPr>
        <w:pStyle w:val="2"/>
        <w:shd w:val="clear" w:color="auto" w:fill="FFFFFF"/>
        <w:spacing w:before="0" w:line="480" w:lineRule="atLeast"/>
        <w:rPr>
          <w:rFonts w:ascii="Arial" w:hAnsi="Arial" w:cs="Arial"/>
          <w:color w:val="222222"/>
        </w:rPr>
      </w:pPr>
      <w:r>
        <w:rPr>
          <w:rFonts w:ascii="Arial" w:hAnsi="Arial" w:cs="Arial"/>
          <w:b/>
          <w:bCs/>
          <w:color w:val="222222"/>
        </w:rPr>
        <w:t>5. Защита авторского права (СВЗ)</w:t>
      </w:r>
    </w:p>
    <w:p w:rsidR="005556D8" w:rsidRDefault="005556D8" w:rsidP="005556D8">
      <w:pPr>
        <w:pStyle w:val="2"/>
        <w:shd w:val="clear" w:color="auto" w:fill="FFFFFF"/>
        <w:spacing w:before="0" w:line="480" w:lineRule="atLeast"/>
        <w:rPr>
          <w:rFonts w:ascii="Arial" w:hAnsi="Arial" w:cs="Arial"/>
          <w:color w:val="222222"/>
        </w:rPr>
      </w:pPr>
      <w:r>
        <w:rPr>
          <w:rFonts w:ascii="Arial" w:hAnsi="Arial" w:cs="Arial"/>
          <w:b/>
          <w:bCs/>
          <w:color w:val="222222"/>
        </w:rPr>
        <w:t>6. Защита подлинности документов (СВЗ)</w:t>
      </w:r>
    </w:p>
    <w:p w:rsidR="005556D8" w:rsidRDefault="005556D8" w:rsidP="005556D8">
      <w:pPr>
        <w:pStyle w:val="2"/>
        <w:shd w:val="clear" w:color="auto" w:fill="FFFFFF"/>
        <w:spacing w:before="0" w:line="480" w:lineRule="atLeast"/>
        <w:rPr>
          <w:rFonts w:ascii="Arial" w:hAnsi="Arial" w:cs="Arial"/>
          <w:color w:val="222222"/>
        </w:rPr>
      </w:pPr>
      <w:r>
        <w:rPr>
          <w:rFonts w:ascii="Arial" w:hAnsi="Arial" w:cs="Arial"/>
          <w:b/>
          <w:bCs/>
          <w:color w:val="222222"/>
        </w:rPr>
        <w:t>7. Индивидуальный отпечаток в СЭДО (ЦО)</w:t>
      </w:r>
    </w:p>
    <w:p w:rsidR="005556D8" w:rsidRDefault="005556D8" w:rsidP="005556D8">
      <w:pPr>
        <w:pStyle w:val="2"/>
        <w:shd w:val="clear" w:color="auto" w:fill="FFFFFF"/>
        <w:spacing w:before="0" w:line="480" w:lineRule="atLeast"/>
        <w:rPr>
          <w:rFonts w:ascii="Arial" w:hAnsi="Arial" w:cs="Arial"/>
          <w:color w:val="222222"/>
        </w:rPr>
      </w:pPr>
      <w:r>
        <w:rPr>
          <w:rFonts w:ascii="Arial" w:hAnsi="Arial" w:cs="Arial"/>
          <w:b/>
          <w:bCs/>
          <w:color w:val="222222"/>
        </w:rPr>
        <w:t>8. Водяной знак в DLP системах (СВЗ)</w:t>
      </w:r>
    </w:p>
    <w:p w:rsidR="005556D8" w:rsidRDefault="005556D8" w:rsidP="005556D8">
      <w:pPr>
        <w:pStyle w:val="2"/>
        <w:shd w:val="clear" w:color="auto" w:fill="FFFFFF"/>
        <w:spacing w:before="0" w:line="480" w:lineRule="atLeast"/>
        <w:rPr>
          <w:rFonts w:ascii="Arial" w:hAnsi="Arial" w:cs="Arial"/>
          <w:color w:val="222222"/>
        </w:rPr>
      </w:pPr>
      <w:r>
        <w:rPr>
          <w:rFonts w:ascii="Arial" w:hAnsi="Arial" w:cs="Arial"/>
          <w:b/>
          <w:bCs/>
          <w:color w:val="222222"/>
        </w:rPr>
        <w:t>9. Скрытая передача управляющего сигнала (СПД)</w:t>
      </w:r>
    </w:p>
    <w:p w:rsidR="005556D8" w:rsidRPr="00777E0D" w:rsidRDefault="005556D8" w:rsidP="005556D8">
      <w:pPr>
        <w:shd w:val="clear" w:color="auto" w:fill="FFFFFF"/>
        <w:spacing w:before="100" w:beforeAutospacing="1" w:after="100" w:afterAutospacing="1" w:line="240" w:lineRule="auto"/>
        <w:ind w:left="360"/>
        <w:rPr>
          <w:rFonts w:ascii="Arial" w:eastAsia="Times New Roman" w:hAnsi="Arial" w:cs="Arial"/>
          <w:color w:val="232627"/>
          <w:sz w:val="21"/>
          <w:szCs w:val="21"/>
          <w:lang w:eastAsia="ru-RU"/>
        </w:rPr>
      </w:pPr>
      <w:r>
        <w:rPr>
          <w:rFonts w:ascii="Arial" w:hAnsi="Arial" w:cs="Arial"/>
          <w:color w:val="222222"/>
          <w:sz w:val="36"/>
          <w:szCs w:val="36"/>
          <w:shd w:val="clear" w:color="auto" w:fill="FFFFFF"/>
        </w:rPr>
        <w:t>11. Подтверждение достоверности переданной информации(ЦО).</w:t>
      </w:r>
    </w:p>
    <w:p w:rsidR="00777E0D" w:rsidRDefault="00777E0D" w:rsidP="00090020">
      <w:pPr>
        <w:rPr>
          <w:rFonts w:ascii="Arial" w:eastAsia="Times New Roman" w:hAnsi="Arial" w:cs="Arial"/>
          <w:color w:val="222222"/>
          <w:sz w:val="24"/>
          <w:szCs w:val="24"/>
          <w:shd w:val="clear" w:color="auto" w:fill="FFFFFF"/>
          <w:lang w:eastAsia="ru-RU"/>
        </w:rPr>
      </w:pPr>
    </w:p>
    <w:p w:rsidR="00090020" w:rsidRPr="00090020" w:rsidRDefault="00090020" w:rsidP="00090020">
      <w:pPr>
        <w:rPr>
          <w:b/>
        </w:rPr>
      </w:pPr>
    </w:p>
    <w:sectPr w:rsidR="00090020" w:rsidRPr="000900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EF9" w:rsidRDefault="009C3EF9" w:rsidP="005556D8">
      <w:pPr>
        <w:spacing w:after="0" w:line="240" w:lineRule="auto"/>
      </w:pPr>
      <w:r>
        <w:separator/>
      </w:r>
    </w:p>
  </w:endnote>
  <w:endnote w:type="continuationSeparator" w:id="0">
    <w:p w:rsidR="009C3EF9" w:rsidRDefault="009C3EF9" w:rsidP="00555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EF9" w:rsidRDefault="009C3EF9" w:rsidP="005556D8">
      <w:pPr>
        <w:spacing w:after="0" w:line="240" w:lineRule="auto"/>
      </w:pPr>
      <w:r>
        <w:separator/>
      </w:r>
    </w:p>
  </w:footnote>
  <w:footnote w:type="continuationSeparator" w:id="0">
    <w:p w:rsidR="009C3EF9" w:rsidRDefault="009C3EF9" w:rsidP="00555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B3168"/>
    <w:multiLevelType w:val="multilevel"/>
    <w:tmpl w:val="411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6504B"/>
    <w:multiLevelType w:val="multilevel"/>
    <w:tmpl w:val="41E67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4601C"/>
    <w:multiLevelType w:val="multilevel"/>
    <w:tmpl w:val="B378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020"/>
    <w:rsid w:val="00090020"/>
    <w:rsid w:val="00172939"/>
    <w:rsid w:val="005556D8"/>
    <w:rsid w:val="00777E0D"/>
    <w:rsid w:val="009C3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BC93"/>
  <w15:chartTrackingRefBased/>
  <w15:docId w15:val="{D67BE4FC-AF3C-49B6-947C-DAF0493F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556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556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link w:val="40"/>
    <w:uiPriority w:val="9"/>
    <w:qFormat/>
    <w:rsid w:val="0009002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90020"/>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090020"/>
    <w:rPr>
      <w:color w:val="0000FF"/>
      <w:u w:val="single"/>
    </w:rPr>
  </w:style>
  <w:style w:type="paragraph" w:styleId="a4">
    <w:name w:val="Normal (Web)"/>
    <w:basedOn w:val="a"/>
    <w:uiPriority w:val="99"/>
    <w:semiHidden/>
    <w:unhideWhenUsed/>
    <w:rsid w:val="000900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90020"/>
    <w:rPr>
      <w:b/>
      <w:bCs/>
    </w:rPr>
  </w:style>
  <w:style w:type="character" w:customStyle="1" w:styleId="10">
    <w:name w:val="Заголовок 1 Знак"/>
    <w:basedOn w:val="a0"/>
    <w:link w:val="1"/>
    <w:uiPriority w:val="9"/>
    <w:rsid w:val="005556D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5556D8"/>
    <w:rPr>
      <w:rFonts w:asciiTheme="majorHAnsi" w:eastAsiaTheme="majorEastAsia" w:hAnsiTheme="majorHAnsi" w:cstheme="majorBidi"/>
      <w:color w:val="2E74B5" w:themeColor="accent1" w:themeShade="BF"/>
      <w:sz w:val="26"/>
      <w:szCs w:val="26"/>
    </w:rPr>
  </w:style>
  <w:style w:type="paragraph" w:styleId="a6">
    <w:name w:val="header"/>
    <w:basedOn w:val="a"/>
    <w:link w:val="a7"/>
    <w:uiPriority w:val="99"/>
    <w:unhideWhenUsed/>
    <w:rsid w:val="005556D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556D8"/>
  </w:style>
  <w:style w:type="paragraph" w:styleId="a8">
    <w:name w:val="footer"/>
    <w:basedOn w:val="a"/>
    <w:link w:val="a9"/>
    <w:uiPriority w:val="99"/>
    <w:unhideWhenUsed/>
    <w:rsid w:val="005556D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55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54268">
      <w:bodyDiv w:val="1"/>
      <w:marLeft w:val="0"/>
      <w:marRight w:val="0"/>
      <w:marTop w:val="0"/>
      <w:marBottom w:val="0"/>
      <w:divBdr>
        <w:top w:val="none" w:sz="0" w:space="0" w:color="auto"/>
        <w:left w:val="none" w:sz="0" w:space="0" w:color="auto"/>
        <w:bottom w:val="none" w:sz="0" w:space="0" w:color="auto"/>
        <w:right w:val="none" w:sz="0" w:space="0" w:color="auto"/>
      </w:divBdr>
    </w:div>
    <w:div w:id="328482229">
      <w:bodyDiv w:val="1"/>
      <w:marLeft w:val="0"/>
      <w:marRight w:val="0"/>
      <w:marTop w:val="0"/>
      <w:marBottom w:val="0"/>
      <w:divBdr>
        <w:top w:val="none" w:sz="0" w:space="0" w:color="auto"/>
        <w:left w:val="none" w:sz="0" w:space="0" w:color="auto"/>
        <w:bottom w:val="none" w:sz="0" w:space="0" w:color="auto"/>
        <w:right w:val="none" w:sz="0" w:space="0" w:color="auto"/>
      </w:divBdr>
    </w:div>
    <w:div w:id="500976103">
      <w:bodyDiv w:val="1"/>
      <w:marLeft w:val="0"/>
      <w:marRight w:val="0"/>
      <w:marTop w:val="0"/>
      <w:marBottom w:val="0"/>
      <w:divBdr>
        <w:top w:val="none" w:sz="0" w:space="0" w:color="auto"/>
        <w:left w:val="none" w:sz="0" w:space="0" w:color="auto"/>
        <w:bottom w:val="none" w:sz="0" w:space="0" w:color="auto"/>
        <w:right w:val="none" w:sz="0" w:space="0" w:color="auto"/>
      </w:divBdr>
    </w:div>
    <w:div w:id="597056682">
      <w:bodyDiv w:val="1"/>
      <w:marLeft w:val="0"/>
      <w:marRight w:val="0"/>
      <w:marTop w:val="0"/>
      <w:marBottom w:val="0"/>
      <w:divBdr>
        <w:top w:val="none" w:sz="0" w:space="0" w:color="auto"/>
        <w:left w:val="none" w:sz="0" w:space="0" w:color="auto"/>
        <w:bottom w:val="none" w:sz="0" w:space="0" w:color="auto"/>
        <w:right w:val="none" w:sz="0" w:space="0" w:color="auto"/>
      </w:divBdr>
    </w:div>
    <w:div w:id="654341504">
      <w:bodyDiv w:val="1"/>
      <w:marLeft w:val="0"/>
      <w:marRight w:val="0"/>
      <w:marTop w:val="0"/>
      <w:marBottom w:val="0"/>
      <w:divBdr>
        <w:top w:val="none" w:sz="0" w:space="0" w:color="auto"/>
        <w:left w:val="none" w:sz="0" w:space="0" w:color="auto"/>
        <w:bottom w:val="none" w:sz="0" w:space="0" w:color="auto"/>
        <w:right w:val="none" w:sz="0" w:space="0" w:color="auto"/>
      </w:divBdr>
    </w:div>
    <w:div w:id="719011882">
      <w:bodyDiv w:val="1"/>
      <w:marLeft w:val="0"/>
      <w:marRight w:val="0"/>
      <w:marTop w:val="0"/>
      <w:marBottom w:val="0"/>
      <w:divBdr>
        <w:top w:val="none" w:sz="0" w:space="0" w:color="auto"/>
        <w:left w:val="none" w:sz="0" w:space="0" w:color="auto"/>
        <w:bottom w:val="none" w:sz="0" w:space="0" w:color="auto"/>
        <w:right w:val="none" w:sz="0" w:space="0" w:color="auto"/>
      </w:divBdr>
    </w:div>
    <w:div w:id="914516224">
      <w:bodyDiv w:val="1"/>
      <w:marLeft w:val="0"/>
      <w:marRight w:val="0"/>
      <w:marTop w:val="0"/>
      <w:marBottom w:val="0"/>
      <w:divBdr>
        <w:top w:val="none" w:sz="0" w:space="0" w:color="auto"/>
        <w:left w:val="none" w:sz="0" w:space="0" w:color="auto"/>
        <w:bottom w:val="none" w:sz="0" w:space="0" w:color="auto"/>
        <w:right w:val="none" w:sz="0" w:space="0" w:color="auto"/>
      </w:divBdr>
    </w:div>
    <w:div w:id="948051638">
      <w:bodyDiv w:val="1"/>
      <w:marLeft w:val="0"/>
      <w:marRight w:val="0"/>
      <w:marTop w:val="0"/>
      <w:marBottom w:val="0"/>
      <w:divBdr>
        <w:top w:val="none" w:sz="0" w:space="0" w:color="auto"/>
        <w:left w:val="none" w:sz="0" w:space="0" w:color="auto"/>
        <w:bottom w:val="none" w:sz="0" w:space="0" w:color="auto"/>
        <w:right w:val="none" w:sz="0" w:space="0" w:color="auto"/>
      </w:divBdr>
    </w:div>
    <w:div w:id="1287348907">
      <w:bodyDiv w:val="1"/>
      <w:marLeft w:val="0"/>
      <w:marRight w:val="0"/>
      <w:marTop w:val="0"/>
      <w:marBottom w:val="0"/>
      <w:divBdr>
        <w:top w:val="none" w:sz="0" w:space="0" w:color="auto"/>
        <w:left w:val="none" w:sz="0" w:space="0" w:color="auto"/>
        <w:bottom w:val="none" w:sz="0" w:space="0" w:color="auto"/>
        <w:right w:val="none" w:sz="0" w:space="0" w:color="auto"/>
      </w:divBdr>
    </w:div>
    <w:div w:id="1459642676">
      <w:bodyDiv w:val="1"/>
      <w:marLeft w:val="0"/>
      <w:marRight w:val="0"/>
      <w:marTop w:val="0"/>
      <w:marBottom w:val="0"/>
      <w:divBdr>
        <w:top w:val="none" w:sz="0" w:space="0" w:color="auto"/>
        <w:left w:val="none" w:sz="0" w:space="0" w:color="auto"/>
        <w:bottom w:val="none" w:sz="0" w:space="0" w:color="auto"/>
        <w:right w:val="none" w:sz="0" w:space="0" w:color="auto"/>
      </w:divBdr>
    </w:div>
    <w:div w:id="1483892377">
      <w:bodyDiv w:val="1"/>
      <w:marLeft w:val="0"/>
      <w:marRight w:val="0"/>
      <w:marTop w:val="0"/>
      <w:marBottom w:val="0"/>
      <w:divBdr>
        <w:top w:val="none" w:sz="0" w:space="0" w:color="auto"/>
        <w:left w:val="none" w:sz="0" w:space="0" w:color="auto"/>
        <w:bottom w:val="none" w:sz="0" w:space="0" w:color="auto"/>
        <w:right w:val="none" w:sz="0" w:space="0" w:color="auto"/>
      </w:divBdr>
    </w:div>
    <w:div w:id="1522016282">
      <w:bodyDiv w:val="1"/>
      <w:marLeft w:val="0"/>
      <w:marRight w:val="0"/>
      <w:marTop w:val="0"/>
      <w:marBottom w:val="0"/>
      <w:divBdr>
        <w:top w:val="none" w:sz="0" w:space="0" w:color="auto"/>
        <w:left w:val="none" w:sz="0" w:space="0" w:color="auto"/>
        <w:bottom w:val="none" w:sz="0" w:space="0" w:color="auto"/>
        <w:right w:val="none" w:sz="0" w:space="0" w:color="auto"/>
      </w:divBdr>
    </w:div>
    <w:div w:id="1599948957">
      <w:bodyDiv w:val="1"/>
      <w:marLeft w:val="0"/>
      <w:marRight w:val="0"/>
      <w:marTop w:val="0"/>
      <w:marBottom w:val="0"/>
      <w:divBdr>
        <w:top w:val="none" w:sz="0" w:space="0" w:color="auto"/>
        <w:left w:val="none" w:sz="0" w:space="0" w:color="auto"/>
        <w:bottom w:val="none" w:sz="0" w:space="0" w:color="auto"/>
        <w:right w:val="none" w:sz="0" w:space="0" w:color="auto"/>
      </w:divBdr>
    </w:div>
    <w:div w:id="1644891658">
      <w:bodyDiv w:val="1"/>
      <w:marLeft w:val="0"/>
      <w:marRight w:val="0"/>
      <w:marTop w:val="0"/>
      <w:marBottom w:val="0"/>
      <w:divBdr>
        <w:top w:val="none" w:sz="0" w:space="0" w:color="auto"/>
        <w:left w:val="none" w:sz="0" w:space="0" w:color="auto"/>
        <w:bottom w:val="none" w:sz="0" w:space="0" w:color="auto"/>
        <w:right w:val="none" w:sz="0" w:space="0" w:color="auto"/>
      </w:divBdr>
    </w:div>
    <w:div w:id="1648125838">
      <w:bodyDiv w:val="1"/>
      <w:marLeft w:val="0"/>
      <w:marRight w:val="0"/>
      <w:marTop w:val="0"/>
      <w:marBottom w:val="0"/>
      <w:divBdr>
        <w:top w:val="none" w:sz="0" w:space="0" w:color="auto"/>
        <w:left w:val="none" w:sz="0" w:space="0" w:color="auto"/>
        <w:bottom w:val="none" w:sz="0" w:space="0" w:color="auto"/>
        <w:right w:val="none" w:sz="0" w:space="0" w:color="auto"/>
      </w:divBdr>
    </w:div>
    <w:div w:id="1786002856">
      <w:bodyDiv w:val="1"/>
      <w:marLeft w:val="0"/>
      <w:marRight w:val="0"/>
      <w:marTop w:val="0"/>
      <w:marBottom w:val="0"/>
      <w:divBdr>
        <w:top w:val="none" w:sz="0" w:space="0" w:color="auto"/>
        <w:left w:val="none" w:sz="0" w:space="0" w:color="auto"/>
        <w:bottom w:val="none" w:sz="0" w:space="0" w:color="auto"/>
        <w:right w:val="none" w:sz="0" w:space="0" w:color="auto"/>
      </w:divBdr>
    </w:div>
    <w:div w:id="1867480863">
      <w:bodyDiv w:val="1"/>
      <w:marLeft w:val="0"/>
      <w:marRight w:val="0"/>
      <w:marTop w:val="0"/>
      <w:marBottom w:val="0"/>
      <w:divBdr>
        <w:top w:val="none" w:sz="0" w:space="0" w:color="auto"/>
        <w:left w:val="none" w:sz="0" w:space="0" w:color="auto"/>
        <w:bottom w:val="none" w:sz="0" w:space="0" w:color="auto"/>
        <w:right w:val="none" w:sz="0" w:space="0" w:color="auto"/>
      </w:divBdr>
    </w:div>
    <w:div w:id="1935628478">
      <w:bodyDiv w:val="1"/>
      <w:marLeft w:val="0"/>
      <w:marRight w:val="0"/>
      <w:marTop w:val="0"/>
      <w:marBottom w:val="0"/>
      <w:divBdr>
        <w:top w:val="none" w:sz="0" w:space="0" w:color="auto"/>
        <w:left w:val="none" w:sz="0" w:space="0" w:color="auto"/>
        <w:bottom w:val="none" w:sz="0" w:space="0" w:color="auto"/>
        <w:right w:val="none" w:sz="0" w:space="0" w:color="auto"/>
      </w:divBdr>
    </w:div>
    <w:div w:id="1986354406">
      <w:bodyDiv w:val="1"/>
      <w:marLeft w:val="0"/>
      <w:marRight w:val="0"/>
      <w:marTop w:val="0"/>
      <w:marBottom w:val="0"/>
      <w:divBdr>
        <w:top w:val="none" w:sz="0" w:space="0" w:color="auto"/>
        <w:left w:val="none" w:sz="0" w:space="0" w:color="auto"/>
        <w:bottom w:val="none" w:sz="0" w:space="0" w:color="auto"/>
        <w:right w:val="none" w:sz="0" w:space="0" w:color="auto"/>
      </w:divBdr>
    </w:div>
    <w:div w:id="204964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etitcolas.net/fabien/steganography/mp3stego/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2000</Words>
  <Characters>11404</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Яценко</dc:creator>
  <cp:keywords/>
  <dc:description/>
  <cp:lastModifiedBy>Артем Яценко</cp:lastModifiedBy>
  <cp:revision>4</cp:revision>
  <dcterms:created xsi:type="dcterms:W3CDTF">2019-03-14T14:21:00Z</dcterms:created>
  <dcterms:modified xsi:type="dcterms:W3CDTF">2019-03-14T15:08:00Z</dcterms:modified>
</cp:coreProperties>
</file>