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595959"/>
          <w:sz w:val="24"/>
          <w:szCs w:val="24"/>
        </w:rPr>
        <w:t xml:space="preserve">[CERTIFICATION BODY NAME — CONFIDENTIAL]</w:t>
      </w:r>
    </w:p>
    <w:p>
      <w:pPr>
        <w:spacing w:after="16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595959"/>
          <w:sz w:val="22"/>
          <w:szCs w:val="22"/>
        </w:rPr>
        <w:t xml:space="preserve">ISO/IEC 27001:2022 Certification Services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STAGE 1 AUDIT — OPENING MEETING MINUTES</w:t>
      </w:r>
    </w:p>
    <w:p>
      <w:pPr>
        <w:spacing w:after="60"/>
        <w:jc w:val="center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6"/>
          <w:szCs w:val="26"/>
        </w:rPr>
        <w:t xml:space="preserve">MediSync Technologies Pvt. Ltd.  |  10 February 2027</w:t>
      </w:r>
    </w:p>
    <w:p>
      <w:pPr>
        <w:spacing w:after="28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2"/>
          <w:szCs w:val="22"/>
        </w:rPr>
        <w:t xml:space="preserve">ISMS-ST1-004  |  Project HealthSec  |  ISO/IEC 27001:2022 Initial Certification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Reference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ISMS-ST1-004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Meeting Type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Stage 1 Audit — Opening Meeting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 February 2027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Time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09:00–09:35 IST (35 minutes — 5 minutes over schedule)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Format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Microsoft Teams — video conference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Minute-taker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 (ISMS Manager, MediSync)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Distribution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MediSync: Vikram Sundaram (CISO), Meera Iyer (ISMS Manager), Ananya Rao (CEO)
Certification body: Lead auditor, technical expert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Final — confirmed by lead auditor 11 February 2027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Classification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Confidential — MediSync and Certification Body only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Retention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7 years per ISMS-SUP-010</w:t>
            </w:r>
          </w:p>
        </w:tc>
      </w:tr>
    </w:tbl>
    <w:p>
      <w:pPr>
        <w:spacing w:after="200" w:before="14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These are the confirmed minutes of the Stage 1 audit opening meeting held on 10 February 2027 at 09:00 IST via Microsoft Teams. They are a factual record of what was discussed and agreed at the opening meeting. The lead auditor confirmed these minutes as accurate on 11 February 2027.</w:t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1. Attendance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2600"/>
        <w:gridCol w:w="2200"/>
        <w:gridCol w:w="288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Organisation / Role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Location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[Lead auditor name]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Certification body — Lead Auditor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Remote (Microsoft Teams)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Present — chair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[Technical expert name]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Certification body — Healthcare IT Technical Expert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Remote (Microsoft Teams)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Present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Ananya Rao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— CEO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Bengaluru (Microsoft Teams)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Present — opening session only; departed 09:15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— CISO / Technical Contact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Bengaluru (Microsoft Teams)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Present — full meeting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— ISMS Manager / Administrative Contact / Minute-taker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Bengaluru (Microsoft Teams)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Present — full meeting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Rohan Sharma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MediSync — Deputy ISMS Manager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Bengaluru (Microsoft Teams)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Present — observer</w:t>
            </w:r>
          </w:p>
        </w:tc>
      </w:tr>
    </w:tbl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Quorum confirmed: lead auditor, technical expert, MediSync CISO and ISMS Manager all present. CEO Ananya Rao attended the opening of the meeting to demonstrate executive commitment, as agreed at the Stage 1 application stage.</w:t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2. Lead Auditor Opening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lead auditor opened the meeting at 09:02 IST and welcomed all attendees. The lead auditor confirmed the following: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meeting is the formal opening of the Stage 1 ISO/IEC 27001:2022 certification audit for MediSync Technologies Pvt. Ltd.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audit is conducted in accordance with ISO 19011:2018 (guidelines for auditing management systems) and ISO/IEC 27006-1:2022 (requirements for certification bodies).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audit team comprises the lead auditor (ISO 27001 Lead Auditor, IRCA-registered) and a healthcare IT technical expert. No conflict of interest has been identified with MediSync.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Stage 1 audit is a documentation review. It does not independently verify that controls are operating in practice — that is Stage 2. The Stage 1 assesses whether the ISMS is designed and documented to a standard that justifies proceeding to Stage 2.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information provided by MediSync during this audit is treated as confidential. The certification body will not share MediSync's ISMS documentation with any third party.</w:t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3. MediSync Executive Welcome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Ananya Rao (CEO) welcomed the certification body audit team and made the following statement on behalf of MediSync management:</w:t>
      </w:r>
    </w:p>
    <w:p>
      <w:pPr>
        <w:pBdr>
          <w:left w:val="thick" w:color="E3D6A8" w:sz="12"/>
        </w:pBdr>
        <w:shd w:fill="F6F0DC" w:color="auto" w:val="clear"/>
        <w:spacing w:after="80" w:before="80"/>
        <w:ind w:left="360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2"/>
          <w:szCs w:val="22"/>
        </w:rPr>
        <w:t xml:space="preserve">"MediSync has been building toward this certification since February last year. Information security is not a compliance exercise for us — it is a commercial and ethical obligation to the hospitals and patients who trust our platform with some of the most sensitive data that exists. I am confident in the quality of the work the team has done, and I am personally committed to maintaining and improving the ISMS after certification. We welcome the independent scrutiny."</w:t>
      </w:r>
    </w:p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CEO departed at 09:15 IST following the welcome statement, as previously agreed.</w:t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4. ISMS Scope Confirmation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lead auditor read the ISMS scope statement from ISMS-INI-011 and asked Vikram Sundaram (CISO) to confirm that the scope is accurate and unchanged since the certification application (ISMS-ST1-001, submitted 15 January 2027).</w:t>
      </w:r>
    </w:p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Vikram Sundaram confirmed: the scope is unchanged. No products have been added to or removed from the platform since the application. No new office locations have been opened. Both cloud regions (AWS ap-south-1 and Azure UAE North) remain in scope. The customer base has grown by 3 new hospital customers since the application date but this does not affect the scope statement.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single" w:color="1F3864" w:sz="4"/>
              <w:left w:val="single" w:color="1F3864" w:sz="4"/>
              <w:bottom w:val="single" w:color="1F3864" w:sz="4"/>
              <w:right w:val="none"/>
            </w:tcBorders>
            <w:shd w:fill="1F386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940"/>
            <w:tcBorders>
              <w:top w:val="single" w:color="BDD7EE" w:sz="4"/>
              <w:left w:val="none"/>
              <w:bottom w:val="single" w:color="BDD7EE" w:sz="4"/>
              <w:right w:val="single" w:color="BDD7EE" w:sz="4"/>
            </w:tcBorders>
            <w:shd w:fill="DDEBF7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SCOPE CONFIRMED: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ISMS-INI-011 scope confirmed accurate and unchanged. The lead auditor noted that the 3 new hospital customers increase the scale of the scope but do not change the scope boundary — all hospital customers are within scope by definition.</w:t>
            </w:r>
          </w:p>
        </w:tc>
      </w:tr>
    </w:tbl>
    <w:p>
      <w:pPr>
        <w:spacing w:after="8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5. GRC Repository Access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lead auditor confirmed that the GRC Repository read-only SharePoint link provided by the ISMS Manager is accessible and that the folder structure is as described in ISMS-SUP-009 (Document Register).</w:t>
      </w:r>
    </w:p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lead auditor noted that the GRC Repository is well organised — documents are in clearly labelled Phase folders with consistent naming. The lead auditor confirmed that the Stage 1 document review will proceed using GRC Repository access without needing MediSync to separately transmit individual documents.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single" w:color="1F3864" w:sz="4"/>
              <w:left w:val="single" w:color="1F3864" w:sz="4"/>
              <w:bottom w:val="single" w:color="1F3864" w:sz="4"/>
              <w:right w:val="none"/>
            </w:tcBorders>
            <w:shd w:fill="1F386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940"/>
            <w:tcBorders>
              <w:top w:val="single" w:color="BDD7EE" w:sz="4"/>
              <w:left w:val="none"/>
              <w:bottom w:val="single" w:color="BDD7EE" w:sz="4"/>
              <w:right w:val="single" w:color="BDD7EE" w:sz="4"/>
            </w:tcBorders>
            <w:shd w:fill="DDEBF7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GRC REPOSITORY ACCESS CONFIRMED: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Read-only SharePoint access functional. Document structure consistent with ISMS-SUP-009 Document Register. Lead auditor and technical expert both confirmed access.</w:t>
            </w:r>
          </w:p>
        </w:tc>
      </w:tr>
    </w:tbl>
    <w:p>
      <w:pPr>
        <w:spacing w:after="8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6. Stage 1 Audit Process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lead auditor outlined the Stage 1 document review process: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Day 1 (10 February 2027): Document review covering Clauses 4–7 and SoA (per ISMS-ST1-002 agenda). Asynchronous — no live sessions. Clarification questions sent to Meera Iyer by email; MediSync to respond within 4 hours during the audit day.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Day 2 (11 February 2027): Document review covering Clauses 8–10, internal audit results, and Stage 2 readiness assessment. Closing meeting 15:00–15:30 IST.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Clarification questions: if the lead auditor needs clarification on any document, a question will be emailed to miyer@medisync.io. Simple factual clarifications can be answered by email. If a significant gap is identified that may affect Stage 2 readiness, the lead auditor will contact Vikram Sundaram directly.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Stage 1 findings report: issued within 5 business days of the closing meeting (by 18 February 2027). The report is the authoritative document — the closing meeting verbal summary is preliminary only.</w:t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7. MediSync Open Items Disclosed at Opening Meeting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Meera Iyer (ISMS Manager) disclosed the following known open items to the lead auditor at the opening meeting, consistent with ISMS-ST1-003 Tab 3 (Open Items). The lead auditor acknowledged each item.</w:t>
      </w:r>
    </w:p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7.1 Items disclosed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00"/>
        <w:gridCol w:w="3400"/>
        <w:gridCol w:w="5280"/>
      </w:tblGrid>
      <w:tr>
        <w:trPr>
          <w:cantSplit/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Item Ref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Open Item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MediSync's position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OI-001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Awareness: 94% all-staff completion (below 95% target). Procurement department at 0% due to Head of Procurement vacancy.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Gap attributed to structural vacancy — not programme failure. Head of Procurement appointment target February 2027. On appointment, new hire completes awareness within 4 weeks. Accepted at December 2026 management review.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OI-002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 SoA controls remain In Progress: A5.29 (UAE DR test pending — Oct 2027), A5.31 (DPDP Act rules not yet finalised), A5.36 (annual compliance review — April 2027).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Each has a documented completion timeline. None is required to be FI before Stage 1. All three are planned to be FI before Stage 2.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OI-003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Annual penetration test not yet complete — scheduled February 2027 by external firm.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Confirmed as a pre-Stage 2 condition in the December 2026 management review. Test is scheduled in February 2027. Results will be available before Stage 2 commences. Critical/High findings will be remediated before Stage 2.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OI-004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UAE region DR test not yet conducted — India region tested October 2026 (all RTOs met). UAE test planned October 2027.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UAE primary region hosts only UAE patient data. UAE DR test planned 2027 annual cycle (CI-013 in continual improvement log). ISMS-OPS-007 Section 9 documents the limitation.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OI-005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DPDP Act 2023 implementation rules not yet finalised by Government of India.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External regulatory uncertainty — MediSync cannot resolve this. OPS-005 Track 2 is drafted to anticipated obligations. Head of Legal monitors quarterly. Rules will trigger a Track 2 review within 30 days of finalisation.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OI-006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Neha Choudhury CEH certification lapsed 2023 — not raised as an NCR at internal audit.</w:t>
            </w:r>
          </w:p>
        </w:tc>
        <w:tc>
          <w:tcPr>
            <w:tcW w:type="dxa" w:w="5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Certificate register now tracks it with Renewal Owner and Action Due columns (NCR-002 systemic improvement). Neha Choudhury's role is SOC management, not active penetration testing — the lapse is less operationally significant than AZ-500 (which was raised as an NCR and corrected).</w:t>
            </w:r>
          </w:p>
        </w:tc>
      </w:tr>
    </w:tbl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lead auditor noted all six items. The lead auditor stated that the certification body appreciates MediSync's transparency in disclosing known gaps proactively — this is consistent with a mature and honest approach to certification. The lead auditor confirmed that each item will be reviewed during the Stage 1 document review and assessed in the Stage 1 findings report.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single" w:color="1F3864" w:sz="4"/>
              <w:left w:val="single" w:color="1F3864" w:sz="4"/>
              <w:bottom w:val="single" w:color="1F3864" w:sz="4"/>
              <w:right w:val="none"/>
            </w:tcBorders>
            <w:shd w:fill="1F386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940"/>
            <w:tcBorders>
              <w:top w:val="single" w:color="BDD7EE" w:sz="4"/>
              <w:left w:val="none"/>
              <w:bottom w:val="single" w:color="BDD7EE" w:sz="4"/>
              <w:right w:val="single" w:color="BDD7EE" w:sz="4"/>
            </w:tcBorders>
            <w:shd w:fill="DDEBF7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OPEN ITEMS ACKNOWLEDGED: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 acknowledged all 6 open items. No items were characterised as major concerns at the opening meeting — formal assessment in the Stage 1 findings report (due 18 February 2027).</w:t>
            </w:r>
          </w:p>
        </w:tc>
      </w:tr>
    </w:tbl>
    <w:p>
      <w:pPr>
        <w:spacing w:after="8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8. Communication Protocol During the Audit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following communication protocol was agreed for the duration of the Stage 1 review: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Topic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Protocol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Clarification questions (administrative)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Email to Meera Iyer (miyer@medisync.io). Response within 4 hours during audit hours (09:00–17:00 IST). ISMS Manager to ensure availability on both audit days.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Significant gap identified (technical)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 to call Vikram Sundaram directly (+91 80 4900 7001). This would only occur if a significant finding emerges that could affect Stage 2 readiness — the lead auditor confirmed this is expected to be rare.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access issues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Manager to resolve immediately. If a document cited in the GRC Repository cannot be found, the ISMS Manager is to notify the lead auditor and confirm the correct path within 30 minutes.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Closing meeting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 February 2027, 15:00–15:30 IST via Microsoft Teams. Same attendees as opening meeting (lead auditor, technical expert, CISO, ISMS Manager). CEO to attend if available — not required.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Stage 1 findings report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Issued by lead auditor to Meera Iyer by 18 February 2027. MediSync may respond to factual inaccuracies within 5 business days of receipt.</w:t>
            </w:r>
          </w:p>
        </w:tc>
      </w:tr>
    </w:tbl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9. Preliminary Questions from the Lead Auditor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lead auditor asked the following preliminary questions during the opening meeting. Answers are recorded for the audit file.</w:t>
      </w:r>
    </w:p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9.1 NCR corrective action status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[Lead auditor]: "Your internal audit identified three minor nonconformities with a corrective action target of 31 January 2027. Can you confirm the status of all three?"</w:t>
      </w:r>
    </w:p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[Meera Iyer]: "All three corrective actions are complete. NCR-001: the A5.8 architecture review record has been created, stored at a specific GRC path, and independently confirmed retrievable by myself — the path is /Phase 5 — Operation/ISMS-OPS-002/A5.8_Architecture_Review_Record_v1_0. The OPS-002 completion guidance note has been updated with a retrieval verification step. NCR-002: the AZ-500 examination was sat by Sana Al Farsi on 28 January 2027. I can confirm she passed — the certificate is now current. The certificate register has been restructured. NCR-003: CHG-015 retrospective change record is in OPS-010, the Sentinel alert is closed, IT Operations were briefed on 15 January 2027, and the OPS-001 D-02.2 callout has been added."</w:t>
      </w:r>
    </w:p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[Lead auditor]: "That is helpful. We will verify all three during the document review. The AZ-500 result is a positive outcome — thank you for completing that before Stage 1."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single" w:color="1F3864" w:sz="4"/>
              <w:left w:val="single" w:color="1F3864" w:sz="4"/>
              <w:bottom w:val="single" w:color="1F3864" w:sz="4"/>
              <w:right w:val="none"/>
            </w:tcBorders>
            <w:shd w:fill="1F386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940"/>
            <w:tcBorders>
              <w:top w:val="single" w:color="BDD7EE" w:sz="4"/>
              <w:left w:val="none"/>
              <w:bottom w:val="single" w:color="BDD7EE" w:sz="4"/>
              <w:right w:val="single" w:color="BDD7EE" w:sz="4"/>
            </w:tcBorders>
            <w:shd w:fill="DDEBF7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ALL THREE NCR CAs CONFIRMED COMPLETE: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AZ-500 examination passed 28 January 2027 — earlier than the 31 January 2027 target. All three NCR corrective actions confirmed complete by ISMS Manager at opening meeting. Lead auditor to verify in GRC Repository during Day 1/Day 2 review.</w:t>
            </w:r>
          </w:p>
        </w:tc>
      </w:tr>
    </w:tbl>
    <w:p>
      <w:pPr>
        <w:spacing w:after="8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9.2 Penetration test schedule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[Lead auditor]: "You noted in your open items that the penetration test has not yet been conducted. Can you confirm the schedule?"</w:t>
      </w:r>
    </w:p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[Vikram Sundaram]: "The penetration test is booked with [external firm — name withheld]. The test is scheduled for 17–21 February 2027 — the week after Stage 1 closes. Scope covers the API gateway, HIS-CORE, and EHR-CORE external interfaces, consistent with the scope used in prior years. Results will be shared with you before Stage 2 commences. If any Critical findings are identified, we will brief you on the remediation plan before you schedule Stage 2."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single" w:color="1F3864" w:sz="4"/>
              <w:left w:val="single" w:color="1F3864" w:sz="4"/>
              <w:bottom w:val="single" w:color="1F3864" w:sz="4"/>
              <w:right w:val="none"/>
            </w:tcBorders>
            <w:shd w:fill="1F386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940"/>
            <w:tcBorders>
              <w:top w:val="single" w:color="BDD7EE" w:sz="4"/>
              <w:left w:val="none"/>
              <w:bottom w:val="single" w:color="BDD7EE" w:sz="4"/>
              <w:right w:val="single" w:color="BDD7EE" w:sz="4"/>
            </w:tcBorders>
            <w:shd w:fill="DDEBF7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PENETRATION TEST CONFIRMED: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Scheduled 17–21 February 2027 by external firm. Results to be shared with lead auditor before Stage 2. CB noted this as a Conditional criterion in ISMS-ST1-002 — satisfactorily addressed.</w:t>
            </w:r>
          </w:p>
        </w:tc>
      </w:tr>
    </w:tbl>
    <w:p>
      <w:pPr>
        <w:spacing w:after="8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1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8"/>
          <w:szCs w:val="28"/>
        </w:rPr>
        <w:t xml:space="preserve">9.3 MedLink Gulf assessment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[Lead auditor]: "Your internal audit report noted that the MedLink Gulf assessment was an observation — the fieldwork was complete but the report had not been formally issued. Has that been resolved?"</w:t>
      </w:r>
    </w:p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[Meera Iyer]: "Yes — the formal assessment report was issued on 10 January 2027, and ISMS-OPS-004 was updated the same day. MedLink Gulf scored in the Low risk band overall. The security schedule has been agreed. The GRC Repository has the issued report."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single" w:color="1F3864" w:sz="4"/>
              <w:left w:val="single" w:color="1F3864" w:sz="4"/>
              <w:bottom w:val="single" w:color="1F3864" w:sz="4"/>
              <w:right w:val="none"/>
            </w:tcBorders>
            <w:shd w:fill="1F3864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940"/>
            <w:tcBorders>
              <w:top w:val="single" w:color="BDD7EE" w:sz="4"/>
              <w:left w:val="none"/>
              <w:bottom w:val="single" w:color="BDD7EE" w:sz="4"/>
              <w:right w:val="single" w:color="BDD7EE" w:sz="4"/>
            </w:tcBorders>
            <w:shd w:fill="DDEBF7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MEDLINK GULF RESOLVED: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Assessment report formally issued 10 January 2027. OPS-004 updated. OBS-003 from Audit 1 is closed. Lead auditor to verify report in GRC Repository.</w:t>
            </w:r>
          </w:p>
        </w:tc>
      </w:tr>
    </w:tbl>
    <w:p>
      <w:pPr>
        <w:spacing w:after="8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10. Next Steps and Close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lead auditor confirmed the following next steps: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Day 1 document review begins immediately after the opening meeting (10 February 2027, 09:35 IST). Lead auditor and technical expert to review GRC Repository documents per the ISMS-ST1-002 agenda.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ISMS Manager to remain available for clarification questions throughout the audit day (09:00–17:00 IST both days).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Closing meeting: 11 February 2027, 15:00 IST. Microsoft Teams — same link as opening meeting.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Stage 1 findings report: issued by 18 February 2027.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single" w:color="375623" w:sz="4"/>
              <w:left w:val="single" w:color="375623" w:sz="4"/>
              <w:bottom w:val="single" w:color="375623" w:sz="4"/>
              <w:right w:val="none"/>
            </w:tcBorders>
            <w:shd w:fill="375623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940"/>
            <w:tcBorders>
              <w:top w:val="single" w:color="A9D18E" w:sz="4"/>
              <w:left w:val="none"/>
              <w:bottom w:val="single" w:color="A9D18E" w:sz="4"/>
              <w:right w:val="single" w:color="A9D18E" w:sz="4"/>
            </w:tcBorders>
            <w:shd w:fill="E2EFD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75623"/>
                <w:sz w:val="24"/>
                <w:szCs w:val="24"/>
              </w:rPr>
              <w:t xml:space="preserve">ACTION ST1-A01: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Remain available for clarification questions via email throughout Stage 1 audit days (10–11 February 2027).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  —  Owner: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75623"/>
                <w:sz w:val="24"/>
                <w:szCs w:val="24"/>
              </w:rPr>
              <w:t xml:space="preserve">Meera Iyer (ISMS Manager)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  |  By: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11 Feb 2027</w:t>
            </w:r>
          </w:p>
        </w:tc>
      </w:tr>
    </w:tbl>
    <w:p>
      <w:pPr>
        <w:spacing w:after="8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single" w:color="375623" w:sz="4"/>
              <w:left w:val="single" w:color="375623" w:sz="4"/>
              <w:bottom w:val="single" w:color="375623" w:sz="4"/>
              <w:right w:val="none"/>
            </w:tcBorders>
            <w:shd w:fill="375623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940"/>
            <w:tcBorders>
              <w:top w:val="single" w:color="A9D18E" w:sz="4"/>
              <w:left w:val="none"/>
              <w:bottom w:val="single" w:color="A9D18E" w:sz="4"/>
              <w:right w:val="single" w:color="A9D18E" w:sz="4"/>
            </w:tcBorders>
            <w:shd w:fill="E2EFD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75623"/>
                <w:sz w:val="24"/>
                <w:szCs w:val="24"/>
              </w:rPr>
              <w:t xml:space="preserve">ACTION ST1-A02: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Share penetration test results with lead auditor following test completion (17–21 February 2027).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  —  Owner: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75623"/>
                <w:sz w:val="24"/>
                <w:szCs w:val="24"/>
              </w:rPr>
              <w:t xml:space="preserve">Vikram Sundaram (CISO)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  |  By: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28 Feb 2027</w:t>
            </w:r>
          </w:p>
        </w:tc>
      </w:tr>
    </w:tbl>
    <w:p>
      <w:pPr>
        <w:spacing w:after="8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single" w:color="375623" w:sz="4"/>
              <w:left w:val="single" w:color="375623" w:sz="4"/>
              <w:bottom w:val="single" w:color="375623" w:sz="4"/>
              <w:right w:val="none"/>
            </w:tcBorders>
            <w:shd w:fill="375623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940"/>
            <w:tcBorders>
              <w:top w:val="single" w:color="A9D18E" w:sz="4"/>
              <w:left w:val="none"/>
              <w:bottom w:val="single" w:color="A9D18E" w:sz="4"/>
              <w:right w:val="single" w:color="A9D18E" w:sz="4"/>
            </w:tcBorders>
            <w:shd w:fill="E2EFDA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75623"/>
                <w:sz w:val="24"/>
                <w:szCs w:val="24"/>
              </w:rPr>
              <w:t xml:space="preserve">ACTION ST1-A03: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Issue Stage 1 findings report.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  —  Owner: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75623"/>
                <w:sz w:val="24"/>
                <w:szCs w:val="24"/>
              </w:rPr>
              <w:t xml:space="preserve">Lead auditor (Certification Body)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  |  By: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18 Feb 2027</w:t>
            </w:r>
          </w:p>
        </w:tc>
      </w:tr>
    </w:tbl>
    <w:p>
      <w:pPr>
        <w:spacing w:after="8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lead auditor closed the opening meeting at 09:35 IST. Document review commenced immediately.</w:t>
      </w:r>
    </w:p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4"/>
          <w:szCs w:val="34"/>
        </w:rPr>
        <w:t xml:space="preserve">11. Confirmation of Minutes</w:t>
      </w:r>
    </w:p>
    <w:p>
      <w:pPr>
        <w:spacing w:after="12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minutes are a true and accurate record of the Stage 1 opening meeting. The lead auditor confirmed these minutes on 11 February 2027 following the closing meeting.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2000"/>
        <w:gridCol w:w="3000"/>
        <w:gridCol w:w="248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Signature / Confirmation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[Lead auditor name]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Lead Auditor — Certification Body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Confirmed by email 11 Feb 2027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 Feb 2027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Manager — MediSync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 Feb 2027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CISO — MediSync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11 Feb 2027</w:t>
            </w:r>
          </w:p>
        </w:tc>
      </w:tr>
    </w:tbl>
    <w:p>
      <w:pPr>
        <w:spacing w:after="120" w:before="8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595959"/>
          <w:sz w:val="24"/>
          <w:szCs w:val="24"/>
        </w:rPr>
        <w:t xml:space="preserve">Retained permanently per ISMS-SUP-010. Classified: Confidential — MediSync and Certification Body only.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000000"/>
        <w:sz w:val="20"/>
        <w:szCs w:val="20"/>
      </w:rPr>
      <w:t xml:space="preserve">[Certification Body] / MediSync Technologies Pvt. Ltd.  ·  Confidential  ·  Page </w:t>
    </w:r>
    <w:r>
      <w:rPr>
        <w:rFonts w:ascii="Aptos" w:cs="Aptos" w:eastAsia="Aptos" w:hAnsi="Aptos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000000"/>
        <w:sz w:val="20"/>
        <w:szCs w:val="20"/>
      </w:rPr>
      <w:t xml:space="preserve"> of </w:t>
    </w:r>
    <w:r>
      <w:rPr>
        <w:rFonts w:ascii="Aptos" w:cs="Aptos" w:eastAsia="Aptos" w:hAnsi="Aptos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000000"/>
        <w:sz w:val="20"/>
        <w:szCs w:val="20"/>
      </w:rPr>
      <w:t xml:space="preserve">ISMS-ST1-004  |  Stage 1 Opening Meeting Minutes  |  10 February 2027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ptos" w:cs="Aptos" w:eastAsia="Aptos" w:hAnsi="Aptos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2026-09-07T04:05:17.422Z</dcterms:created>
  <dcterms:modified xsi:type="dcterms:W3CDTF">2026-09-07T04:05:17.434Z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