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2A23B14F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530662" w:rsidRPr="00E7344B">
              <w:rPr>
                <w:rFonts w:ascii="Times New Roman" w:eastAsia="標楷體" w:hAnsi="Times New Roman" w:cs="標楷體"/>
              </w:rPr>
              <w:t>10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527543" w:rsidRPr="00E7344B" w14:paraId="453BC296" w14:textId="77777777">
        <w:tc>
          <w:tcPr>
            <w:tcW w:w="1525" w:type="dxa"/>
            <w:vAlign w:val="center"/>
          </w:tcPr>
          <w:p w14:paraId="6D6CEF57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634FAC7D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9339E7" w:rsidRPr="00E7344B">
              <w:rPr>
                <w:rFonts w:ascii="Times New Roman" w:eastAsia="標楷體" w:hAnsi="Times New Roman" w:cs="標楷體"/>
              </w:rPr>
              <w:t>04</w:t>
            </w:r>
            <w:r w:rsidRPr="00E7344B">
              <w:rPr>
                <w:rFonts w:ascii="Times New Roman" w:eastAsia="標楷體" w:hAnsi="Times New Roman" w:cs="標楷體"/>
              </w:rPr>
              <w:t>/</w:t>
            </w:r>
            <w:r w:rsidR="009339E7" w:rsidRPr="00E7344B">
              <w:rPr>
                <w:rFonts w:ascii="Times New Roman" w:eastAsia="標楷體" w:hAnsi="Times New Roman" w:cs="標楷體"/>
              </w:rPr>
              <w:t>18</w:t>
            </w:r>
          </w:p>
        </w:tc>
        <w:tc>
          <w:tcPr>
            <w:tcW w:w="1315" w:type="dxa"/>
            <w:vAlign w:val="center"/>
          </w:tcPr>
          <w:p w14:paraId="785689E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線上</w:t>
            </w:r>
            <w:r w:rsidRPr="00E7344B"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9D7D77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呂靖雅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0D20B260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022AE5F4" w14:textId="77777777" w:rsidR="00F13814" w:rsidRPr="00E7344B" w:rsidRDefault="00F13814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爬蟲</w:t>
            </w:r>
          </w:p>
          <w:p w14:paraId="0DC0A7DC" w14:textId="61CB4891" w:rsidR="009339E7" w:rsidRPr="00E7344B" w:rsidRDefault="00E7344B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AI</w:t>
            </w:r>
            <w:r w:rsidR="009339E7"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模型</w:t>
            </w:r>
          </w:p>
          <w:p w14:paraId="6583379E" w14:textId="5665B229" w:rsidR="009339E7" w:rsidRPr="00E7344B" w:rsidRDefault="009339E7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介面圖</w:t>
            </w:r>
          </w:p>
          <w:p w14:paraId="09776829" w14:textId="77777777" w:rsidR="00527543" w:rsidRPr="00E7344B" w:rsidRDefault="009339E7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bookmarkStart w:id="0" w:name="_Hlk101744344"/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討論計劃書</w:t>
            </w:r>
          </w:p>
          <w:bookmarkEnd w:id="0"/>
          <w:p w14:paraId="13E5351A" w14:textId="1BC4798A" w:rsidR="00530662" w:rsidRPr="00E7344B" w:rsidRDefault="00530662" w:rsidP="00E7344B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 xml:space="preserve">Logo </w:t>
            </w:r>
            <w:r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設計圖</w:t>
            </w:r>
            <w:r w:rsidR="002C0093" w:rsidRPr="00E7344B"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展示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E7344B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4166B0E9" w14:textId="77777777" w:rsidR="000C6F63" w:rsidRDefault="00F13814" w:rsidP="0001385B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</w:pPr>
            <w:r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爬蟲：</w:t>
            </w:r>
            <w:r w:rsidR="00727A0B"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找出美食網站</w:t>
            </w:r>
            <w:proofErr w:type="gramStart"/>
            <w:r w:rsidR="00727A0B"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進行爬文</w:t>
            </w:r>
            <w:proofErr w:type="gramEnd"/>
            <w:r w:rsidR="00727A0B"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，</w:t>
            </w:r>
            <w:r w:rsidR="0001385B" w:rsidRPr="00E7344B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爬蟲程式碼展示介紹</w:t>
            </w:r>
          </w:p>
          <w:p w14:paraId="43D7C84E" w14:textId="293A6CA5" w:rsidR="0001385B" w:rsidRPr="000C6F63" w:rsidRDefault="002C0093" w:rsidP="000C6F63">
            <w:pPr>
              <w:pStyle w:val="a5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</w:pPr>
            <w:r w:rsidRPr="000C6F63">
              <w:rPr>
                <w:rFonts w:ascii="Times New Roman" w:eastAsia="標楷體" w:hAnsi="Times New Roman" w:cs="微軟正黑體"/>
                <w:color w:val="000000"/>
              </w:rPr>
              <w:t>教授意見：</w:t>
            </w:r>
            <w:r w:rsidR="00F13814" w:rsidRPr="000C6F63">
              <w:rPr>
                <w:rFonts w:ascii="Times New Roman" w:eastAsia="標楷體" w:hAnsi="Times New Roman" w:cs="微軟正黑體"/>
                <w:color w:val="000000"/>
              </w:rPr>
              <w:t xml:space="preserve"> </w:t>
            </w:r>
            <w:r w:rsidR="00B623A7" w:rsidRPr="000C6F63">
              <w:rPr>
                <w:rFonts w:ascii="Times New Roman" w:eastAsia="標楷體" w:hAnsi="Times New Roman" w:cs="微軟正黑體"/>
                <w:color w:val="000000"/>
              </w:rPr>
              <w:t>有一些爬蟲相關資料，會</w:t>
            </w:r>
            <w:proofErr w:type="gramStart"/>
            <w:r w:rsidR="00B623A7" w:rsidRPr="000C6F63">
              <w:rPr>
                <w:rFonts w:ascii="Times New Roman" w:eastAsia="標楷體" w:hAnsi="Times New Roman" w:cs="微軟正黑體"/>
                <w:color w:val="000000"/>
              </w:rPr>
              <w:t>在傳群組</w:t>
            </w:r>
            <w:proofErr w:type="gramEnd"/>
            <w:r w:rsidR="00B623A7" w:rsidRPr="000C6F63">
              <w:rPr>
                <w:rFonts w:ascii="Times New Roman" w:eastAsia="標楷體" w:hAnsi="Times New Roman" w:cs="微軟正黑體"/>
                <w:color w:val="000000"/>
              </w:rPr>
              <w:t>，爬蟲文章爬下起來還要經過處理</w:t>
            </w:r>
            <w:r w:rsidR="00AE5952" w:rsidRPr="000C6F63">
              <w:rPr>
                <w:rFonts w:ascii="Times New Roman" w:eastAsia="標楷體" w:hAnsi="Times New Roman" w:cs="微軟正黑體"/>
                <w:color w:val="000000"/>
              </w:rPr>
              <w:t>。</w:t>
            </w:r>
          </w:p>
          <w:p w14:paraId="43110D47" w14:textId="501B6531" w:rsidR="00527543" w:rsidRPr="000C6F63" w:rsidRDefault="002C0093" w:rsidP="000C6F63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  <w:color w:val="000000"/>
              </w:rPr>
            </w:pPr>
            <w:r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AI</w:t>
            </w:r>
            <w:r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模型</w:t>
            </w:r>
            <w:r w:rsidR="00727A0B" w:rsidRPr="00E7344B">
              <w:rPr>
                <w:rFonts w:ascii="Times New Roman" w:eastAsia="標楷體" w:hAnsi="Times New Roman" w:cs="微軟正黑體"/>
              </w:rPr>
              <w:t>：分辨食物分</w:t>
            </w:r>
            <w:r w:rsidR="000C6F63">
              <w:rPr>
                <w:rFonts w:ascii="Times New Roman" w:eastAsia="標楷體" w:hAnsi="Times New Roman" w:cs="微軟正黑體" w:hint="eastAsia"/>
              </w:rPr>
              <w:t>類</w:t>
            </w:r>
            <w:r w:rsidR="0064363A" w:rsidRPr="000C6F63">
              <w:rPr>
                <w:rFonts w:ascii="Times New Roman" w:eastAsia="標楷體" w:hAnsi="Times New Roman" w:cs="微軟正黑體"/>
              </w:rPr>
              <w:t>程式碼展示介紹</w:t>
            </w:r>
          </w:p>
          <w:p w14:paraId="63FA970A" w14:textId="6A648BD1" w:rsidR="0001385B" w:rsidRPr="009632CD" w:rsidRDefault="00530662" w:rsidP="009632CD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APP</w:t>
            </w:r>
            <w:r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介面版圖</w:t>
            </w:r>
            <w:r w:rsidR="009632CD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:</w:t>
            </w:r>
            <w:proofErr w:type="gramStart"/>
            <w:r w:rsidR="009632CD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版片設計</w:t>
            </w:r>
            <w:proofErr w:type="gramEnd"/>
            <w:r w:rsidR="009632CD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的展示跟介紹</w:t>
            </w:r>
          </w:p>
          <w:p w14:paraId="2FC5C211" w14:textId="585C0C7B" w:rsidR="002C0093" w:rsidRPr="00E7344B" w:rsidRDefault="002C0093" w:rsidP="0001385B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</w:rPr>
            </w:pPr>
            <w:r w:rsidRPr="00E7344B">
              <w:rPr>
                <w:rFonts w:ascii="Times New Roman" w:eastAsia="標楷體" w:hAnsi="Times New Roman" w:cs="Arial"/>
                <w:color w:val="000000"/>
                <w:shd w:val="clear" w:color="auto" w:fill="FFFFFF"/>
              </w:rPr>
              <w:t>討論計劃書</w:t>
            </w:r>
            <w:r w:rsidR="009632CD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:</w:t>
            </w:r>
            <w:r w:rsidR="009632CD">
              <w:rPr>
                <w:rFonts w:ascii="Times New Roman" w:eastAsia="標楷體" w:hAnsi="Times New Roman" w:cs="Arial" w:hint="eastAsia"/>
                <w:color w:val="000000"/>
                <w:shd w:val="clear" w:color="auto" w:fill="FFFFFF"/>
              </w:rPr>
              <w:t>講解系統手冊和系統簡介的文書部分</w:t>
            </w:r>
          </w:p>
          <w:p w14:paraId="7EEC6F53" w14:textId="35CD3D3D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標楷體" w:hAnsi="Times New Roman" w:cs="微軟正黑體"/>
                <w:color w:val="000000"/>
              </w:rPr>
            </w:pPr>
            <w:r w:rsidRPr="00E7344B">
              <w:rPr>
                <w:rFonts w:ascii="Times New Roman" w:eastAsia="標楷體" w:hAnsi="Times New Roman" w:cs="微軟正黑體"/>
                <w:color w:val="000000"/>
              </w:rPr>
              <w:t>教授意見：</w:t>
            </w:r>
            <w:r w:rsidR="009632CD">
              <w:rPr>
                <w:rFonts w:ascii="Times New Roman" w:eastAsia="標楷體" w:hAnsi="Times New Roman" w:cs="微軟正黑體" w:hint="eastAsia"/>
                <w:color w:val="000000"/>
              </w:rPr>
              <w:t>修改簡介的內文、</w:t>
            </w:r>
            <w:r w:rsidR="002C23E8">
              <w:rPr>
                <w:rFonts w:ascii="Times New Roman" w:eastAsia="標楷體" w:hAnsi="Times New Roman" w:cs="微軟正黑體" w:hint="eastAsia"/>
                <w:color w:val="000000"/>
              </w:rPr>
              <w:t>相關文件探討</w:t>
            </w:r>
          </w:p>
          <w:p w14:paraId="7CE818FD" w14:textId="77777777" w:rsidR="00527543" w:rsidRPr="000C6F63" w:rsidRDefault="0001385B" w:rsidP="0001385B">
            <w:pPr>
              <w:pStyle w:val="a5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微軟正黑體"/>
                <w:color w:val="000000"/>
              </w:rPr>
            </w:pPr>
            <w:r w:rsidRPr="00E7344B"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  <w:t xml:space="preserve">Logo </w:t>
            </w:r>
            <w:r w:rsidRPr="00E7344B"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  <w:t>設計圖</w:t>
            </w:r>
            <w:r w:rsidR="00C069CE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：</w:t>
            </w:r>
            <w:r w:rsidR="009632CD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展示</w:t>
            </w:r>
            <w:r w:rsidR="009632CD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L</w:t>
            </w:r>
            <w:r w:rsidR="009632CD">
              <w:rPr>
                <w:rFonts w:ascii="Times New Roman" w:eastAsia="標楷體" w:hAnsi="Times New Roman" w:cs="Arial"/>
                <w:color w:val="000000"/>
                <w:sz w:val="22"/>
                <w:szCs w:val="22"/>
                <w:shd w:val="clear" w:color="auto" w:fill="FFFFFF"/>
              </w:rPr>
              <w:t xml:space="preserve">ogo </w:t>
            </w:r>
            <w:r w:rsidR="009632CD">
              <w:rPr>
                <w:rFonts w:ascii="Times New Roman" w:eastAsia="標楷體" w:hAnsi="Times New Roman" w:cs="Arial" w:hint="eastAsia"/>
                <w:color w:val="000000"/>
                <w:sz w:val="22"/>
                <w:szCs w:val="22"/>
                <w:shd w:val="clear" w:color="auto" w:fill="FFFFFF"/>
              </w:rPr>
              <w:t>的初稿設計圖</w:t>
            </w:r>
          </w:p>
          <w:p w14:paraId="11BF6386" w14:textId="77777777" w:rsidR="000C6F63" w:rsidRDefault="000C6F63" w:rsidP="000C6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微軟正黑體"/>
                <w:color w:val="000000"/>
              </w:rPr>
            </w:pPr>
          </w:p>
          <w:p w14:paraId="426B7656" w14:textId="27D9ACBD" w:rsidR="000C6F63" w:rsidRPr="000C6F63" w:rsidRDefault="000C6F63" w:rsidP="000C6F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微軟正黑體" w:hint="eastAsia"/>
                <w:color w:val="000000"/>
              </w:rPr>
            </w:pPr>
            <w:r w:rsidRPr="00C069CE">
              <w:rPr>
                <w:rFonts w:ascii="Times New Roman" w:eastAsia="標楷體" w:hAnsi="Times New Roman" w:cs="標楷體"/>
                <w:color w:val="000000"/>
              </w:rPr>
              <w:t>結論</w:t>
            </w:r>
            <w:r>
              <w:rPr>
                <w:rFonts w:ascii="Times New Roman" w:eastAsia="標楷體" w:hAnsi="Times New Roman" w:cs="標楷體" w:hint="eastAsia"/>
                <w:color w:val="000000"/>
              </w:rPr>
              <w:t>:</w:t>
            </w:r>
            <w:r w:rsidRPr="00E7344B">
              <w:rPr>
                <w:rFonts w:ascii="Times New Roman" w:eastAsia="標楷體" w:hAnsi="Times New Roman" w:cs="微軟正黑體"/>
                <w:color w:val="000000"/>
              </w:rPr>
              <w:t>回去小組</w:t>
            </w:r>
            <w:r>
              <w:rPr>
                <w:rFonts w:ascii="Times New Roman" w:eastAsia="標楷體" w:hAnsi="Times New Roman" w:cs="微軟正黑體" w:hint="eastAsia"/>
                <w:color w:val="000000"/>
              </w:rPr>
              <w:t>分配的進行、每週照著進度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0A3A6E1A" w:rsidR="00C069CE" w:rsidRPr="00C069CE" w:rsidRDefault="009632CD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C069CE">
              <w:rPr>
                <w:rFonts w:ascii="Times New Roman" w:eastAsia="標楷體" w:hAnsi="Times New Roman" w:cs="標楷體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60E5B593" w:rsidR="00C069CE" w:rsidRPr="00E7344B" w:rsidRDefault="009632CD">
            <w:pPr>
              <w:rPr>
                <w:rFonts w:ascii="Times New Roman" w:eastAsia="標楷體" w:hAnsi="Times New Roman" w:cs="微軟正黑體"/>
                <w:color w:val="000000"/>
              </w:rPr>
            </w:pPr>
            <w:r w:rsidRPr="00C069CE">
              <w:rPr>
                <w:rFonts w:ascii="Times New Roman" w:eastAsia="標楷體" w:hAnsi="Times New Roman" w:cs="標楷體" w:hint="eastAsia"/>
                <w:color w:val="000000"/>
              </w:rPr>
              <w:t>無</w:t>
            </w:r>
          </w:p>
        </w:tc>
      </w:tr>
    </w:tbl>
    <w:p w14:paraId="08B8479A" w14:textId="77777777" w:rsidR="00C069CE" w:rsidRPr="000C6F63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 w:hint="eastAsia"/>
        </w:rPr>
      </w:pPr>
    </w:p>
    <w:sectPr w:rsidR="00C069CE" w:rsidRPr="000C6F6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6EF5D" w14:textId="77777777" w:rsidR="00491AC4" w:rsidRDefault="00491AC4" w:rsidP="000C6F63">
      <w:r>
        <w:separator/>
      </w:r>
    </w:p>
  </w:endnote>
  <w:endnote w:type="continuationSeparator" w:id="0">
    <w:p w14:paraId="2C9C9AFA" w14:textId="77777777" w:rsidR="00491AC4" w:rsidRDefault="00491AC4" w:rsidP="000C6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87A3F" w14:textId="77777777" w:rsidR="00491AC4" w:rsidRDefault="00491AC4" w:rsidP="000C6F63">
      <w:r>
        <w:separator/>
      </w:r>
    </w:p>
  </w:footnote>
  <w:footnote w:type="continuationSeparator" w:id="0">
    <w:p w14:paraId="3ADE220B" w14:textId="77777777" w:rsidR="00491AC4" w:rsidRDefault="00491AC4" w:rsidP="000C6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2A7CF3"/>
    <w:multiLevelType w:val="hybridMultilevel"/>
    <w:tmpl w:val="64CC74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 w16cid:durableId="1844586623">
    <w:abstractNumId w:val="2"/>
  </w:num>
  <w:num w:numId="2" w16cid:durableId="1032803742">
    <w:abstractNumId w:val="0"/>
  </w:num>
  <w:num w:numId="3" w16cid:durableId="1763648369">
    <w:abstractNumId w:val="6"/>
  </w:num>
  <w:num w:numId="4" w16cid:durableId="488135598">
    <w:abstractNumId w:val="4"/>
  </w:num>
  <w:num w:numId="5" w16cid:durableId="501972764">
    <w:abstractNumId w:val="3"/>
  </w:num>
  <w:num w:numId="6" w16cid:durableId="394742882">
    <w:abstractNumId w:val="1"/>
  </w:num>
  <w:num w:numId="7" w16cid:durableId="18541473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1385B"/>
    <w:rsid w:val="000C6F63"/>
    <w:rsid w:val="000D05BB"/>
    <w:rsid w:val="001277B5"/>
    <w:rsid w:val="002C0093"/>
    <w:rsid w:val="002C23E8"/>
    <w:rsid w:val="003715F5"/>
    <w:rsid w:val="00491AC4"/>
    <w:rsid w:val="00527543"/>
    <w:rsid w:val="00530662"/>
    <w:rsid w:val="0064363A"/>
    <w:rsid w:val="00727A0B"/>
    <w:rsid w:val="009339E7"/>
    <w:rsid w:val="009632CD"/>
    <w:rsid w:val="00AE1725"/>
    <w:rsid w:val="00AE5952"/>
    <w:rsid w:val="00B623A7"/>
    <w:rsid w:val="00C069CE"/>
    <w:rsid w:val="00CA1554"/>
    <w:rsid w:val="00E7344B"/>
    <w:rsid w:val="00F1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呂承昕</cp:lastModifiedBy>
  <cp:revision>11</cp:revision>
  <dcterms:created xsi:type="dcterms:W3CDTF">2022-03-09T07:47:00Z</dcterms:created>
  <dcterms:modified xsi:type="dcterms:W3CDTF">2022-05-02T06:12:00Z</dcterms:modified>
</cp:coreProperties>
</file>