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6B0A46" w:rsidTr="00A6783B">
        <w:trPr>
          <w:trHeight w:val="270"/>
          <w:jc w:val="center"/>
        </w:trPr>
        <w:tc>
          <w:tcPr>
            <w:tcW w:w="10800" w:type="dxa"/>
          </w:tcPr>
          <w:p w:rsidR="00A66B18" w:rsidRPr="006B0A46" w:rsidRDefault="00A66B18" w:rsidP="00A66B18">
            <w:pPr>
              <w:pStyle w:val="ContactInfo"/>
            </w:pPr>
            <w:r w:rsidRPr="006B0A46">
              <w:rPr>
                <w:noProof/>
                <w:lang w:val="ru-RU" w:eastAsia="ru-RU"/>
              </w:rPr>
              <mc:AlternateContent>
                <mc:Choice Requires="wps">
                  <w:drawing>
                    <wp:inline distT="0" distB="0" distL="0" distR="0" wp14:anchorId="5DB2FC53" wp14:editId="3686F7A3">
                      <wp:extent cx="3561848" cy="407670"/>
                      <wp:effectExtent l="19050" t="19050" r="19685" b="1651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561848" cy="407670"/>
                              </a:xfrm>
                              <a:prstGeom prst="rect">
                                <a:avLst/>
                              </a:prstGeom>
                              <a:ln w="38100">
                                <a:solidFill>
                                  <a:schemeClr val="bg1"/>
                                </a:solidFill>
                                <a:miter lim="400000"/>
                              </a:ln>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rsidR="00A66B18" w:rsidRPr="00FD22D9" w:rsidRDefault="00FD22D9" w:rsidP="00A66B18">
                                  <w:pPr>
                                    <w:pStyle w:val="NormalWeb"/>
                                    <w:spacing w:before="0" w:beforeAutospacing="0" w:after="0" w:afterAutospacing="0"/>
                                    <w:ind w:left="-180" w:right="-24"/>
                                    <w:jc w:val="center"/>
                                    <w:rPr>
                                      <w:color w:val="FFFFFF" w:themeColor="background1"/>
                                      <w:sz w:val="40"/>
                                      <w:szCs w:val="40"/>
                                    </w:rPr>
                                  </w:pPr>
                                  <w:r w:rsidRPr="00FD22D9">
                                    <w:rPr>
                                      <w:rFonts w:asciiTheme="minorHAnsi" w:hAnsi="Calibri" w:cstheme="minorBidi"/>
                                      <w:b/>
                                      <w:bCs/>
                                      <w:color w:val="FFFFFF" w:themeColor="background1"/>
                                      <w:spacing w:val="120"/>
                                      <w:kern w:val="24"/>
                                      <w:sz w:val="40"/>
                                      <w:szCs w:val="40"/>
                                    </w:rPr>
                                    <w:t>BREAKFAST CLUB</w:t>
                                  </w:r>
                                </w:p>
                              </w:txbxContent>
                            </wps:txbx>
                            <wps:bodyPr wrap="square" lIns="19050" tIns="19050" rIns="19050" bIns="19050" anchor="ctr">
                              <a:spAutoFit/>
                            </wps:bodyPr>
                          </wps:wsp>
                        </a:graphicData>
                      </a:graphic>
                    </wp:inline>
                  </w:drawing>
                </mc:Choice>
                <mc:Fallback>
                  <w:pict>
                    <v:rect w14:anchorId="29E64234" id="Shape 61" o:spid="_x0000_s1026" style="width:280.4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" filled="f" strokecolor="white [3212]" strokeweight="3pt">
                      <v:stroke miterlimit="4"/>
                      <v:textbox style="mso-fit-shape-to-text:t" inset="1.5pt,1.5pt,1.5pt,1.5pt">
                        <w:txbxContent>
                          <w:p w:rsidR="00A66B18" w:rsidRPr="00FD22D9" w:rsidRDefault="00FD22D9" w:rsidP="00A66B18">
                            <w:pPr>
                              <w:pStyle w:val="NormalWeb"/>
                              <w:spacing w:before="0" w:beforeAutospacing="0" w:after="0" w:afterAutospacing="0"/>
                              <w:ind w:left="-180" w:right="-24"/>
                              <w:jc w:val="center"/>
                              <w:rPr>
                                <w:color w:val="FFFFFF" w:themeColor="background1"/>
                                <w:sz w:val="40"/>
                                <w:szCs w:val="40"/>
                              </w:rPr>
                            </w:pPr>
                            <w:r w:rsidRPr="00FD22D9">
                              <w:rPr>
                                <w:rFonts w:asciiTheme="minorHAnsi" w:hAnsi="Calibri" w:cstheme="minorBidi"/>
                                <w:b/>
                                <w:bCs/>
                                <w:color w:val="FFFFFF" w:themeColor="background1"/>
                                <w:spacing w:val="120"/>
                                <w:kern w:val="24"/>
                                <w:sz w:val="40"/>
                                <w:szCs w:val="40"/>
                              </w:rPr>
                              <w:t>BREAKFAST CLUB</w:t>
                            </w:r>
                          </w:p>
                        </w:txbxContent>
                      </v:textbox>
                      <w10:anchorlock/>
                    </v:rect>
                  </w:pict>
                </mc:Fallback>
              </mc:AlternateContent>
            </w:r>
          </w:p>
        </w:tc>
      </w:tr>
    </w:tbl>
    <w:p w:rsidR="00FD22D9" w:rsidRPr="006B0A46" w:rsidRDefault="00FD22D9" w:rsidP="00FD22D9">
      <w:pPr>
        <w:pStyle w:val="Signature"/>
        <w:ind w:left="0"/>
        <w:rPr>
          <w:color w:val="FFFFFF" w:themeColor="background1"/>
        </w:rPr>
      </w:pPr>
    </w:p>
    <w:p w:rsidR="00FD22D9" w:rsidRPr="006B0A46" w:rsidRDefault="00FD22D9" w:rsidP="00FD22D9">
      <w:pPr>
        <w:pStyle w:val="Title"/>
        <w:rPr>
          <w:color w:val="FFFFFF" w:themeColor="background1"/>
        </w:rPr>
      </w:pPr>
      <w:r w:rsidRPr="006B0A46">
        <w:rPr>
          <w:color w:val="FFFFFF" w:themeColor="background1"/>
        </w:rPr>
        <w:t>PROJECT RISK MANAGEMENT MODULE OVERVIEW</w:t>
      </w:r>
    </w:p>
    <w:p w:rsidR="00FD22D9" w:rsidRDefault="00FD22D9" w:rsidP="00FD22D9">
      <w:pPr>
        <w:ind w:left="0"/>
      </w:pPr>
    </w:p>
    <w:p w:rsidR="00FD22D9" w:rsidRDefault="00FD22D9" w:rsidP="00FD22D9">
      <w:pPr>
        <w:ind w:left="0"/>
      </w:pPr>
    </w:p>
    <w:p w:rsidR="00384687" w:rsidRDefault="00384687" w:rsidP="00384687">
      <w:pPr>
        <w:spacing w:line="480" w:lineRule="auto"/>
        <w:ind w:left="0"/>
      </w:pPr>
    </w:p>
    <w:p w:rsidR="00FD22D9" w:rsidRDefault="00FD22D9" w:rsidP="00384687">
      <w:pPr>
        <w:spacing w:line="480" w:lineRule="auto"/>
        <w:ind w:left="0"/>
      </w:pPr>
      <w:r>
        <w:t xml:space="preserve">Welcome to the risk management module. This document contains all the useful information that will help guide you to complete this part of the project management course. You can find all the materials for this project management course from </w:t>
      </w:r>
      <w:hyperlink r:id="rId10" w:history="1">
        <w:r w:rsidRPr="008F0AC5">
          <w:rPr>
            <w:rStyle w:val="Hyperlink"/>
          </w:rPr>
          <w:t>https://project-manag.github.io/</w:t>
        </w:r>
      </w:hyperlink>
      <w:r>
        <w:t>.</w:t>
      </w:r>
    </w:p>
    <w:p w:rsidR="00FD22D9" w:rsidRDefault="00FD22D9" w:rsidP="00384687">
      <w:pPr>
        <w:spacing w:line="480" w:lineRule="auto"/>
        <w:ind w:left="0"/>
      </w:pPr>
      <w:r>
        <w:t>To begin the course, please follow the instructions below:</w:t>
      </w:r>
    </w:p>
    <w:p w:rsidR="00FD22D9" w:rsidRDefault="00573A9D" w:rsidP="00384687">
      <w:pPr>
        <w:pStyle w:val="ListParagraph"/>
        <w:numPr>
          <w:ilvl w:val="0"/>
          <w:numId w:val="3"/>
        </w:numPr>
        <w:spacing w:line="480" w:lineRule="auto"/>
      </w:pPr>
      <w:r>
        <w:t>Complete the preparatory</w:t>
      </w:r>
      <w:r w:rsidR="00FD22D9">
        <w:t xml:space="preserve"> quiz (link). This should take around 10 minutes to complete.</w:t>
      </w:r>
    </w:p>
    <w:p w:rsidR="000E59EF" w:rsidRDefault="000E59EF" w:rsidP="000E59EF">
      <w:pPr>
        <w:pStyle w:val="ListParagraph"/>
        <w:spacing w:line="480" w:lineRule="auto"/>
      </w:pPr>
    </w:p>
    <w:p w:rsidR="00496A3E" w:rsidRDefault="00496A3E" w:rsidP="00384687">
      <w:pPr>
        <w:pStyle w:val="ListParagraph"/>
        <w:numPr>
          <w:ilvl w:val="0"/>
          <w:numId w:val="3"/>
        </w:numPr>
        <w:spacing w:line="480" w:lineRule="auto"/>
      </w:pPr>
      <w:r>
        <w:t>Watch a short video ‘What is risk?’ (</w:t>
      </w:r>
      <w:hyperlink r:id="rId11" w:history="1">
        <w:r w:rsidRPr="001E1DCF">
          <w:rPr>
            <w:rStyle w:val="Hyperlink"/>
          </w:rPr>
          <w:t>https://www.youtube.com/watch?v=CbnIlLXeHw0</w:t>
        </w:r>
      </w:hyperlink>
      <w:r>
        <w:t>) and take notes. (5-10 minutes to complete).</w:t>
      </w:r>
    </w:p>
    <w:p w:rsidR="000E59EF" w:rsidRDefault="000E59EF" w:rsidP="000E59EF">
      <w:pPr>
        <w:pStyle w:val="ListParagraph"/>
      </w:pPr>
    </w:p>
    <w:p w:rsidR="000E59EF" w:rsidRDefault="000E59EF" w:rsidP="000E59EF">
      <w:pPr>
        <w:pStyle w:val="ListParagraph"/>
        <w:spacing w:line="480" w:lineRule="auto"/>
      </w:pPr>
    </w:p>
    <w:p w:rsidR="00FD22D9" w:rsidRDefault="00FD22D9" w:rsidP="00384687">
      <w:pPr>
        <w:pStyle w:val="ListParagraph"/>
        <w:numPr>
          <w:ilvl w:val="0"/>
          <w:numId w:val="3"/>
        </w:numPr>
        <w:spacing w:line="480" w:lineRule="auto"/>
      </w:pPr>
      <w:r>
        <w:t xml:space="preserve">Visit the </w:t>
      </w:r>
      <w:r w:rsidR="00384687">
        <w:t>PowerPoint</w:t>
      </w:r>
      <w:r>
        <w:t xml:space="preserve"> ‘Risk Management’ and take detailed notes</w:t>
      </w:r>
      <w:r w:rsidR="001F1CF2">
        <w:t xml:space="preserve"> throughout. (20-25</w:t>
      </w:r>
      <w:r w:rsidR="00384687">
        <w:t xml:space="preserve"> minutes</w:t>
      </w:r>
      <w:r>
        <w:t xml:space="preserve"> to complete).</w:t>
      </w:r>
    </w:p>
    <w:p w:rsidR="000E59EF" w:rsidRDefault="000E59EF" w:rsidP="000E59EF">
      <w:pPr>
        <w:pStyle w:val="ListParagraph"/>
        <w:spacing w:line="480" w:lineRule="auto"/>
      </w:pPr>
    </w:p>
    <w:p w:rsidR="00573A9D" w:rsidRDefault="00573A9D" w:rsidP="00384687">
      <w:pPr>
        <w:pStyle w:val="ListParagraph"/>
        <w:numPr>
          <w:ilvl w:val="0"/>
          <w:numId w:val="3"/>
        </w:numPr>
        <w:spacing w:line="480" w:lineRule="auto"/>
      </w:pPr>
      <w:r>
        <w:t>Choose one out of the two case studies of pro</w:t>
      </w:r>
      <w:r w:rsidR="003572C5">
        <w:t>ject risk management from further reading section at</w:t>
      </w:r>
      <w:r>
        <w:t xml:space="preserve"> </w:t>
      </w:r>
      <w:hyperlink r:id="rId12" w:history="1">
        <w:r w:rsidRPr="001E1DCF">
          <w:rPr>
            <w:rStyle w:val="Hyperlink"/>
          </w:rPr>
          <w:t>https://project-manag.github.io/</w:t>
        </w:r>
      </w:hyperlink>
      <w:r>
        <w:t>. Take detailed notes on how the company manage risk in different stages. . (30-40 minutes to complete).</w:t>
      </w:r>
    </w:p>
    <w:p w:rsidR="000E59EF" w:rsidRDefault="000E59EF" w:rsidP="000E59EF">
      <w:pPr>
        <w:pStyle w:val="ListParagraph"/>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0E59EF" w:rsidP="000E59EF">
      <w:pPr>
        <w:pStyle w:val="ListParagraph"/>
        <w:spacing w:line="276" w:lineRule="auto"/>
      </w:pPr>
    </w:p>
    <w:p w:rsidR="000E59EF" w:rsidRDefault="000E59EF" w:rsidP="000E59EF">
      <w:pPr>
        <w:pStyle w:val="ListParagraph"/>
        <w:spacing w:line="276" w:lineRule="auto"/>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1F1CF2" w:rsidP="000E59EF">
      <w:pPr>
        <w:pStyle w:val="ListParagraph"/>
        <w:numPr>
          <w:ilvl w:val="0"/>
          <w:numId w:val="3"/>
        </w:numPr>
        <w:spacing w:line="480" w:lineRule="auto"/>
      </w:pPr>
      <w:r>
        <w:t>C</w:t>
      </w:r>
      <w:r w:rsidR="00496A3E">
        <w:t xml:space="preserve">hoose one </w:t>
      </w:r>
      <w:r w:rsidR="00573A9D">
        <w:t xml:space="preserve">case example of risk assessment </w:t>
      </w:r>
      <w:r w:rsidR="00496A3E">
        <w:t>from</w:t>
      </w:r>
      <w:r w:rsidR="003572C5">
        <w:t xml:space="preserve"> the case studies section </w:t>
      </w:r>
      <w:proofErr w:type="gramStart"/>
      <w:r w:rsidR="003572C5">
        <w:t xml:space="preserve">at </w:t>
      </w:r>
      <w:r w:rsidR="00496A3E">
        <w:t xml:space="preserve"> </w:t>
      </w:r>
      <w:proofErr w:type="gramEnd"/>
      <w:hyperlink r:id="rId13" w:history="1">
        <w:r w:rsidR="00496A3E" w:rsidRPr="008F0AC5">
          <w:rPr>
            <w:rStyle w:val="Hyperlink"/>
          </w:rPr>
          <w:t>https://project-manag.github.io/</w:t>
        </w:r>
      </w:hyperlink>
      <w:r w:rsidR="00496A3E">
        <w:t>. Identify the risks from the scene and use the materials from the presentation and the assessment section from the case to try and undertake your own risk asse</w:t>
      </w:r>
      <w:r w:rsidR="00573A9D">
        <w:t>ssment. (40 minutes to complete).</w:t>
      </w:r>
    </w:p>
    <w:p w:rsidR="000E59EF" w:rsidRDefault="000E59EF" w:rsidP="000E59EF">
      <w:pPr>
        <w:pStyle w:val="ListParagraph"/>
        <w:spacing w:line="480" w:lineRule="auto"/>
      </w:pPr>
    </w:p>
    <w:p w:rsidR="00573A9D" w:rsidRPr="00FD22D9" w:rsidRDefault="00573A9D" w:rsidP="00384687">
      <w:pPr>
        <w:pStyle w:val="ListParagraph"/>
        <w:numPr>
          <w:ilvl w:val="0"/>
          <w:numId w:val="3"/>
        </w:numPr>
        <w:spacing w:line="480" w:lineRule="auto"/>
      </w:pPr>
      <w:r>
        <w:t>Take a short quiz to summarize your knowledge about risk management. This should take around 10 minutes to complete</w:t>
      </w:r>
      <w:bookmarkStart w:id="0" w:name="_GoBack"/>
      <w:bookmarkEnd w:id="0"/>
      <w:r>
        <w:t xml:space="preserve">. </w:t>
      </w:r>
    </w:p>
    <w:sectPr w:rsidR="00573A9D" w:rsidRPr="00FD22D9" w:rsidSect="00A66B18">
      <w:headerReference w:type="defaul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14F" w:rsidRDefault="00DB614F" w:rsidP="00A66B18">
      <w:pPr>
        <w:spacing w:before="0" w:after="0"/>
      </w:pPr>
      <w:r>
        <w:separator/>
      </w:r>
    </w:p>
  </w:endnote>
  <w:endnote w:type="continuationSeparator" w:id="0">
    <w:p w:rsidR="00DB614F" w:rsidRDefault="00DB614F"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LilyUPC">
    <w:altName w:val="Arial Unicode MS"/>
    <w:charset w:val="00"/>
    <w:family w:val="swiss"/>
    <w:pitch w:val="variable"/>
    <w:sig w:usb0="00000000" w:usb1="00000000" w:usb2="00000000" w:usb3="00000000" w:csb0="00010001" w:csb1="00000000"/>
  </w:font>
  <w:font w:name="Franklin Gothic Medium">
    <w:panose1 w:val="020B0603020102020204"/>
    <w:charset w:val="CC"/>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14F" w:rsidRDefault="00DB614F" w:rsidP="00A66B18">
      <w:pPr>
        <w:spacing w:before="0" w:after="0"/>
      </w:pPr>
      <w:r>
        <w:separator/>
      </w:r>
    </w:p>
  </w:footnote>
  <w:footnote w:type="continuationSeparator" w:id="0">
    <w:p w:rsidR="00DB614F" w:rsidRDefault="00DB614F"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val="ru-RU" w:eastAsia="ru-RU"/>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E217A6"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7RMIA&#10;AADbAAAADwAAAGRycy9kb3ducmV2LnhtbERPTWsCMRC9C/6HMEJvmtVDsVujFGlLqXiotqC3IRmz&#10;oZvJsknd1V9vDkKPj/e9WPW+FmdqowusYDopQBDrYBxbBd/7t/EcREzIBuvApOBCEVbL4WCBpQkd&#10;f9F5l6zIIRxLVFCl1JRSRl2RxzgJDXHmTqH1mDJsrTQtdjnc13JWFI/So+PcUGFD64r07+7PK9hQ&#10;d73utwdtP93r0T3pYH/eD0o9jPqXZxCJ+vQvvrs/jIJZXp+/5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tEwgAAANsAAAAPAAAAAAAAAAAAAAAAAJgCAABkcnMvZG93&#10;bnJldi54bWxQSwUGAAAAAAQABAD1AAAAhwM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q2sQA&#10;AADbAAAADwAAAGRycy9kb3ducmV2LnhtbESPQWvCQBSE74L/YXlCb7oxFA2pqxQhILRCNYFeH9nX&#10;JG32bZpdk/TfdwsFj8PMfMPsDpNpxUC9aywrWK8iEMSl1Q1XCoo8WyYgnEfW2FomBT/k4LCfz3aY&#10;ajvyhYarr0SAsEtRQe19l0rpypoMupXtiIP3YXuDPsi+krrHMcBNK+Mo2kiDDYeFGjs61lR+XW9G&#10;wSu+ZLd3U2Tn7BtN/laePpPto1IPi+n5CYSnyd/D/+2TVhDH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GatrEAAAA2wAAAA8AAAAAAAAAAAAAAAAAmAIAAGRycy9k&#10;b3ducmV2LnhtbFBLBQYAAAAABAAEAPUAAACJAw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Ph8QA&#10;AADbAAAADwAAAGRycy9kb3ducmV2LnhtbESPT2vCQBTE70K/w/IK3symFsSmrhIEwZ7EP9TrM/ua&#10;Dc2+jdk1Rj99tyB4HGbmN8xs0dtadNT6yrGCtyQFQVw4XXGp4LBfjaYgfEDWWDsmBTfysJi/DGaY&#10;aXflLXW7UIoIYZ+hAhNCk0npC0MWfeIa4uj9uNZiiLItpW7xGuG2luM0nUiLFccFgw0tDRW/u4tV&#10;cNenY345f3xvN/evkzNFecQuV2r42uefIAL14Rl+tNdawf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Cj4fEAAAA2wAAAA8AAAAAAAAAAAAAAAAAmAIAAGRycy9k&#10;b3ducmV2LnhtbFBLBQYAAAAABAAEAPUAAACJAw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oysMA&#10;AADbAAAADwAAAGRycy9kb3ducmV2LnhtbESPzWrDMBCE74W+g9hCb42cH0Jxo4Q0EMihCdTtAyzW&#10;+gdbKyOpstunjwKBHoeZ+YbZ7CbTi0jOt5YVzGcZCOLS6pZrBd9fx5dXED4ga+wtk4Jf8rDbPj5s&#10;MNd25E+KRahFgrDPUUETwpBL6cuGDPqZHYiTV1lnMCTpaqkdjgluernIsrU02HJaaHCgQ0NlV/wY&#10;BfHjeClcdajeoz53nVyu/+KISj0/Tfs3EIGm8B++t09awWIFty/p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zoysMAAADbAAAADwAAAAAAAAAAAAAAAACYAgAAZHJzL2Rv&#10;d25yZXYueG1sUEsFBgAAAAAEAAQA9QAAAIgD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74D87"/>
    <w:multiLevelType w:val="hybridMultilevel"/>
    <w:tmpl w:val="F6A83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3B1BD4"/>
    <w:multiLevelType w:val="hybridMultilevel"/>
    <w:tmpl w:val="9D6E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D6A9A"/>
    <w:multiLevelType w:val="hybridMultilevel"/>
    <w:tmpl w:val="BAE43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MDMwMjA1MjY3MDFU0lEKTi0uzszPAykwqQUA7ug/5CwAAAA="/>
  </w:docVars>
  <w:rsids>
    <w:rsidRoot w:val="00FD22D9"/>
    <w:rsid w:val="00083BAA"/>
    <w:rsid w:val="000E59EF"/>
    <w:rsid w:val="0010680C"/>
    <w:rsid w:val="001766D6"/>
    <w:rsid w:val="001E2320"/>
    <w:rsid w:val="001E4DF1"/>
    <w:rsid w:val="001F1CF2"/>
    <w:rsid w:val="00214E28"/>
    <w:rsid w:val="002B4BA1"/>
    <w:rsid w:val="002D6C61"/>
    <w:rsid w:val="00352B81"/>
    <w:rsid w:val="003572C5"/>
    <w:rsid w:val="00384687"/>
    <w:rsid w:val="003A0150"/>
    <w:rsid w:val="003E24DF"/>
    <w:rsid w:val="0041428F"/>
    <w:rsid w:val="00496A3E"/>
    <w:rsid w:val="004A2B0D"/>
    <w:rsid w:val="00573A9D"/>
    <w:rsid w:val="005C2210"/>
    <w:rsid w:val="00615018"/>
    <w:rsid w:val="0062123A"/>
    <w:rsid w:val="00646E75"/>
    <w:rsid w:val="006B0A46"/>
    <w:rsid w:val="006F6F10"/>
    <w:rsid w:val="00783E79"/>
    <w:rsid w:val="007B5AE8"/>
    <w:rsid w:val="007F5192"/>
    <w:rsid w:val="008B62B4"/>
    <w:rsid w:val="009462AC"/>
    <w:rsid w:val="00A66B18"/>
    <w:rsid w:val="00A6783B"/>
    <w:rsid w:val="00A96CF8"/>
    <w:rsid w:val="00AE1388"/>
    <w:rsid w:val="00AF3982"/>
    <w:rsid w:val="00B50294"/>
    <w:rsid w:val="00B57D6E"/>
    <w:rsid w:val="00B93947"/>
    <w:rsid w:val="00C701F7"/>
    <w:rsid w:val="00C70786"/>
    <w:rsid w:val="00D639B0"/>
    <w:rsid w:val="00D66593"/>
    <w:rsid w:val="00DB614F"/>
    <w:rsid w:val="00DE6DA2"/>
    <w:rsid w:val="00DF2D30"/>
    <w:rsid w:val="00E55D74"/>
    <w:rsid w:val="00E6540C"/>
    <w:rsid w:val="00E81E2A"/>
    <w:rsid w:val="00EE0952"/>
    <w:rsid w:val="00FD22D9"/>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233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styleId="Title">
    <w:name w:val="Title"/>
    <w:basedOn w:val="Normal"/>
    <w:next w:val="Normal"/>
    <w:link w:val="TitleChar"/>
    <w:uiPriority w:val="10"/>
    <w:qFormat/>
    <w:rsid w:val="00FD22D9"/>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22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semiHidden/>
    <w:rsid w:val="00FD22D9"/>
    <w:pPr>
      <w:contextualSpacing/>
    </w:pPr>
  </w:style>
  <w:style w:type="character" w:styleId="Hyperlink">
    <w:name w:val="Hyperlink"/>
    <w:basedOn w:val="DefaultParagraphFont"/>
    <w:uiPriority w:val="99"/>
    <w:unhideWhenUsed/>
    <w:rsid w:val="00FD22D9"/>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oject-manag.github.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roject-manag.github.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CbnIlLXeHw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roject-manag.github.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oy\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3.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2018-11-04T11:53:00Z</dcterms:created>
  <dcterms:modified xsi:type="dcterms:W3CDTF">2018-11-09T17:29:00Z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