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E35" w:rsidRDefault="00824E35" w:rsidP="00824E35">
      <w:pPr>
        <w:pStyle w:val="a3"/>
      </w:pPr>
      <w:r>
        <w:rPr>
          <w:rFonts w:hint="eastAsia"/>
        </w:rPr>
        <w:t>大学生兼职平台</w:t>
      </w:r>
      <w:r>
        <w:rPr>
          <w:rFonts w:hint="eastAsia"/>
        </w:rPr>
        <w:t>项目范围说明书</w:t>
      </w:r>
    </w:p>
    <w:p w:rsidR="00824E35" w:rsidRPr="002F0CE7" w:rsidRDefault="00824E35" w:rsidP="00824E35">
      <w:pPr>
        <w:pStyle w:val="1"/>
        <w:rPr>
          <w:rFonts w:ascii="Arial" w:eastAsiaTheme="minorEastAsia" w:hAnsi="Arial" w:cs="Arial"/>
          <w:b w:val="0"/>
          <w:bCs w:val="0"/>
          <w:color w:val="333333"/>
          <w:kern w:val="2"/>
          <w:sz w:val="21"/>
          <w:szCs w:val="21"/>
        </w:rPr>
      </w:pPr>
      <w:r>
        <w:rPr>
          <w:rFonts w:eastAsia="等线" w:hint="eastAsia"/>
        </w:rPr>
        <w:t>项目的合理性说明</w:t>
      </w:r>
    </w:p>
    <w:p w:rsidR="00824E35" w:rsidRDefault="00824E35" w:rsidP="00824E35">
      <w:pPr>
        <w:pStyle w:val="a5"/>
        <w:numPr>
          <w:ilvl w:val="0"/>
          <w:numId w:val="1"/>
        </w:numPr>
        <w:ind w:firstLineChars="0"/>
        <w:rPr>
          <w:sz w:val="28"/>
          <w:szCs w:val="28"/>
        </w:rPr>
      </w:pPr>
      <w:r>
        <w:rPr>
          <w:rFonts w:hint="eastAsia"/>
          <w:sz w:val="28"/>
          <w:szCs w:val="28"/>
        </w:rPr>
        <w:t>当今大学很多学生通过商家小广告，同学推荐、自己不怕费时费力亲自找公司岗位</w:t>
      </w:r>
      <w:r>
        <w:rPr>
          <w:rFonts w:hint="eastAsia"/>
          <w:sz w:val="28"/>
          <w:szCs w:val="28"/>
        </w:rPr>
        <w:t>，存在主要的问题包括：</w:t>
      </w:r>
    </w:p>
    <w:p w:rsidR="00824E35" w:rsidRDefault="00824E35" w:rsidP="00824E35">
      <w:pPr>
        <w:pStyle w:val="a5"/>
        <w:numPr>
          <w:ilvl w:val="1"/>
          <w:numId w:val="1"/>
        </w:numPr>
        <w:ind w:firstLineChars="0"/>
        <w:rPr>
          <w:sz w:val="28"/>
          <w:szCs w:val="28"/>
        </w:rPr>
      </w:pPr>
      <w:r>
        <w:rPr>
          <w:rFonts w:hint="eastAsia"/>
          <w:sz w:val="28"/>
          <w:szCs w:val="28"/>
        </w:rPr>
        <w:t>安全问题是首要，这些找兼职工作的途径很难确保安全</w:t>
      </w:r>
      <w:r>
        <w:rPr>
          <w:rFonts w:hint="eastAsia"/>
          <w:sz w:val="28"/>
          <w:szCs w:val="28"/>
        </w:rPr>
        <w:t>；</w:t>
      </w:r>
    </w:p>
    <w:p w:rsidR="00824E35" w:rsidRDefault="00824E35" w:rsidP="00824E35">
      <w:pPr>
        <w:pStyle w:val="a5"/>
        <w:numPr>
          <w:ilvl w:val="1"/>
          <w:numId w:val="1"/>
        </w:numPr>
        <w:ind w:firstLineChars="0"/>
        <w:rPr>
          <w:sz w:val="28"/>
          <w:szCs w:val="28"/>
        </w:rPr>
      </w:pPr>
      <w:r>
        <w:rPr>
          <w:rFonts w:hint="eastAsia"/>
          <w:sz w:val="28"/>
          <w:szCs w:val="28"/>
        </w:rPr>
        <w:t>即使找到一份兼职工作也很难确保是自己喜欢做的那种</w:t>
      </w:r>
      <w:r>
        <w:rPr>
          <w:rFonts w:hint="eastAsia"/>
          <w:sz w:val="28"/>
          <w:szCs w:val="28"/>
        </w:rPr>
        <w:t>；</w:t>
      </w:r>
    </w:p>
    <w:p w:rsidR="00824E35" w:rsidRDefault="00824E35" w:rsidP="00824E35">
      <w:pPr>
        <w:pStyle w:val="a5"/>
        <w:numPr>
          <w:ilvl w:val="1"/>
          <w:numId w:val="1"/>
        </w:numPr>
        <w:ind w:firstLineChars="0"/>
        <w:rPr>
          <w:sz w:val="28"/>
          <w:szCs w:val="28"/>
        </w:rPr>
      </w:pPr>
      <w:r>
        <w:rPr>
          <w:rFonts w:hint="eastAsia"/>
          <w:sz w:val="28"/>
          <w:szCs w:val="28"/>
        </w:rPr>
        <w:t>工作之前和公司相关招聘人员交流机会很少</w:t>
      </w:r>
    </w:p>
    <w:p w:rsidR="00824E35" w:rsidRDefault="00824E35" w:rsidP="00824E35">
      <w:pPr>
        <w:pStyle w:val="a5"/>
        <w:numPr>
          <w:ilvl w:val="0"/>
          <w:numId w:val="1"/>
        </w:numPr>
        <w:ind w:firstLineChars="0"/>
        <w:rPr>
          <w:sz w:val="28"/>
          <w:szCs w:val="28"/>
        </w:rPr>
      </w:pPr>
      <w:r>
        <w:rPr>
          <w:rFonts w:hint="eastAsia"/>
          <w:sz w:val="28"/>
          <w:szCs w:val="28"/>
        </w:rPr>
        <w:t>有很多公司需要有一定专业技能、素质较高、工资要求相对不高的大学生</w:t>
      </w:r>
      <w:r>
        <w:rPr>
          <w:rFonts w:hint="eastAsia"/>
          <w:sz w:val="28"/>
          <w:szCs w:val="28"/>
        </w:rPr>
        <w:t>；</w:t>
      </w:r>
    </w:p>
    <w:p w:rsidR="00824E35" w:rsidRDefault="00824E35" w:rsidP="00824E35">
      <w:pPr>
        <w:pStyle w:val="a5"/>
        <w:numPr>
          <w:ilvl w:val="0"/>
          <w:numId w:val="1"/>
        </w:numPr>
        <w:ind w:firstLineChars="0"/>
        <w:rPr>
          <w:sz w:val="28"/>
          <w:szCs w:val="28"/>
        </w:rPr>
      </w:pPr>
      <w:r>
        <w:rPr>
          <w:rFonts w:hint="eastAsia"/>
          <w:sz w:val="28"/>
          <w:szCs w:val="28"/>
        </w:rPr>
        <w:t>许多同学想通过兼职来提高自己的综合能力同时贴补自己的日常生活；</w:t>
      </w:r>
    </w:p>
    <w:p w:rsidR="00824E35" w:rsidRPr="001E11F0" w:rsidRDefault="00824E35" w:rsidP="00824E35">
      <w:pPr>
        <w:pStyle w:val="a5"/>
        <w:ind w:firstLineChars="0"/>
        <w:rPr>
          <w:sz w:val="28"/>
          <w:szCs w:val="28"/>
        </w:rPr>
      </w:pPr>
      <w:r>
        <w:rPr>
          <w:rFonts w:hint="eastAsia"/>
          <w:sz w:val="28"/>
          <w:szCs w:val="28"/>
        </w:rPr>
        <w:t>我们提出了大学生</w:t>
      </w:r>
      <w:r>
        <w:rPr>
          <w:rFonts w:hint="eastAsia"/>
          <w:sz w:val="28"/>
          <w:szCs w:val="28"/>
        </w:rPr>
        <w:t>兼职平台</w:t>
      </w:r>
      <w:r>
        <w:rPr>
          <w:rFonts w:hint="eastAsia"/>
          <w:sz w:val="28"/>
          <w:szCs w:val="28"/>
        </w:rPr>
        <w:t>，目的旨在解决以上问题，增加便捷的同时</w:t>
      </w:r>
      <w:r w:rsidR="004E6E56">
        <w:rPr>
          <w:rFonts w:hint="eastAsia"/>
          <w:sz w:val="28"/>
          <w:szCs w:val="28"/>
        </w:rPr>
        <w:t>，最大化保证同学的安全和更多选择权</w:t>
      </w:r>
      <w:r>
        <w:rPr>
          <w:rFonts w:hint="eastAsia"/>
          <w:sz w:val="28"/>
          <w:szCs w:val="28"/>
        </w:rPr>
        <w:t>。</w:t>
      </w:r>
    </w:p>
    <w:p w:rsidR="00824E35" w:rsidRDefault="00824E35" w:rsidP="00824E35">
      <w:pPr>
        <w:pStyle w:val="1"/>
        <w:rPr>
          <w:rFonts w:eastAsia="等线"/>
        </w:rPr>
      </w:pPr>
      <w:r>
        <w:rPr>
          <w:rFonts w:eastAsia="等线" w:hint="eastAsia"/>
        </w:rPr>
        <w:t>项目目标</w:t>
      </w:r>
    </w:p>
    <w:p w:rsidR="00824E35" w:rsidRDefault="00824E35" w:rsidP="00824E35">
      <w:pPr>
        <w:numPr>
          <w:ilvl w:val="0"/>
          <w:numId w:val="3"/>
        </w:numPr>
        <w:shd w:val="clear" w:color="auto" w:fill="FFFFFF"/>
        <w:spacing w:line="360" w:lineRule="atLeast"/>
        <w:rPr>
          <w:sz w:val="28"/>
          <w:szCs w:val="28"/>
        </w:rPr>
      </w:pPr>
      <w:r w:rsidRPr="00C86D8B">
        <w:rPr>
          <w:rFonts w:hint="eastAsia"/>
          <w:sz w:val="28"/>
          <w:szCs w:val="28"/>
        </w:rPr>
        <w:t>费用</w:t>
      </w:r>
      <w:r>
        <w:rPr>
          <w:sz w:val="28"/>
          <w:szCs w:val="28"/>
        </w:rPr>
        <w:t>——</w:t>
      </w:r>
      <w:r>
        <w:rPr>
          <w:rFonts w:hint="eastAsia"/>
          <w:sz w:val="28"/>
          <w:szCs w:val="28"/>
        </w:rPr>
        <w:t>收益分析</w:t>
      </w:r>
    </w:p>
    <w:p w:rsidR="00824E35" w:rsidRPr="00C86D8B" w:rsidRDefault="00824E35" w:rsidP="00824E35">
      <w:pPr>
        <w:shd w:val="clear" w:color="auto" w:fill="FFFFFF"/>
        <w:spacing w:line="360" w:lineRule="atLeast"/>
        <w:ind w:left="360"/>
        <w:rPr>
          <w:sz w:val="28"/>
          <w:szCs w:val="28"/>
        </w:rPr>
      </w:pPr>
    </w:p>
    <w:p w:rsidR="00824E35" w:rsidRDefault="00824E35" w:rsidP="00824E35">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824E35" w:rsidRDefault="00824E35" w:rsidP="00824E35">
      <w:pPr>
        <w:numPr>
          <w:ilvl w:val="0"/>
          <w:numId w:val="2"/>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sz w:val="28"/>
          <w:szCs w:val="28"/>
        </w:rPr>
        <w:t>10%</w:t>
      </w:r>
      <w:r>
        <w:rPr>
          <w:rFonts w:ascii="仿宋_GB2312" w:eastAsia="仿宋_GB2312" w:hint="eastAsia"/>
          <w:sz w:val="28"/>
          <w:szCs w:val="28"/>
        </w:rPr>
        <w:t>；</w:t>
      </w:r>
    </w:p>
    <w:p w:rsidR="00824E35" w:rsidRDefault="00824E35" w:rsidP="00824E35">
      <w:pPr>
        <w:numPr>
          <w:ilvl w:val="0"/>
          <w:numId w:val="2"/>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sz w:val="28"/>
          <w:szCs w:val="28"/>
        </w:rPr>
        <w:t>5</w:t>
      </w:r>
      <w:r>
        <w:rPr>
          <w:rFonts w:ascii="仿宋_GB2312" w:eastAsia="仿宋_GB2312" w:hint="eastAsia"/>
          <w:sz w:val="28"/>
          <w:szCs w:val="28"/>
        </w:rPr>
        <w:t>年；</w:t>
      </w:r>
    </w:p>
    <w:p w:rsidR="00824E35" w:rsidRDefault="00824E35" w:rsidP="00824E35">
      <w:pPr>
        <w:numPr>
          <w:ilvl w:val="0"/>
          <w:numId w:val="2"/>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sz w:val="28"/>
          <w:szCs w:val="28"/>
        </w:rPr>
        <w:t>10</w:t>
      </w:r>
      <w:r>
        <w:rPr>
          <w:rFonts w:ascii="仿宋_GB2312" w:eastAsia="仿宋_GB2312" w:hint="eastAsia"/>
          <w:sz w:val="28"/>
          <w:szCs w:val="28"/>
        </w:rPr>
        <w:t>万元推广成本，以后四年假设升级维护费和推广为每年</w:t>
      </w:r>
      <w:r>
        <w:rPr>
          <w:rFonts w:ascii="仿宋_GB2312" w:eastAsia="仿宋_GB2312"/>
          <w:sz w:val="28"/>
          <w:szCs w:val="28"/>
        </w:rPr>
        <w:t>15</w:t>
      </w:r>
      <w:r>
        <w:rPr>
          <w:rFonts w:ascii="仿宋_GB2312" w:eastAsia="仿宋_GB2312" w:hint="eastAsia"/>
          <w:sz w:val="28"/>
          <w:szCs w:val="28"/>
        </w:rPr>
        <w:t>万；</w:t>
      </w:r>
    </w:p>
    <w:p w:rsidR="00824E35" w:rsidRDefault="00824E35" w:rsidP="00824E35">
      <w:pPr>
        <w:numPr>
          <w:ilvl w:val="0"/>
          <w:numId w:val="2"/>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sz w:val="28"/>
          <w:szCs w:val="28"/>
        </w:rPr>
        <w:t>10</w:t>
      </w:r>
      <w:r>
        <w:rPr>
          <w:rFonts w:ascii="仿宋_GB2312" w:eastAsia="仿宋_GB2312" w:hint="eastAsia"/>
          <w:sz w:val="28"/>
          <w:szCs w:val="28"/>
        </w:rPr>
        <w:t>万，第</w:t>
      </w:r>
      <w:r>
        <w:rPr>
          <w:rFonts w:ascii="仿宋_GB2312" w:eastAsia="仿宋_GB2312"/>
          <w:sz w:val="28"/>
          <w:szCs w:val="28"/>
        </w:rPr>
        <w:t>2</w:t>
      </w:r>
      <w:r>
        <w:rPr>
          <w:rFonts w:ascii="仿宋_GB2312" w:eastAsia="仿宋_GB2312" w:hint="eastAsia"/>
          <w:sz w:val="28"/>
          <w:szCs w:val="28"/>
        </w:rPr>
        <w:t>年为</w:t>
      </w:r>
      <w:r>
        <w:rPr>
          <w:rFonts w:ascii="仿宋_GB2312" w:eastAsia="仿宋_GB2312"/>
          <w:sz w:val="28"/>
          <w:szCs w:val="28"/>
        </w:rPr>
        <w:t>30</w:t>
      </w:r>
      <w:r>
        <w:rPr>
          <w:rFonts w:ascii="仿宋_GB2312" w:eastAsia="仿宋_GB2312" w:hint="eastAsia"/>
          <w:sz w:val="28"/>
          <w:szCs w:val="28"/>
        </w:rPr>
        <w:t>万，第</w:t>
      </w:r>
      <w:r>
        <w:rPr>
          <w:rFonts w:ascii="仿宋_GB2312" w:eastAsia="仿宋_GB2312"/>
          <w:sz w:val="28"/>
          <w:szCs w:val="28"/>
        </w:rPr>
        <w:t>3</w:t>
      </w:r>
      <w:r>
        <w:rPr>
          <w:rFonts w:ascii="仿宋_GB2312" w:eastAsia="仿宋_GB2312" w:hint="eastAsia"/>
          <w:sz w:val="28"/>
          <w:szCs w:val="28"/>
        </w:rPr>
        <w:t>年为</w:t>
      </w:r>
      <w:r>
        <w:rPr>
          <w:rFonts w:ascii="仿宋_GB2312" w:eastAsia="仿宋_GB2312"/>
          <w:sz w:val="28"/>
          <w:szCs w:val="28"/>
        </w:rPr>
        <w:t>60</w:t>
      </w:r>
      <w:r>
        <w:rPr>
          <w:rFonts w:ascii="仿宋_GB2312" w:eastAsia="仿宋_GB2312" w:hint="eastAsia"/>
          <w:sz w:val="28"/>
          <w:szCs w:val="28"/>
        </w:rPr>
        <w:t>万，第</w:t>
      </w:r>
      <w:r>
        <w:rPr>
          <w:rFonts w:ascii="仿宋_GB2312" w:eastAsia="仿宋_GB2312"/>
          <w:sz w:val="28"/>
          <w:szCs w:val="28"/>
        </w:rPr>
        <w:t>4</w:t>
      </w:r>
      <w:r>
        <w:rPr>
          <w:rFonts w:ascii="仿宋_GB2312" w:eastAsia="仿宋_GB2312" w:hint="eastAsia"/>
          <w:sz w:val="28"/>
          <w:szCs w:val="28"/>
        </w:rPr>
        <w:t>年为</w:t>
      </w:r>
      <w:r>
        <w:rPr>
          <w:rFonts w:ascii="仿宋_GB2312" w:eastAsia="仿宋_GB2312"/>
          <w:sz w:val="28"/>
          <w:szCs w:val="28"/>
        </w:rPr>
        <w:t>100</w:t>
      </w:r>
      <w:r>
        <w:rPr>
          <w:rFonts w:ascii="仿宋_GB2312" w:eastAsia="仿宋_GB2312" w:hint="eastAsia"/>
          <w:sz w:val="28"/>
          <w:szCs w:val="28"/>
        </w:rPr>
        <w:t>万，第</w:t>
      </w:r>
      <w:r>
        <w:rPr>
          <w:rFonts w:ascii="仿宋_GB2312" w:eastAsia="仿宋_GB2312"/>
          <w:sz w:val="28"/>
          <w:szCs w:val="28"/>
        </w:rPr>
        <w:t>5</w:t>
      </w:r>
      <w:r>
        <w:rPr>
          <w:rFonts w:ascii="仿宋_GB2312" w:eastAsia="仿宋_GB2312" w:hint="eastAsia"/>
          <w:sz w:val="28"/>
          <w:szCs w:val="28"/>
        </w:rPr>
        <w:t>年为</w:t>
      </w:r>
      <w:r>
        <w:rPr>
          <w:rFonts w:ascii="仿宋_GB2312" w:eastAsia="仿宋_GB2312"/>
          <w:sz w:val="28"/>
          <w:szCs w:val="28"/>
        </w:rPr>
        <w:t>150</w:t>
      </w:r>
      <w:r>
        <w:rPr>
          <w:rFonts w:ascii="仿宋_GB2312" w:eastAsia="仿宋_GB2312" w:hint="eastAsia"/>
          <w:sz w:val="28"/>
          <w:szCs w:val="28"/>
        </w:rPr>
        <w:t>万；</w:t>
      </w:r>
    </w:p>
    <w:p w:rsidR="00824E35" w:rsidRDefault="00824E35" w:rsidP="00824E35">
      <w:pPr>
        <w:spacing w:line="360" w:lineRule="auto"/>
        <w:jc w:val="left"/>
        <w:rPr>
          <w:rFonts w:ascii="仿宋_GB2312" w:eastAsia="仿宋_GB2312"/>
          <w:sz w:val="28"/>
          <w:szCs w:val="28"/>
        </w:rPr>
      </w:pPr>
    </w:p>
    <w:tbl>
      <w:tblPr>
        <w:tblW w:w="10395" w:type="dxa"/>
        <w:tblInd w:w="-1045" w:type="dxa"/>
        <w:tblLayout w:type="fixed"/>
        <w:tblLook w:val="04A0" w:firstRow="1" w:lastRow="0" w:firstColumn="1" w:lastColumn="0" w:noHBand="0" w:noVBand="1"/>
      </w:tblPr>
      <w:tblGrid>
        <w:gridCol w:w="1582"/>
        <w:gridCol w:w="1416"/>
        <w:gridCol w:w="1558"/>
        <w:gridCol w:w="1275"/>
        <w:gridCol w:w="1558"/>
        <w:gridCol w:w="1195"/>
        <w:gridCol w:w="1811"/>
      </w:tblGrid>
      <w:tr w:rsidR="00824E35" w:rsidTr="00B92801">
        <w:trPr>
          <w:trHeight w:val="405"/>
        </w:trPr>
        <w:tc>
          <w:tcPr>
            <w:tcW w:w="1583" w:type="dxa"/>
            <w:tcBorders>
              <w:top w:val="double" w:sz="6" w:space="0" w:color="auto"/>
              <w:left w:val="double" w:sz="6" w:space="0" w:color="auto"/>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w:t>
            </w:r>
          </w:p>
        </w:tc>
        <w:tc>
          <w:tcPr>
            <w:tcW w:w="1559" w:type="dxa"/>
            <w:tcBorders>
              <w:top w:val="double" w:sz="6" w:space="0" w:color="auto"/>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24E35" w:rsidTr="00B92801">
        <w:trPr>
          <w:trHeight w:val="390"/>
        </w:trPr>
        <w:tc>
          <w:tcPr>
            <w:tcW w:w="1583" w:type="dxa"/>
            <w:tcBorders>
              <w:top w:val="nil"/>
              <w:left w:val="double" w:sz="6" w:space="0" w:color="auto"/>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24E35" w:rsidTr="00B92801">
        <w:trPr>
          <w:trHeight w:val="390"/>
        </w:trPr>
        <w:tc>
          <w:tcPr>
            <w:tcW w:w="1583" w:type="dxa"/>
            <w:tcBorders>
              <w:top w:val="nil"/>
              <w:left w:val="double" w:sz="6" w:space="0" w:color="auto"/>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p>
        </w:tc>
        <w:tc>
          <w:tcPr>
            <w:tcW w:w="1276"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w:t>
            </w:r>
          </w:p>
        </w:tc>
        <w:tc>
          <w:tcPr>
            <w:tcW w:w="1196"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w:t>
            </w:r>
          </w:p>
        </w:tc>
        <w:tc>
          <w:tcPr>
            <w:tcW w:w="1812" w:type="dxa"/>
            <w:tcBorders>
              <w:top w:val="nil"/>
              <w:left w:val="nil"/>
              <w:bottom w:val="single" w:sz="8" w:space="0" w:color="auto"/>
              <w:right w:val="double" w:sz="6"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824E35" w:rsidTr="00B92801">
        <w:trPr>
          <w:trHeight w:val="390"/>
        </w:trPr>
        <w:tc>
          <w:tcPr>
            <w:tcW w:w="1583" w:type="dxa"/>
            <w:tcBorders>
              <w:top w:val="nil"/>
              <w:left w:val="double" w:sz="6" w:space="0" w:color="auto"/>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396000</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150000</w:t>
            </w:r>
          </w:p>
        </w:tc>
        <w:tc>
          <w:tcPr>
            <w:tcW w:w="1276"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150000</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150000</w:t>
            </w:r>
          </w:p>
        </w:tc>
        <w:tc>
          <w:tcPr>
            <w:tcW w:w="1196"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150000</w:t>
            </w:r>
          </w:p>
        </w:tc>
        <w:tc>
          <w:tcPr>
            <w:tcW w:w="1812" w:type="dxa"/>
            <w:tcBorders>
              <w:top w:val="nil"/>
              <w:left w:val="nil"/>
              <w:bottom w:val="single" w:sz="8" w:space="0" w:color="auto"/>
              <w:right w:val="double" w:sz="6"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24E35" w:rsidTr="00B92801">
        <w:trPr>
          <w:trHeight w:val="390"/>
        </w:trPr>
        <w:tc>
          <w:tcPr>
            <w:tcW w:w="1583" w:type="dxa"/>
            <w:tcBorders>
              <w:top w:val="nil"/>
              <w:left w:val="double" w:sz="6" w:space="0" w:color="auto"/>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0.91</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0.83</w:t>
            </w:r>
          </w:p>
        </w:tc>
        <w:tc>
          <w:tcPr>
            <w:tcW w:w="1276"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0.75</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0.68</w:t>
            </w:r>
          </w:p>
        </w:tc>
        <w:tc>
          <w:tcPr>
            <w:tcW w:w="1196"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0.62</w:t>
            </w:r>
          </w:p>
        </w:tc>
        <w:tc>
          <w:tcPr>
            <w:tcW w:w="1812" w:type="dxa"/>
            <w:tcBorders>
              <w:top w:val="nil"/>
              <w:left w:val="nil"/>
              <w:bottom w:val="single" w:sz="8" w:space="0" w:color="auto"/>
              <w:right w:val="double" w:sz="6"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24E35" w:rsidTr="00B92801">
        <w:trPr>
          <w:trHeight w:val="390"/>
        </w:trPr>
        <w:tc>
          <w:tcPr>
            <w:tcW w:w="1583" w:type="dxa"/>
            <w:tcBorders>
              <w:top w:val="nil"/>
              <w:left w:val="double" w:sz="6" w:space="0" w:color="auto"/>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360360</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124500</w:t>
            </w:r>
          </w:p>
        </w:tc>
        <w:tc>
          <w:tcPr>
            <w:tcW w:w="1276"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112500</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102000</w:t>
            </w:r>
          </w:p>
        </w:tc>
        <w:tc>
          <w:tcPr>
            <w:tcW w:w="1196"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93000</w:t>
            </w:r>
          </w:p>
        </w:tc>
        <w:tc>
          <w:tcPr>
            <w:tcW w:w="1812" w:type="dxa"/>
            <w:tcBorders>
              <w:top w:val="nil"/>
              <w:left w:val="nil"/>
              <w:bottom w:val="single" w:sz="8" w:space="0" w:color="auto"/>
              <w:right w:val="double" w:sz="6"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792360</w:t>
            </w:r>
          </w:p>
        </w:tc>
      </w:tr>
      <w:tr w:rsidR="00824E35" w:rsidTr="00B92801">
        <w:trPr>
          <w:trHeight w:val="390"/>
        </w:trPr>
        <w:tc>
          <w:tcPr>
            <w:tcW w:w="1583" w:type="dxa"/>
            <w:tcBorders>
              <w:top w:val="nil"/>
              <w:left w:val="double" w:sz="6" w:space="0" w:color="auto"/>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360360</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484860</w:t>
            </w:r>
          </w:p>
        </w:tc>
        <w:tc>
          <w:tcPr>
            <w:tcW w:w="1276"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597360</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699360</w:t>
            </w:r>
          </w:p>
        </w:tc>
        <w:tc>
          <w:tcPr>
            <w:tcW w:w="1196"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792360</w:t>
            </w:r>
          </w:p>
        </w:tc>
        <w:tc>
          <w:tcPr>
            <w:tcW w:w="1812" w:type="dxa"/>
            <w:tcBorders>
              <w:top w:val="nil"/>
              <w:left w:val="nil"/>
              <w:bottom w:val="single" w:sz="8" w:space="0" w:color="auto"/>
              <w:right w:val="double" w:sz="6"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24E35" w:rsidTr="00B92801">
        <w:trPr>
          <w:trHeight w:val="390"/>
        </w:trPr>
        <w:tc>
          <w:tcPr>
            <w:tcW w:w="1583" w:type="dxa"/>
            <w:tcBorders>
              <w:top w:val="nil"/>
              <w:left w:val="double" w:sz="6" w:space="0" w:color="auto"/>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24E35" w:rsidTr="00B92801">
        <w:trPr>
          <w:trHeight w:val="390"/>
        </w:trPr>
        <w:tc>
          <w:tcPr>
            <w:tcW w:w="1583" w:type="dxa"/>
            <w:tcBorders>
              <w:top w:val="nil"/>
              <w:left w:val="double" w:sz="6" w:space="0" w:color="auto"/>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100000</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300000</w:t>
            </w:r>
          </w:p>
        </w:tc>
        <w:tc>
          <w:tcPr>
            <w:tcW w:w="1276"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600000</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1000000</w:t>
            </w:r>
          </w:p>
        </w:tc>
        <w:tc>
          <w:tcPr>
            <w:tcW w:w="1196"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1500000</w:t>
            </w:r>
          </w:p>
        </w:tc>
        <w:tc>
          <w:tcPr>
            <w:tcW w:w="1812" w:type="dxa"/>
            <w:tcBorders>
              <w:top w:val="nil"/>
              <w:left w:val="nil"/>
              <w:bottom w:val="single" w:sz="8" w:space="0" w:color="auto"/>
              <w:right w:val="double" w:sz="6"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24E35" w:rsidTr="00B92801">
        <w:trPr>
          <w:trHeight w:val="390"/>
        </w:trPr>
        <w:tc>
          <w:tcPr>
            <w:tcW w:w="1583" w:type="dxa"/>
            <w:tcBorders>
              <w:top w:val="nil"/>
              <w:left w:val="double" w:sz="6" w:space="0" w:color="auto"/>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0.91</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0.83</w:t>
            </w:r>
          </w:p>
        </w:tc>
        <w:tc>
          <w:tcPr>
            <w:tcW w:w="1276"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0.75</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0.68</w:t>
            </w:r>
          </w:p>
        </w:tc>
        <w:tc>
          <w:tcPr>
            <w:tcW w:w="1196"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0.62</w:t>
            </w:r>
          </w:p>
        </w:tc>
        <w:tc>
          <w:tcPr>
            <w:tcW w:w="1812" w:type="dxa"/>
            <w:tcBorders>
              <w:top w:val="nil"/>
              <w:left w:val="nil"/>
              <w:bottom w:val="single" w:sz="8" w:space="0" w:color="auto"/>
              <w:right w:val="double" w:sz="6"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24E35" w:rsidTr="00B92801">
        <w:trPr>
          <w:trHeight w:val="390"/>
        </w:trPr>
        <w:tc>
          <w:tcPr>
            <w:tcW w:w="1583" w:type="dxa"/>
            <w:tcBorders>
              <w:top w:val="nil"/>
              <w:left w:val="double" w:sz="6" w:space="0" w:color="auto"/>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91000</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249000</w:t>
            </w:r>
          </w:p>
        </w:tc>
        <w:tc>
          <w:tcPr>
            <w:tcW w:w="1276"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450000</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680000</w:t>
            </w:r>
          </w:p>
        </w:tc>
        <w:tc>
          <w:tcPr>
            <w:tcW w:w="1196"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930000</w:t>
            </w:r>
          </w:p>
        </w:tc>
        <w:tc>
          <w:tcPr>
            <w:tcW w:w="1812" w:type="dxa"/>
            <w:tcBorders>
              <w:top w:val="nil"/>
              <w:left w:val="nil"/>
              <w:bottom w:val="single" w:sz="8" w:space="0" w:color="auto"/>
              <w:right w:val="double" w:sz="6"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2400000</w:t>
            </w:r>
          </w:p>
        </w:tc>
      </w:tr>
      <w:tr w:rsidR="00824E35" w:rsidTr="00B92801">
        <w:trPr>
          <w:trHeight w:val="390"/>
        </w:trPr>
        <w:tc>
          <w:tcPr>
            <w:tcW w:w="1583" w:type="dxa"/>
            <w:tcBorders>
              <w:top w:val="nil"/>
              <w:left w:val="double" w:sz="6" w:space="0" w:color="auto"/>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91000</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340000</w:t>
            </w:r>
          </w:p>
        </w:tc>
        <w:tc>
          <w:tcPr>
            <w:tcW w:w="1276"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790000</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1470000</w:t>
            </w:r>
          </w:p>
        </w:tc>
        <w:tc>
          <w:tcPr>
            <w:tcW w:w="1196"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2400000</w:t>
            </w:r>
          </w:p>
        </w:tc>
        <w:tc>
          <w:tcPr>
            <w:tcW w:w="1812" w:type="dxa"/>
            <w:tcBorders>
              <w:top w:val="nil"/>
              <w:left w:val="nil"/>
              <w:bottom w:val="single" w:sz="8" w:space="0" w:color="auto"/>
              <w:right w:val="double" w:sz="6"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24E35" w:rsidTr="00B92801">
        <w:trPr>
          <w:trHeight w:val="390"/>
        </w:trPr>
        <w:tc>
          <w:tcPr>
            <w:tcW w:w="1583" w:type="dxa"/>
            <w:tcBorders>
              <w:top w:val="nil"/>
              <w:left w:val="double" w:sz="6" w:space="0" w:color="auto"/>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24E35" w:rsidTr="00B92801">
        <w:trPr>
          <w:trHeight w:val="390"/>
        </w:trPr>
        <w:tc>
          <w:tcPr>
            <w:tcW w:w="1583" w:type="dxa"/>
            <w:tcBorders>
              <w:top w:val="nil"/>
              <w:left w:val="double" w:sz="6" w:space="0" w:color="auto"/>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r>
              <w:rPr>
                <w:rFonts w:ascii="仿宋_GB2312" w:eastAsia="仿宋_GB2312" w:hAnsi="宋体" w:cs="宋体"/>
                <w:color w:val="000000"/>
                <w:sz w:val="28"/>
                <w:szCs w:val="28"/>
              </w:rPr>
              <w:t>-</w:t>
            </w: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-269360</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124500</w:t>
            </w:r>
          </w:p>
        </w:tc>
        <w:tc>
          <w:tcPr>
            <w:tcW w:w="1276"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337500</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578000</w:t>
            </w:r>
          </w:p>
        </w:tc>
        <w:tc>
          <w:tcPr>
            <w:tcW w:w="1196"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837000</w:t>
            </w:r>
          </w:p>
        </w:tc>
        <w:tc>
          <w:tcPr>
            <w:tcW w:w="1812" w:type="dxa"/>
            <w:tcBorders>
              <w:top w:val="nil"/>
              <w:left w:val="nil"/>
              <w:bottom w:val="single" w:sz="8" w:space="0" w:color="auto"/>
              <w:right w:val="double" w:sz="6"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1607640</w:t>
            </w:r>
          </w:p>
        </w:tc>
      </w:tr>
      <w:tr w:rsidR="00824E35" w:rsidTr="00B92801">
        <w:trPr>
          <w:trHeight w:val="390"/>
        </w:trPr>
        <w:tc>
          <w:tcPr>
            <w:tcW w:w="1583" w:type="dxa"/>
            <w:tcBorders>
              <w:top w:val="nil"/>
              <w:left w:val="double" w:sz="6" w:space="0" w:color="auto"/>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r>
              <w:rPr>
                <w:rFonts w:ascii="仿宋_GB2312" w:eastAsia="仿宋_GB2312" w:hAnsi="宋体" w:cs="宋体"/>
                <w:color w:val="000000"/>
                <w:sz w:val="28"/>
                <w:szCs w:val="28"/>
              </w:rPr>
              <w:t>-</w:t>
            </w: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-269360</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-144860</w:t>
            </w:r>
          </w:p>
        </w:tc>
        <w:tc>
          <w:tcPr>
            <w:tcW w:w="1276"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192640</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770640</w:t>
            </w:r>
          </w:p>
        </w:tc>
        <w:tc>
          <w:tcPr>
            <w:tcW w:w="1196" w:type="dxa"/>
            <w:tcBorders>
              <w:top w:val="nil"/>
              <w:left w:val="nil"/>
              <w:bottom w:val="single" w:sz="8" w:space="0" w:color="auto"/>
              <w:right w:val="single" w:sz="8" w:space="0" w:color="auto"/>
            </w:tcBorders>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1607640</w:t>
            </w:r>
          </w:p>
        </w:tc>
        <w:tc>
          <w:tcPr>
            <w:tcW w:w="1812" w:type="dxa"/>
            <w:tcBorders>
              <w:top w:val="nil"/>
              <w:left w:val="nil"/>
              <w:bottom w:val="single" w:sz="8" w:space="0" w:color="auto"/>
              <w:right w:val="double" w:sz="6"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24E35" w:rsidTr="00B92801">
        <w:trPr>
          <w:trHeight w:val="390"/>
        </w:trPr>
        <w:tc>
          <w:tcPr>
            <w:tcW w:w="1583" w:type="dxa"/>
            <w:tcBorders>
              <w:top w:val="nil"/>
              <w:left w:val="double" w:sz="6" w:space="0" w:color="auto"/>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24E35" w:rsidTr="00B92801">
        <w:trPr>
          <w:trHeight w:val="390"/>
        </w:trPr>
        <w:tc>
          <w:tcPr>
            <w:tcW w:w="1583" w:type="dxa"/>
            <w:tcBorders>
              <w:top w:val="nil"/>
              <w:left w:val="double" w:sz="6" w:space="0" w:color="auto"/>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auto" w:fill="FFFFFF"/>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1607640</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24E35" w:rsidTr="00B92801">
        <w:trPr>
          <w:trHeight w:val="390"/>
        </w:trPr>
        <w:tc>
          <w:tcPr>
            <w:tcW w:w="1583" w:type="dxa"/>
            <w:tcBorders>
              <w:top w:val="nil"/>
              <w:left w:val="double" w:sz="6" w:space="0" w:color="auto"/>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auto" w:fill="FFFFFF"/>
            <w:noWrap/>
            <w:vAlign w:val="center"/>
            <w:hideMark/>
          </w:tcPr>
          <w:p w:rsidR="00824E35" w:rsidRDefault="00824E35" w:rsidP="00B928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202%</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24E35" w:rsidTr="00B92801">
        <w:trPr>
          <w:trHeight w:val="390"/>
        </w:trPr>
        <w:tc>
          <w:tcPr>
            <w:tcW w:w="1583" w:type="dxa"/>
            <w:tcBorders>
              <w:top w:val="nil"/>
              <w:left w:val="double" w:sz="6" w:space="0" w:color="auto"/>
              <w:bottom w:val="double" w:sz="6"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Pr>
                <w:rFonts w:ascii="仿宋_GB2312" w:eastAsia="仿宋_GB2312" w:hAnsi="宋体" w:cs="宋体"/>
                <w:color w:val="000000"/>
                <w:sz w:val="28"/>
                <w:szCs w:val="28"/>
              </w:rPr>
              <w:t>4</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noWrap/>
            <w:vAlign w:val="center"/>
            <w:hideMark/>
          </w:tcPr>
          <w:p w:rsidR="00824E35" w:rsidRDefault="00824E35" w:rsidP="00B928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824E35" w:rsidRDefault="00824E35" w:rsidP="00824E35">
      <w:pPr>
        <w:spacing w:line="360" w:lineRule="auto"/>
      </w:pPr>
    </w:p>
    <w:p w:rsidR="00824E35" w:rsidRDefault="00824E35" w:rsidP="00824E35"/>
    <w:p w:rsidR="00824E35" w:rsidRPr="00C86D8B" w:rsidRDefault="00824E35" w:rsidP="00824E35">
      <w:pPr>
        <w:shd w:val="clear" w:color="auto" w:fill="FFFFFF"/>
        <w:spacing w:line="360" w:lineRule="atLeast"/>
        <w:rPr>
          <w:sz w:val="28"/>
          <w:szCs w:val="28"/>
        </w:rPr>
      </w:pPr>
      <w:r>
        <w:rPr>
          <w:sz w:val="28"/>
          <w:szCs w:val="28"/>
        </w:rPr>
        <w:t>2</w:t>
      </w:r>
      <w:r>
        <w:rPr>
          <w:rFonts w:hint="eastAsia"/>
          <w:sz w:val="28"/>
          <w:szCs w:val="28"/>
        </w:rPr>
        <w:t>）</w:t>
      </w:r>
      <w:r w:rsidRPr="00C86D8B">
        <w:rPr>
          <w:rFonts w:hint="eastAsia"/>
          <w:sz w:val="28"/>
          <w:szCs w:val="28"/>
        </w:rPr>
        <w:t>时间进度</w:t>
      </w:r>
    </w:p>
    <w:p w:rsidR="00824E35" w:rsidRPr="00C86D8B" w:rsidRDefault="00824E35" w:rsidP="00824E35">
      <w:pPr>
        <w:shd w:val="clear" w:color="auto" w:fill="FFFFFF"/>
        <w:spacing w:line="360" w:lineRule="atLeast"/>
        <w:rPr>
          <w:sz w:val="28"/>
          <w:szCs w:val="28"/>
        </w:rPr>
      </w:pPr>
      <w:r w:rsidRPr="00C86D8B">
        <w:rPr>
          <w:rFonts w:hint="eastAsia"/>
          <w:sz w:val="28"/>
          <w:szCs w:val="28"/>
        </w:rPr>
        <w:t>请参考大学生</w:t>
      </w:r>
      <w:r w:rsidR="004E6E56">
        <w:rPr>
          <w:rFonts w:hint="eastAsia"/>
          <w:sz w:val="28"/>
          <w:szCs w:val="28"/>
        </w:rPr>
        <w:t>兼职平台</w:t>
      </w:r>
      <w:r w:rsidRPr="00C86D8B">
        <w:rPr>
          <w:rFonts w:hint="eastAsia"/>
          <w:sz w:val="28"/>
          <w:szCs w:val="28"/>
        </w:rPr>
        <w:t>进度计划</w:t>
      </w:r>
      <w:r w:rsidRPr="00C86D8B">
        <w:rPr>
          <w:sz w:val="28"/>
          <w:szCs w:val="28"/>
        </w:rPr>
        <w:t>.</w:t>
      </w:r>
      <w:proofErr w:type="spellStart"/>
      <w:r w:rsidRPr="00C86D8B">
        <w:rPr>
          <w:sz w:val="28"/>
          <w:szCs w:val="28"/>
        </w:rPr>
        <w:t>mpp</w:t>
      </w:r>
      <w:proofErr w:type="spellEnd"/>
    </w:p>
    <w:p w:rsidR="00824E35" w:rsidRPr="00C86D8B" w:rsidRDefault="00824E35" w:rsidP="00824E35">
      <w:pPr>
        <w:shd w:val="clear" w:color="auto" w:fill="FFFFFF"/>
        <w:spacing w:line="360" w:lineRule="atLeast"/>
        <w:rPr>
          <w:sz w:val="28"/>
          <w:szCs w:val="28"/>
        </w:rPr>
      </w:pPr>
    </w:p>
    <w:p w:rsidR="00824E35" w:rsidRPr="00C86D8B" w:rsidRDefault="00824E35" w:rsidP="00824E35">
      <w:pPr>
        <w:shd w:val="clear" w:color="auto" w:fill="FFFFFF"/>
        <w:spacing w:line="360" w:lineRule="atLeast"/>
        <w:rPr>
          <w:sz w:val="28"/>
          <w:szCs w:val="28"/>
        </w:rPr>
      </w:pPr>
      <w:r>
        <w:rPr>
          <w:sz w:val="28"/>
          <w:szCs w:val="28"/>
        </w:rPr>
        <w:t>3</w:t>
      </w:r>
      <w:r>
        <w:rPr>
          <w:rFonts w:hint="eastAsia"/>
          <w:sz w:val="28"/>
          <w:szCs w:val="28"/>
        </w:rPr>
        <w:t>）</w:t>
      </w:r>
      <w:r w:rsidRPr="00C86D8B">
        <w:rPr>
          <w:rFonts w:hint="eastAsia"/>
          <w:sz w:val="28"/>
          <w:szCs w:val="28"/>
        </w:rPr>
        <w:t>技术性能或质量标准</w:t>
      </w:r>
    </w:p>
    <w:p w:rsidR="00824E35" w:rsidRDefault="00824E35" w:rsidP="00824E35">
      <w:pPr>
        <w:pStyle w:val="a6"/>
      </w:pPr>
      <w:r>
        <w:rPr>
          <w:rFonts w:hint="eastAsia"/>
        </w:rPr>
        <w:t>采用的技术架构</w:t>
      </w:r>
    </w:p>
    <w:p w:rsidR="00824E35" w:rsidRDefault="00824E35" w:rsidP="00824E35">
      <w:pPr>
        <w:ind w:firstLine="420"/>
        <w:rPr>
          <w:sz w:val="28"/>
          <w:szCs w:val="28"/>
        </w:rPr>
      </w:pPr>
      <w:r>
        <w:rPr>
          <w:rFonts w:hint="eastAsia"/>
          <w:sz w:val="28"/>
          <w:szCs w:val="28"/>
        </w:rPr>
        <w:t>以基于互联网的</w:t>
      </w:r>
      <w:r>
        <w:rPr>
          <w:sz w:val="28"/>
          <w:szCs w:val="28"/>
        </w:rPr>
        <w:t>WEB</w:t>
      </w:r>
      <w:r>
        <w:rPr>
          <w:rFonts w:hint="eastAsia"/>
          <w:sz w:val="28"/>
          <w:szCs w:val="28"/>
        </w:rPr>
        <w:t>应用方式提供服务。前端技术主要采用</w:t>
      </w:r>
      <w:r>
        <w:rPr>
          <w:sz w:val="28"/>
          <w:szCs w:val="28"/>
        </w:rPr>
        <w:t>Android</w:t>
      </w:r>
      <w:r>
        <w:rPr>
          <w:rFonts w:hint="eastAsia"/>
          <w:sz w:val="28"/>
          <w:szCs w:val="28"/>
        </w:rPr>
        <w:t>前端开发，后端技术采用</w:t>
      </w:r>
      <w:r>
        <w:rPr>
          <w:sz w:val="28"/>
          <w:szCs w:val="28"/>
        </w:rPr>
        <w:t>Java</w:t>
      </w:r>
      <w:r>
        <w:rPr>
          <w:rFonts w:hint="eastAsia"/>
          <w:sz w:val="28"/>
          <w:szCs w:val="28"/>
        </w:rPr>
        <w:t>技术，可免费快速完成开发；</w:t>
      </w:r>
    </w:p>
    <w:p w:rsidR="00824E35" w:rsidRDefault="00824E35" w:rsidP="00824E35">
      <w:pPr>
        <w:pStyle w:val="a6"/>
      </w:pPr>
      <w:r>
        <w:rPr>
          <w:rFonts w:hint="eastAsia"/>
        </w:rPr>
        <w:t>平台</w:t>
      </w:r>
    </w:p>
    <w:p w:rsidR="00824E35" w:rsidRDefault="00824E35" w:rsidP="00824E35">
      <w:pPr>
        <w:rPr>
          <w:sz w:val="28"/>
          <w:szCs w:val="28"/>
        </w:rPr>
      </w:pPr>
      <w:r>
        <w:rPr>
          <w:sz w:val="28"/>
          <w:szCs w:val="28"/>
        </w:rPr>
        <w:tab/>
      </w:r>
      <w:r>
        <w:rPr>
          <w:rFonts w:hint="eastAsia"/>
          <w:sz w:val="28"/>
          <w:szCs w:val="28"/>
        </w:rPr>
        <w:t>初步计划采用阿里的</w:t>
      </w:r>
      <w:proofErr w:type="gramStart"/>
      <w:r>
        <w:rPr>
          <w:rFonts w:hint="eastAsia"/>
          <w:sz w:val="28"/>
          <w:szCs w:val="28"/>
        </w:rPr>
        <w:t>云服务</w:t>
      </w:r>
      <w:proofErr w:type="gramEnd"/>
      <w:r>
        <w:rPr>
          <w:rFonts w:hint="eastAsia"/>
          <w:sz w:val="28"/>
          <w:szCs w:val="28"/>
        </w:rPr>
        <w:t>平台支撑应用软件，早期可以使用一年的免费体验，业务成熟后转向收费（价格不贵）；</w:t>
      </w:r>
    </w:p>
    <w:p w:rsidR="00824E35" w:rsidRDefault="00824E35" w:rsidP="00824E35">
      <w:pPr>
        <w:pStyle w:val="a6"/>
      </w:pPr>
      <w:r>
        <w:rPr>
          <w:rFonts w:hint="eastAsia"/>
        </w:rPr>
        <w:t>软硬件、网络支持</w:t>
      </w:r>
    </w:p>
    <w:p w:rsidR="00824E35" w:rsidRPr="00F52104" w:rsidRDefault="00824E35" w:rsidP="00824E35">
      <w:pPr>
        <w:ind w:firstLine="420"/>
        <w:rPr>
          <w:sz w:val="28"/>
          <w:szCs w:val="28"/>
        </w:rPr>
      </w:pPr>
      <w:r>
        <w:rPr>
          <w:rFonts w:hint="eastAsia"/>
          <w:sz w:val="28"/>
          <w:szCs w:val="28"/>
        </w:rPr>
        <w:t>由于所选支撑平台均是强大的服务商（移动服务端，</w:t>
      </w:r>
      <w:proofErr w:type="spellStart"/>
      <w:r>
        <w:rPr>
          <w:sz w:val="28"/>
          <w:szCs w:val="28"/>
        </w:rPr>
        <w:t>wifi</w:t>
      </w:r>
      <w:proofErr w:type="spellEnd"/>
      <w:r>
        <w:rPr>
          <w:rFonts w:hint="eastAsia"/>
          <w:sz w:val="28"/>
          <w:szCs w:val="28"/>
        </w:rPr>
        <w:t>全覆盖保证网络畅通），能满足早期的需求，无需额外的支持；</w:t>
      </w:r>
    </w:p>
    <w:p w:rsidR="00824E35" w:rsidRDefault="00824E35" w:rsidP="00824E35">
      <w:pPr>
        <w:pStyle w:val="1"/>
        <w:rPr>
          <w:rFonts w:eastAsia="等线"/>
        </w:rPr>
      </w:pPr>
      <w:r>
        <w:rPr>
          <w:rFonts w:eastAsia="等线" w:hint="eastAsia"/>
        </w:rPr>
        <w:t>清单</w:t>
      </w:r>
    </w:p>
    <w:p w:rsidR="00824E35" w:rsidRPr="00977660" w:rsidRDefault="00824E35" w:rsidP="00824E35">
      <w:pPr>
        <w:shd w:val="clear" w:color="auto" w:fill="FFFFFF"/>
        <w:spacing w:line="360" w:lineRule="atLeast"/>
        <w:ind w:firstLine="480"/>
        <w:rPr>
          <w:sz w:val="28"/>
          <w:szCs w:val="28"/>
        </w:rPr>
      </w:pPr>
      <w:r w:rsidRPr="00977660">
        <w:rPr>
          <w:rFonts w:hint="eastAsia"/>
          <w:sz w:val="28"/>
          <w:szCs w:val="28"/>
        </w:rPr>
        <w:t>大学生食堂外卖</w:t>
      </w:r>
      <w:r w:rsidRPr="00977660">
        <w:rPr>
          <w:sz w:val="28"/>
          <w:szCs w:val="28"/>
        </w:rPr>
        <w:t>APP</w:t>
      </w:r>
      <w:r w:rsidRPr="00977660">
        <w:rPr>
          <w:rFonts w:hint="eastAsia"/>
          <w:sz w:val="28"/>
          <w:szCs w:val="28"/>
        </w:rPr>
        <w:t>项目事先设立的目标均已达到，原定的费用请参考大学生</w:t>
      </w:r>
      <w:r w:rsidR="004E6E56">
        <w:rPr>
          <w:rFonts w:hint="eastAsia"/>
          <w:sz w:val="28"/>
          <w:szCs w:val="28"/>
        </w:rPr>
        <w:t>兼职平台</w:t>
      </w:r>
      <w:bookmarkStart w:id="0" w:name="_GoBack"/>
      <w:bookmarkEnd w:id="0"/>
      <w:r w:rsidRPr="00977660">
        <w:rPr>
          <w:rFonts w:hint="eastAsia"/>
          <w:sz w:val="28"/>
          <w:szCs w:val="28"/>
        </w:rPr>
        <w:t>项目预算</w:t>
      </w:r>
      <w:r w:rsidRPr="00977660">
        <w:rPr>
          <w:sz w:val="28"/>
          <w:szCs w:val="28"/>
        </w:rPr>
        <w:t>.</w:t>
      </w:r>
      <w:proofErr w:type="spellStart"/>
      <w:r w:rsidRPr="00977660">
        <w:rPr>
          <w:sz w:val="28"/>
          <w:szCs w:val="28"/>
        </w:rPr>
        <w:t>mpp</w:t>
      </w:r>
      <w:proofErr w:type="spellEnd"/>
      <w:r>
        <w:rPr>
          <w:rFonts w:hint="eastAsia"/>
          <w:sz w:val="28"/>
          <w:szCs w:val="28"/>
        </w:rPr>
        <w:t>，</w:t>
      </w:r>
      <w:r w:rsidRPr="00977660">
        <w:rPr>
          <w:rFonts w:hint="eastAsia"/>
          <w:sz w:val="28"/>
          <w:szCs w:val="28"/>
        </w:rPr>
        <w:t>进度和质量均已达到</w:t>
      </w:r>
      <w:bookmarkStart w:id="1" w:name="2_1"/>
      <w:bookmarkStart w:id="2" w:name="2-1"/>
      <w:bookmarkStart w:id="3" w:name="sub2001739_2_1"/>
      <w:bookmarkStart w:id="4" w:name="项目的合理性说明"/>
      <w:bookmarkEnd w:id="1"/>
      <w:bookmarkEnd w:id="2"/>
      <w:bookmarkEnd w:id="3"/>
      <w:bookmarkEnd w:id="4"/>
      <w:r w:rsidRPr="00977660">
        <w:rPr>
          <w:rFonts w:hint="eastAsia"/>
          <w:sz w:val="28"/>
          <w:szCs w:val="28"/>
        </w:rPr>
        <w:t>可交付成果水平。</w:t>
      </w:r>
    </w:p>
    <w:p w:rsidR="00824E35" w:rsidRPr="00A02215" w:rsidRDefault="00824E35" w:rsidP="00824E35"/>
    <w:p w:rsidR="00824E35" w:rsidRPr="00824E35" w:rsidRDefault="00824E35"/>
    <w:sectPr w:rsidR="00824E35" w:rsidRPr="00824E3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panose1 w:val="00000000000000000000"/>
    <w:charset w:val="86"/>
    <w:family w:val="moder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E08D1"/>
    <w:multiLevelType w:val="multilevel"/>
    <w:tmpl w:val="316E08D1"/>
    <w:lvl w:ilvl="0">
      <w:start w:val="1"/>
      <w:numFmt w:val="decimal"/>
      <w:lvlText w:val="%1."/>
      <w:lvlJc w:val="left"/>
      <w:pPr>
        <w:ind w:left="780" w:hanging="360"/>
      </w:pPr>
      <w:rPr>
        <w:rFonts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 w15:restartNumberingAfterBreak="0">
    <w:nsid w:val="3BF158E1"/>
    <w:multiLevelType w:val="hybridMultilevel"/>
    <w:tmpl w:val="85A6AF78"/>
    <w:lvl w:ilvl="0" w:tplc="33B4D290">
      <w:start w:val="1"/>
      <w:numFmt w:val="decimal"/>
      <w:lvlText w:val="%1)"/>
      <w:lvlJc w:val="left"/>
      <w:pPr>
        <w:ind w:left="360" w:hanging="360"/>
      </w:pPr>
      <w:rPr>
        <w:rFonts w:ascii="Arial" w:hAnsi="Arial" w:cs="Arial" w:hint="default"/>
        <w:color w:val="333333"/>
        <w:sz w:val="21"/>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77833A83"/>
    <w:multiLevelType w:val="multilevel"/>
    <w:tmpl w:val="77833A83"/>
    <w:lvl w:ilvl="0">
      <w:start w:val="1"/>
      <w:numFmt w:val="decimal"/>
      <w:lvlText w:val="%1."/>
      <w:lvlJc w:val="left"/>
      <w:pPr>
        <w:ind w:left="1080" w:hanging="360"/>
      </w:pPr>
      <w:rPr>
        <w:rFonts w:cs="Times New Roman"/>
      </w:rPr>
    </w:lvl>
    <w:lvl w:ilvl="1">
      <w:start w:val="1"/>
      <w:numFmt w:val="lowerLetter"/>
      <w:lvlText w:val="%2)"/>
      <w:lvlJc w:val="left"/>
      <w:pPr>
        <w:ind w:left="1560" w:hanging="420"/>
      </w:pPr>
      <w:rPr>
        <w:rFonts w:cs="Times New Roman"/>
      </w:rPr>
    </w:lvl>
    <w:lvl w:ilvl="2">
      <w:start w:val="1"/>
      <w:numFmt w:val="lowerRoman"/>
      <w:lvlText w:val="%3."/>
      <w:lvlJc w:val="right"/>
      <w:pPr>
        <w:ind w:left="1980" w:hanging="420"/>
      </w:pPr>
      <w:rPr>
        <w:rFonts w:cs="Times New Roman"/>
      </w:rPr>
    </w:lvl>
    <w:lvl w:ilvl="3">
      <w:start w:val="1"/>
      <w:numFmt w:val="decimal"/>
      <w:lvlText w:val="%4."/>
      <w:lvlJc w:val="left"/>
      <w:pPr>
        <w:ind w:left="2400" w:hanging="420"/>
      </w:pPr>
      <w:rPr>
        <w:rFonts w:cs="Times New Roman"/>
      </w:rPr>
    </w:lvl>
    <w:lvl w:ilvl="4">
      <w:start w:val="1"/>
      <w:numFmt w:val="lowerLetter"/>
      <w:lvlText w:val="%5)"/>
      <w:lvlJc w:val="left"/>
      <w:pPr>
        <w:ind w:left="2820" w:hanging="420"/>
      </w:pPr>
      <w:rPr>
        <w:rFonts w:cs="Times New Roman"/>
      </w:rPr>
    </w:lvl>
    <w:lvl w:ilvl="5">
      <w:start w:val="1"/>
      <w:numFmt w:val="lowerRoman"/>
      <w:lvlText w:val="%6."/>
      <w:lvlJc w:val="right"/>
      <w:pPr>
        <w:ind w:left="3240" w:hanging="420"/>
      </w:pPr>
      <w:rPr>
        <w:rFonts w:cs="Times New Roman"/>
      </w:rPr>
    </w:lvl>
    <w:lvl w:ilvl="6">
      <w:start w:val="1"/>
      <w:numFmt w:val="decimal"/>
      <w:lvlText w:val="%7."/>
      <w:lvlJc w:val="left"/>
      <w:pPr>
        <w:ind w:left="3660" w:hanging="420"/>
      </w:pPr>
      <w:rPr>
        <w:rFonts w:cs="Times New Roman"/>
      </w:rPr>
    </w:lvl>
    <w:lvl w:ilvl="7">
      <w:start w:val="1"/>
      <w:numFmt w:val="lowerLetter"/>
      <w:lvlText w:val="%8)"/>
      <w:lvlJc w:val="left"/>
      <w:pPr>
        <w:ind w:left="4080" w:hanging="420"/>
      </w:pPr>
      <w:rPr>
        <w:rFonts w:cs="Times New Roman"/>
      </w:rPr>
    </w:lvl>
    <w:lvl w:ilvl="8">
      <w:start w:val="1"/>
      <w:numFmt w:val="lowerRoman"/>
      <w:lvlText w:val="%9."/>
      <w:lvlJc w:val="right"/>
      <w:pPr>
        <w:ind w:left="4500" w:hanging="42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35"/>
    <w:rsid w:val="004E6E56"/>
    <w:rsid w:val="00824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CD01"/>
  <w15:chartTrackingRefBased/>
  <w15:docId w15:val="{6DEE6D9C-698A-44AD-B48E-DC7F5757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4E35"/>
    <w:pPr>
      <w:widowControl w:val="0"/>
      <w:jc w:val="both"/>
    </w:pPr>
    <w:rPr>
      <w:rFonts w:cs="Times New Roman"/>
    </w:rPr>
  </w:style>
  <w:style w:type="paragraph" w:styleId="1">
    <w:name w:val="heading 1"/>
    <w:basedOn w:val="a"/>
    <w:next w:val="a"/>
    <w:link w:val="10"/>
    <w:uiPriority w:val="9"/>
    <w:qFormat/>
    <w:rsid w:val="00824E35"/>
    <w:pPr>
      <w:keepNext/>
      <w:keepLines/>
      <w:spacing w:before="340" w:after="330" w:line="576" w:lineRule="auto"/>
      <w:outlineLvl w:val="0"/>
    </w:pPr>
    <w:rPr>
      <w:rFonts w:eastAsia="宋体"/>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4E35"/>
    <w:rPr>
      <w:rFonts w:eastAsia="宋体" w:cs="Times New Roman"/>
      <w:b/>
      <w:bCs/>
      <w:kern w:val="44"/>
      <w:sz w:val="44"/>
      <w:szCs w:val="44"/>
    </w:rPr>
  </w:style>
  <w:style w:type="paragraph" w:styleId="a3">
    <w:name w:val="Title"/>
    <w:basedOn w:val="a"/>
    <w:next w:val="a"/>
    <w:link w:val="a4"/>
    <w:uiPriority w:val="10"/>
    <w:qFormat/>
    <w:rsid w:val="00824E35"/>
    <w:pPr>
      <w:spacing w:before="240" w:after="60"/>
      <w:jc w:val="center"/>
      <w:outlineLvl w:val="0"/>
    </w:pPr>
    <w:rPr>
      <w:rFonts w:ascii="Cambria" w:eastAsia="宋体" w:hAnsi="Cambria"/>
      <w:b/>
      <w:bCs/>
      <w:sz w:val="32"/>
      <w:szCs w:val="32"/>
    </w:rPr>
  </w:style>
  <w:style w:type="character" w:customStyle="1" w:styleId="a4">
    <w:name w:val="标题 字符"/>
    <w:basedOn w:val="a0"/>
    <w:link w:val="a3"/>
    <w:uiPriority w:val="10"/>
    <w:rsid w:val="00824E35"/>
    <w:rPr>
      <w:rFonts w:ascii="Cambria" w:eastAsia="宋体" w:hAnsi="Cambria" w:cs="Times New Roman"/>
      <w:b/>
      <w:bCs/>
      <w:sz w:val="32"/>
      <w:szCs w:val="32"/>
    </w:rPr>
  </w:style>
  <w:style w:type="paragraph" w:styleId="a5">
    <w:name w:val="List Paragraph"/>
    <w:basedOn w:val="a"/>
    <w:uiPriority w:val="34"/>
    <w:qFormat/>
    <w:rsid w:val="00824E35"/>
    <w:pPr>
      <w:ind w:firstLineChars="200" w:firstLine="420"/>
    </w:pPr>
  </w:style>
  <w:style w:type="paragraph" w:styleId="a6">
    <w:name w:val="Subtitle"/>
    <w:basedOn w:val="a"/>
    <w:next w:val="a"/>
    <w:link w:val="a7"/>
    <w:uiPriority w:val="11"/>
    <w:qFormat/>
    <w:rsid w:val="00824E35"/>
    <w:pPr>
      <w:spacing w:before="240" w:after="60" w:line="312" w:lineRule="auto"/>
      <w:jc w:val="center"/>
      <w:outlineLvl w:val="1"/>
    </w:pPr>
    <w:rPr>
      <w:rFonts w:ascii="Cambria" w:eastAsia="宋体" w:hAnsi="Cambria"/>
      <w:b/>
      <w:bCs/>
      <w:kern w:val="28"/>
      <w:sz w:val="32"/>
      <w:szCs w:val="32"/>
    </w:rPr>
  </w:style>
  <w:style w:type="character" w:customStyle="1" w:styleId="a7">
    <w:name w:val="副标题 字符"/>
    <w:basedOn w:val="a0"/>
    <w:link w:val="a6"/>
    <w:uiPriority w:val="11"/>
    <w:rsid w:val="00824E35"/>
    <w:rPr>
      <w:rFonts w:ascii="Cambria" w:eastAsia="宋体"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子腾</dc:creator>
  <cp:keywords/>
  <dc:description/>
  <cp:lastModifiedBy>李 子腾</cp:lastModifiedBy>
  <cp:revision>1</cp:revision>
  <dcterms:created xsi:type="dcterms:W3CDTF">2019-06-18T11:41:00Z</dcterms:created>
  <dcterms:modified xsi:type="dcterms:W3CDTF">2019-06-18T11:56:00Z</dcterms:modified>
</cp:coreProperties>
</file>