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319C" w14:textId="77777777" w:rsidR="00825EEF" w:rsidRDefault="00825EE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10919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459F41C" w14:textId="77777777" w:rsidR="00825EEF" w:rsidRDefault="00000000">
            <w:pPr>
              <w:spacing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80"/>
                <w:szCs w:val="80"/>
              </w:rPr>
              <w:t>TerraLogic</w:t>
            </w:r>
            <w:proofErr w:type="spellEnd"/>
          </w:p>
          <w:p w14:paraId="59F67FC1" w14:textId="77777777" w:rsidR="00825EE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9BBAE8"/>
                <w:sz w:val="30"/>
                <w:szCs w:val="30"/>
              </w:rPr>
              <w:t>Objectives &amp; Key Results</w:t>
            </w:r>
          </w:p>
          <w:p w14:paraId="6090080C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7090C0"/>
              </w:rPr>
              <w:t xml:space="preserve">Spring 2026  ·  Project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090C0"/>
              </w:rPr>
              <w:t>Terrapulse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090C0"/>
              </w:rPr>
              <w:t xml:space="preserve">  ·  Overture Maps Foundation</w:t>
            </w:r>
          </w:p>
        </w:tc>
      </w:tr>
    </w:tbl>
    <w:p w14:paraId="3C004114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5EEF" w14:paraId="13333B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CD6C83" w14:textId="61846790" w:rsidR="00825EEF" w:rsidRDefault="00825EEF">
            <w:pPr>
              <w:spacing w:after="40"/>
              <w:jc w:val="center"/>
            </w:pPr>
          </w:p>
          <w:p w14:paraId="13C8CC0A" w14:textId="77777777" w:rsidR="00825EEF" w:rsidRDefault="00000000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>Preetam Donepudi</w:t>
            </w:r>
          </w:p>
          <w:p w14:paraId="19484539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Pipeline + Architecture</w:t>
            </w:r>
          </w:p>
        </w:tc>
        <w:tc>
          <w:tcPr>
            <w:tcW w:w="312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9447EB" w14:textId="1C42E202" w:rsidR="00825EEF" w:rsidRDefault="00825EEF">
            <w:pPr>
              <w:spacing w:after="40"/>
              <w:jc w:val="center"/>
            </w:pPr>
          </w:p>
          <w:p w14:paraId="4797BC4A" w14:textId="77777777" w:rsidR="00825EEF" w:rsidRDefault="00000000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>Ashmita</w:t>
            </w:r>
          </w:p>
          <w:p w14:paraId="231F4C62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Backend + Data + Export</w:t>
            </w:r>
          </w:p>
        </w:tc>
        <w:tc>
          <w:tcPr>
            <w:tcW w:w="312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21BDB" w14:textId="4FF9C038" w:rsidR="00825EEF" w:rsidRDefault="00825EEF">
            <w:pPr>
              <w:spacing w:after="40"/>
              <w:jc w:val="center"/>
            </w:pPr>
          </w:p>
          <w:p w14:paraId="6BB34246" w14:textId="77777777" w:rsidR="00825EEF" w:rsidRDefault="00000000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>Devesh</w:t>
            </w:r>
          </w:p>
          <w:p w14:paraId="57026D98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Frontend + UX + Dashboard</w:t>
            </w:r>
          </w:p>
        </w:tc>
      </w:tr>
    </w:tbl>
    <w:p w14:paraId="2F8C2005" w14:textId="77777777" w:rsidR="00825EEF" w:rsidRDefault="00000000">
      <w:pPr>
        <w:spacing w:before="100"/>
        <w:jc w:val="right"/>
      </w:pPr>
      <w:r>
        <w:rPr>
          <w:rFonts w:ascii="Arial" w:eastAsia="Arial" w:hAnsi="Arial" w:cs="Arial"/>
          <w:i/>
          <w:iCs/>
          <w:color w:val="AAAABC"/>
          <w:sz w:val="17"/>
          <w:szCs w:val="17"/>
        </w:rPr>
        <w:t>Last updated: April 2026</w:t>
      </w:r>
    </w:p>
    <w:p w14:paraId="2DB52307" w14:textId="77777777" w:rsidR="00825EEF" w:rsidRDefault="00825EEF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5133F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9BBAE8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0D9AC3" w14:textId="77777777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9BBAE8"/>
                <w:sz w:val="16"/>
                <w:szCs w:val="16"/>
              </w:rPr>
              <w:t>NORTH STAR</w:t>
            </w:r>
          </w:p>
          <w:p w14:paraId="39F6EECD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4"/>
                <w:szCs w:val="24"/>
              </w:rPr>
              <w:t>Long-Term Vision</w:t>
            </w:r>
          </w:p>
        </w:tc>
      </w:tr>
    </w:tbl>
    <w:p w14:paraId="52BCE76B" w14:textId="77777777" w:rsidR="00825EEF" w:rsidRDefault="00825EE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361AC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3406C7CB" w14:textId="77777777" w:rsidR="00825EEF" w:rsidRDefault="00000000">
            <w:pPr>
              <w:spacing w:after="1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"Be the go-to open-source tool for validating and improving Overture Maps Places data quality — at global scale."</w:t>
            </w:r>
          </w:p>
          <w:p w14:paraId="032B7B03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color w:val="9BBAE8"/>
                <w:sz w:val="19"/>
                <w:szCs w:val="19"/>
              </w:rPr>
              <w:t xml:space="preserve">Every quarterly OKR moves the needle toward this vision. </w:t>
            </w:r>
            <w:proofErr w:type="spellStart"/>
            <w:r>
              <w:rPr>
                <w:rFonts w:ascii="Arial" w:eastAsia="Arial" w:hAnsi="Arial" w:cs="Arial"/>
                <w:color w:val="9BBAE8"/>
                <w:sz w:val="19"/>
                <w:szCs w:val="19"/>
              </w:rPr>
              <w:t>TerraLogic</w:t>
            </w:r>
            <w:proofErr w:type="spellEnd"/>
            <w:r>
              <w:rPr>
                <w:rFonts w:ascii="Arial" w:eastAsia="Arial" w:hAnsi="Arial" w:cs="Arial"/>
                <w:color w:val="9BBAE8"/>
                <w:sz w:val="19"/>
                <w:szCs w:val="19"/>
              </w:rPr>
              <w:t xml:space="preserve"> is not just a demo — it is infrastructure for real-world map accuracy.</w:t>
            </w:r>
          </w:p>
        </w:tc>
      </w:tr>
    </w:tbl>
    <w:p w14:paraId="3B7AB024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25EEF" w14:paraId="7238AF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C41B22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Project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51E130" w14:textId="77777777" w:rsidR="00825E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TerraLogic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 xml:space="preserve"> — Agentic Places Validator</w:t>
            </w:r>
          </w:p>
        </w:tc>
      </w:tr>
      <w:tr w:rsidR="00825EEF" w14:paraId="0D5359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ADC868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Organization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EDE412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Overture Maps Foundation</w:t>
            </w:r>
          </w:p>
        </w:tc>
      </w:tr>
      <w:tr w:rsidR="00825EEF" w14:paraId="0553C2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99E6F0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Cycle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3D5E34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Q2 2026 (90 days)</w:t>
            </w:r>
          </w:p>
        </w:tc>
      </w:tr>
      <w:tr w:rsidR="00825EEF" w14:paraId="5F2173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5EC792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Team Size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1B1C82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3 people</w:t>
            </w:r>
          </w:p>
        </w:tc>
      </w:tr>
      <w:tr w:rsidR="00825EEF" w14:paraId="336C04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561263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Target dataset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0C281E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Overture Maps Places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GeoParquet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)</w:t>
            </w:r>
          </w:p>
        </w:tc>
      </w:tr>
    </w:tbl>
    <w:p w14:paraId="51E36792" w14:textId="77777777" w:rsidR="00825EEF" w:rsidRDefault="00825EEF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6977B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9BBAE8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091C84" w14:textId="77777777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9BBAE8"/>
                <w:sz w:val="16"/>
                <w:szCs w:val="16"/>
              </w:rPr>
              <w:t>TEAM OKR</w:t>
            </w:r>
          </w:p>
          <w:p w14:paraId="2497AA94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4"/>
                <w:szCs w:val="24"/>
              </w:rPr>
              <w:t>Shared Q2 Goal</w:t>
            </w:r>
          </w:p>
        </w:tc>
      </w:tr>
    </w:tbl>
    <w:p w14:paraId="302297A6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4C394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9BBAE8"/>
              <w:right w:val="none" w:sz="0" w:space="0" w:color="FFFFFF"/>
            </w:tcBorders>
            <w:shd w:val="clear" w:color="auto" w:fill="EEF3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A209944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👥  OBJECTIVE</w:t>
            </w:r>
          </w:p>
          <w:p w14:paraId="0FA49701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>Prove that a trustworthy agentic AI pipeline can meaningfully improve the accuracy of Overture Maps Places data for a real city.</w:t>
            </w:r>
          </w:p>
          <w:p w14:paraId="3841B7E9" w14:textId="77777777" w:rsidR="00825EEF" w:rsidRDefault="00000000"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Not just a pipeline that flags places — a system that reasons over evidence, cites its sources, and produces corrections humans can trust.</w:t>
            </w:r>
          </w:p>
        </w:tc>
      </w:tr>
    </w:tbl>
    <w:p w14:paraId="4C9E3A33" w14:textId="77777777" w:rsidR="00825EEF" w:rsidRDefault="00825EEF">
      <w:pPr>
        <w:spacing w:before="160"/>
      </w:pPr>
    </w:p>
    <w:p w14:paraId="6D2B941C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lastRenderedPageBreak/>
        <w:t>Key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0B322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F15B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80FB36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Validate at least 500 Overture Places entries in a single city, with a calibrated confidence score (0–1) assigned to every entry.</w:t>
            </w:r>
          </w:p>
        </w:tc>
      </w:tr>
      <w:tr w:rsidR="00825EEF" w14:paraId="2D4409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0DE4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92B55A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Achieve ≥90% precision in identifying stale/incorrect places, validated against a sampled ground truth set.</w:t>
            </w:r>
          </w:p>
        </w:tc>
      </w:tr>
      <w:tr w:rsidR="00825EEF" w14:paraId="43939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CD46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12C16F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Ensure 100% of flagged outputs include verifiable source citations — zero unsupported claims.</w:t>
            </w:r>
          </w:p>
        </w:tc>
      </w:tr>
      <w:tr w:rsidR="00825EEF" w14:paraId="013586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1DB4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1A2CCD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Ship a live dashboard where the full team can review, approve, or reject corrections in &lt;10 seconds per place.</w:t>
            </w:r>
          </w:p>
        </w:tc>
      </w:tr>
      <w:tr w:rsidR="00825EEF" w14:paraId="7C20DA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B168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5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ADD067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Export at least one Overture-compatible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GeoJSON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GeoParquet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correction file ready for upstream contribution.</w:t>
            </w:r>
          </w:p>
        </w:tc>
      </w:tr>
    </w:tbl>
    <w:p w14:paraId="137AC7CE" w14:textId="77777777" w:rsidR="00825EEF" w:rsidRDefault="00825EEF">
      <w:pPr>
        <w:spacing w:before="160"/>
      </w:pPr>
    </w:p>
    <w:p w14:paraId="684FF549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25EEF" w14:paraId="0CF74F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81EE59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Precision target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A1BDB3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 xml:space="preserve">≥90% (flagged places that are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actually incorrect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)</w:t>
            </w:r>
          </w:p>
        </w:tc>
      </w:tr>
      <w:tr w:rsidR="00825EEF" w14:paraId="53F0D6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A06318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Recall target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063A21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≥85% (real errors the system catches)</w:t>
            </w:r>
          </w:p>
        </w:tc>
      </w:tr>
      <w:tr w:rsidR="00825EEF" w14:paraId="29B47C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612C5C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False positive ceiling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EFB30A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&lt;10% of all flagged entries</w:t>
            </w:r>
          </w:p>
        </w:tc>
      </w:tr>
      <w:tr w:rsidR="00825EEF" w14:paraId="005436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2742C5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Human review speed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39252E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&lt;10 seconds per place in dashboard</w:t>
            </w:r>
          </w:p>
        </w:tc>
      </w:tr>
      <w:tr w:rsidR="00825EEF" w14:paraId="2034D2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BF39BD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Source citation rate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16DD4D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100% of flagged outputs</w:t>
            </w:r>
          </w:p>
        </w:tc>
      </w:tr>
      <w:tr w:rsidR="00825EEF" w14:paraId="3256C6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87D7D1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Confidence calibration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6F427E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≥0.8 predictions correct ≥95% of the time</w:t>
            </w:r>
          </w:p>
        </w:tc>
      </w:tr>
    </w:tbl>
    <w:p w14:paraId="46003CFF" w14:textId="77777777" w:rsidR="00825EEF" w:rsidRDefault="00825EEF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15CB8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9BBAE8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30E1E0" w14:textId="02CD1320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9BBAE8"/>
                <w:sz w:val="16"/>
                <w:szCs w:val="16"/>
              </w:rPr>
              <w:t xml:space="preserve">INDIVIDUAL OKR </w:t>
            </w:r>
          </w:p>
          <w:p w14:paraId="7855FCAD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4"/>
                <w:szCs w:val="24"/>
              </w:rPr>
              <w:t>Preetam Donepudi</w:t>
            </w:r>
          </w:p>
        </w:tc>
      </w:tr>
    </w:tbl>
    <w:p w14:paraId="3B6568A8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5EEF" w14:paraId="560563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0D1B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CD6BD" w14:textId="77777777" w:rsidR="00825EEF" w:rsidRDefault="00825EEF"/>
        </w:tc>
        <w:tc>
          <w:tcPr>
            <w:tcW w:w="89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76E51B" w14:textId="361EB244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Pipeline + Architecture + GitHub</w:t>
            </w:r>
          </w:p>
          <w:p w14:paraId="0A400B7D" w14:textId="79E4F94D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6"/>
                <w:szCs w:val="26"/>
              </w:rPr>
              <w:t>Preetam Donepudi</w:t>
            </w:r>
          </w:p>
        </w:tc>
      </w:tr>
    </w:tbl>
    <w:p w14:paraId="27BD4181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27A64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0D1B3E"/>
              <w:right w:val="none" w:sz="0" w:space="0" w:color="FFFFFF"/>
            </w:tcBorders>
            <w:shd w:val="clear" w:color="auto" w:fill="EEF3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286AEA2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🔬  OBJECTIVE</w:t>
            </w:r>
          </w:p>
          <w:p w14:paraId="23E63C3E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>Build a reliable, evidence-first agentic pipeline that ingests Overture Places data, validates it against live web sources, and scores every entry with a calibrated confidence value.</w:t>
            </w:r>
          </w:p>
          <w:p w14:paraId="52A1E3A0" w14:textId="77777777" w:rsidR="00825EEF" w:rsidRDefault="00000000"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 xml:space="preserve">Own the core brain of </w:t>
            </w:r>
            <w:proofErr w:type="spellStart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TerraLogic</w:t>
            </w:r>
            <w:proofErr w:type="spellEnd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 xml:space="preserve"> — the system that makes or breaks the project.</w:t>
            </w:r>
          </w:p>
        </w:tc>
      </w:tr>
    </w:tbl>
    <w:p w14:paraId="310F9D7B" w14:textId="77777777" w:rsidR="00825EEF" w:rsidRDefault="00825EEF">
      <w:pPr>
        <w:spacing w:before="160"/>
      </w:pPr>
    </w:p>
    <w:p w14:paraId="3F1952F2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1 — High-Confidence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117877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F0E5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195902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Achieve ≥90% precision in identifying stale/incorrect places, validated against manually sampled ground truth by Week 8.</w:t>
            </w:r>
          </w:p>
        </w:tc>
      </w:tr>
      <w:tr w:rsidR="00825EEF" w14:paraId="2CB12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C31B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55CD48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Maintain ≥85% recall for the three major error types: closed, moved, and renamed.</w:t>
            </w:r>
          </w:p>
        </w:tc>
      </w:tr>
      <w:tr w:rsidR="00825EEF" w14:paraId="2A74E0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0CF0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3B27DB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Deliver calibrated confidence scores (0–1) where high-confidence predictions (≥0.8) are correct ≥95% of the time.</w:t>
            </w:r>
          </w:p>
        </w:tc>
      </w:tr>
      <w:tr w:rsidR="00825EEF" w14:paraId="1CC7D5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87EA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lastRenderedPageBreak/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B5F6BF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Reduce false positives (incorrectly flagged valid places) to &lt;10% of all agent outputs by final demo.</w:t>
            </w:r>
          </w:p>
        </w:tc>
      </w:tr>
    </w:tbl>
    <w:p w14:paraId="3967BFF1" w14:textId="77777777" w:rsidR="00825EEF" w:rsidRDefault="00825EEF">
      <w:pPr>
        <w:spacing w:before="160"/>
      </w:pPr>
    </w:p>
    <w:p w14:paraId="5C3B5345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2 — Trustworthy Agentic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790E5C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6C49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A50DC8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Ensure 100% of flagged outputs include verifiable source citations — no claim without supporting evidence.</w:t>
            </w:r>
          </w:p>
        </w:tc>
      </w:tr>
      <w:tr w:rsidR="00825EEF" w14:paraId="66EF2D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2A07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421367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Reduce hallucinated or unsupported agent conclusions to &lt;5% across all outputs.</w:t>
            </w:r>
          </w:p>
        </w:tc>
      </w:tr>
      <w:tr w:rsidR="00825EEF" w14:paraId="1AEB25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CA70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52DCBE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Implement a multi-step reasoning pipeline: retrieve → verify → score → propose correction by Week 6.</w:t>
            </w:r>
          </w:p>
        </w:tc>
      </w:tr>
      <w:tr w:rsidR="00825EEF" w14:paraId="0FE717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2D6E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09AAB7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Add a self-verification step where the agent re-checks its conclusions before final output.</w:t>
            </w:r>
          </w:p>
        </w:tc>
      </w:tr>
    </w:tbl>
    <w:p w14:paraId="2F7309BA" w14:textId="77777777" w:rsidR="00825EEF" w:rsidRDefault="00825EEF">
      <w:pPr>
        <w:spacing w:before="160"/>
      </w:pPr>
    </w:p>
    <w:p w14:paraId="6B48EF7F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3 — Structural Reliability (Anti-Hallucination)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0197C3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CD8D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928227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Enforce evidence-first outputs — no claim produced without a supporting source citation.</w:t>
            </w:r>
          </w:p>
        </w:tc>
      </w:tr>
      <w:tr w:rsidR="00825EEF" w14:paraId="26B5B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40E2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0E609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Externalize all critical logic (scoring rules, validation thresholds) outside the LLM layer.</w:t>
            </w:r>
          </w:p>
        </w:tc>
      </w:tr>
      <w:tr w:rsidR="00825EEF" w14:paraId="69E38F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1671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0FC41F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Implement structured JSON output formats for all agent decisions — no free-form reasoning only.</w:t>
            </w:r>
          </w:p>
        </w:tc>
      </w:tr>
      <w:tr w:rsidR="00825EEF" w14:paraId="797C4A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BBEF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C2A68D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Achieve ≥95% consistency in repeated runs on the same input (low output randomness).</w:t>
            </w:r>
          </w:p>
        </w:tc>
      </w:tr>
    </w:tbl>
    <w:p w14:paraId="3036DA8C" w14:textId="77777777" w:rsidR="00825EEF" w:rsidRDefault="00825EEF">
      <w:pPr>
        <w:spacing w:before="160"/>
      </w:pPr>
    </w:p>
    <w:p w14:paraId="436AEEDF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25EEF" w14:paraId="153D94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5ABBD2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Precision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E46D2F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≥90%</w:t>
            </w:r>
          </w:p>
        </w:tc>
      </w:tr>
      <w:tr w:rsidR="00825EEF" w14:paraId="753CBE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7E245D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Recall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45EA5C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≥85% across closed / moved / renamed</w:t>
            </w:r>
          </w:p>
        </w:tc>
      </w:tr>
      <w:tr w:rsidR="00825EEF" w14:paraId="43A4F3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73E0C8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False positive rate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833C17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&lt;10%</w:t>
            </w:r>
          </w:p>
        </w:tc>
      </w:tr>
      <w:tr w:rsidR="00825EEF" w14:paraId="128D50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14E798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Hallucination rate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058A08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&lt;5% of agent outputs</w:t>
            </w:r>
          </w:p>
        </w:tc>
      </w:tr>
      <w:tr w:rsidR="00825EEF" w14:paraId="3BE562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5A6CAD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Output consistency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081A49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≥95% across repeated runs</w:t>
            </w:r>
          </w:p>
        </w:tc>
      </w:tr>
      <w:tr w:rsidR="00825EEF" w14:paraId="3622BB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0EE4B1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Source citation rate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6858C7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100% of flagged outputs</w:t>
            </w:r>
          </w:p>
        </w:tc>
      </w:tr>
      <w:tr w:rsidR="00825EEF" w14:paraId="5A1CBF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8055AC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Weekly commits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639374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≥3 per week</w:t>
            </w:r>
          </w:p>
        </w:tc>
      </w:tr>
    </w:tbl>
    <w:p w14:paraId="1BEF5788" w14:textId="77777777" w:rsidR="00825EEF" w:rsidRDefault="00825EEF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03760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D4A5E"/>
              <w:bottom w:val="none" w:sz="0" w:space="0" w:color="FFFFFF"/>
              <w:right w:val="none" w:sz="0" w:space="0" w:color="FFFFFF"/>
            </w:tcBorders>
            <w:shd w:val="clear" w:color="auto" w:fill="E6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FDB50D" w14:textId="77777777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D4A5E"/>
                <w:sz w:val="16"/>
                <w:szCs w:val="16"/>
              </w:rPr>
              <w:t>INDIVIDUAL OKR — BACKEND</w:t>
            </w:r>
          </w:p>
          <w:p w14:paraId="6B1799D9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4"/>
                <w:szCs w:val="24"/>
              </w:rPr>
              <w:t>Ashmita</w:t>
            </w:r>
          </w:p>
        </w:tc>
      </w:tr>
    </w:tbl>
    <w:p w14:paraId="6261D927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5EEF" w14:paraId="7681A3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0D4A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4A068" w14:textId="77777777" w:rsidR="00825EEF" w:rsidRDefault="00825EEF"/>
        </w:tc>
        <w:tc>
          <w:tcPr>
            <w:tcW w:w="89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1A9D8F" w14:textId="77777777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BACKEND  ·  API + Data + Integration + Export</w:t>
            </w:r>
          </w:p>
          <w:p w14:paraId="7E1B4060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6"/>
                <w:szCs w:val="26"/>
              </w:rPr>
              <w:t>Ashmita</w:t>
            </w:r>
            <w:r>
              <w:rPr>
                <w:rFonts w:ascii="Arial" w:eastAsia="Arial" w:hAnsi="Arial" w:cs="Arial"/>
                <w:color w:val="555566"/>
              </w:rPr>
              <w:t xml:space="preserve">  ·  Backend Engineer</w:t>
            </w:r>
          </w:p>
        </w:tc>
      </w:tr>
    </w:tbl>
    <w:p w14:paraId="6665877E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5E40D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0D4A5E"/>
              <w:right w:val="none" w:sz="0" w:space="0" w:color="FFFFFF"/>
            </w:tcBorders>
            <w:shd w:val="clear" w:color="auto" w:fill="E6F3F8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00BE315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⚙️  OBJECTIVE</w:t>
            </w:r>
          </w:p>
          <w:p w14:paraId="43139590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>Build a robust, reliable backend that connects the AI pipeline to the frontend, stores validation results, and enables data export in Overture-compatible formats.</w:t>
            </w:r>
          </w:p>
          <w:p w14:paraId="615D9598" w14:textId="77777777" w:rsidR="00825EEF" w:rsidRDefault="00000000">
            <w:proofErr w:type="gramStart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The glue layer — if the API</w:t>
            </w:r>
            <w:proofErr w:type="gramEnd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 xml:space="preserve"> breaks, nothing works end-</w:t>
            </w:r>
            <w:proofErr w:type="gramStart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to-</w:t>
            </w:r>
            <w:proofErr w:type="gramEnd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end.</w:t>
            </w:r>
          </w:p>
        </w:tc>
      </w:tr>
    </w:tbl>
    <w:p w14:paraId="77BA5017" w14:textId="77777777" w:rsidR="00825EEF" w:rsidRDefault="00825EEF">
      <w:pPr>
        <w:spacing w:before="160"/>
      </w:pPr>
    </w:p>
    <w:p w14:paraId="419F70CD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1 — Backend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5B0E14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386C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FC59CE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Set up PostgreSQL +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schema capable of storing confidence scores, citations, and correction proposals by end of Week 4.</w:t>
            </w:r>
          </w:p>
        </w:tc>
      </w:tr>
      <w:tr w:rsidR="00825EEF" w14:paraId="155C99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AC66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B0954D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Ship all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endpoints required by the frontend (review queue, approve/reject, analytics feed) by Week 7.</w:t>
            </w:r>
          </w:p>
        </w:tc>
      </w:tr>
      <w:tr w:rsidR="00825EEF" w14:paraId="4B287B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6DAC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5A241F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Implement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GeoJSON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export endpoint that outputs Overture-compatible correction files by Week 9.</w:t>
            </w:r>
          </w:p>
        </w:tc>
      </w:tr>
      <w:tr w:rsidR="00825EEF" w14:paraId="651F6B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C6FB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C588D6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Achieve zero critical API errors during the final demo run-through.</w:t>
            </w:r>
          </w:p>
        </w:tc>
      </w:tr>
    </w:tbl>
    <w:p w14:paraId="015CE446" w14:textId="77777777" w:rsidR="00825EEF" w:rsidRDefault="00825EEF">
      <w:pPr>
        <w:spacing w:before="160"/>
      </w:pPr>
    </w:p>
    <w:p w14:paraId="63ADEF66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2 — Pipeline Integration &amp; Real-World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76CA76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0F13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3D03E0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Define and agree on the pipeline → API interface contract with Preetam by end of Week 3.</w:t>
            </w:r>
          </w:p>
        </w:tc>
      </w:tr>
      <w:tr w:rsidR="00825EEF" w14:paraId="32362D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7E79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B7CCBB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Ensure the API can ingest and store 500+ validated place records without performance degradation.</w:t>
            </w:r>
          </w:p>
        </w:tc>
      </w:tr>
      <w:tr w:rsidR="00825EEF" w14:paraId="688D6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B615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D52231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Build a benchmark dataset of ≥50 known correct/incorrect places, tested across ≥3 cities/regions with diverse data conditions, by Week 6.</w:t>
            </w:r>
          </w:p>
        </w:tc>
      </w:tr>
      <w:tr w:rsidR="00825EEF" w14:paraId="2E341E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5736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0C62B9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Document failure cases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categorised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by:</w:t>
            </w:r>
            <w:proofErr w:type="gram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missing data, conflicting sources, and ambiguous signals. Document all API endpoints with schemas in the repo by Week 8.</w:t>
            </w:r>
          </w:p>
        </w:tc>
      </w:tr>
    </w:tbl>
    <w:p w14:paraId="2077D0A4" w14:textId="77777777" w:rsidR="00825EEF" w:rsidRDefault="00825EEF">
      <w:pPr>
        <w:spacing w:before="160"/>
      </w:pPr>
    </w:p>
    <w:p w14:paraId="2F8BE0F2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3 — Overture-Compatible Data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1FCEB9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74B0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6566E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Enable export of validated corrections in Overture-compatible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GeoJSON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format.</w:t>
            </w:r>
          </w:p>
        </w:tc>
      </w:tr>
      <w:tr w:rsidR="00825EEF" w14:paraId="482F7D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8FD5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FED49E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Support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GeoParquet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export for large-scale dataset corrections ready for upstream Overture contribution.</w:t>
            </w:r>
          </w:p>
        </w:tc>
      </w:tr>
      <w:tr w:rsidR="00825EEF" w14:paraId="108615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4D67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35518B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Track validation coverage (% of dataset processed) and expose it via API for dashboard consumption.</w:t>
            </w:r>
          </w:p>
        </w:tc>
      </w:tr>
      <w:tr w:rsidR="00825EEF" w14:paraId="72E393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AE65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310042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Generate region-level error-type breakdowns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queryable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from the analytics feed endpoint.</w:t>
            </w:r>
          </w:p>
        </w:tc>
      </w:tr>
    </w:tbl>
    <w:p w14:paraId="1FAC2C05" w14:textId="77777777" w:rsidR="00825EEF" w:rsidRDefault="00825EEF">
      <w:pPr>
        <w:spacing w:before="160"/>
      </w:pPr>
    </w:p>
    <w:p w14:paraId="2B218207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25EEF" w14:paraId="441E52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860196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API uptime during demo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F7B66E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100%</w:t>
            </w:r>
          </w:p>
        </w:tc>
      </w:tr>
      <w:tr w:rsidR="00825EEF" w14:paraId="54BE7D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59AA2D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Records storable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E2680D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500+ without degradation</w:t>
            </w:r>
          </w:p>
        </w:tc>
      </w:tr>
      <w:tr w:rsidR="00825EEF" w14:paraId="0FA4E3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D55256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Benchmark dataset size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C4740C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≥50 verified places across ≥3 cities</w:t>
            </w:r>
          </w:p>
        </w:tc>
      </w:tr>
      <w:tr w:rsidR="00825EEF" w14:paraId="38AA5A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AB0D22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Endpoint documentation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23B383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100% of endpoints documented</w:t>
            </w:r>
          </w:p>
        </w:tc>
      </w:tr>
      <w:tr w:rsidR="00825EEF" w14:paraId="61B12A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500D35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Interface contract agreed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17A210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By end of Week 3</w:t>
            </w:r>
          </w:p>
        </w:tc>
      </w:tr>
      <w:tr w:rsidR="00825EEF" w14:paraId="71900B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C14FED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Export formats supported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242AEF" w14:textId="77777777" w:rsidR="00825E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GeoJSON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GeoParquet</w:t>
            </w:r>
            <w:proofErr w:type="spellEnd"/>
          </w:p>
        </w:tc>
      </w:tr>
    </w:tbl>
    <w:p w14:paraId="3E28915F" w14:textId="77777777" w:rsidR="00825EEF" w:rsidRDefault="00825EEF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6BEC9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6B3C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5DC6A6" w14:textId="77777777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6B3C"/>
                <w:sz w:val="16"/>
                <w:szCs w:val="16"/>
              </w:rPr>
              <w:t>INDIVIDUAL OKR — FRONTEND</w:t>
            </w:r>
          </w:p>
          <w:p w14:paraId="699A9FAD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4"/>
                <w:szCs w:val="24"/>
              </w:rPr>
              <w:t>Devesh</w:t>
            </w:r>
          </w:p>
        </w:tc>
      </w:tr>
    </w:tbl>
    <w:p w14:paraId="6DEC2547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5EEF" w14:paraId="15E21C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1A6B3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F056A" w14:textId="77777777" w:rsidR="00825EEF" w:rsidRDefault="00825EEF"/>
        </w:tc>
        <w:tc>
          <w:tcPr>
            <w:tcW w:w="89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5F6749" w14:textId="77777777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FRONTEND  ·  Dashboard + UX + GitHub Pages</w:t>
            </w:r>
          </w:p>
          <w:p w14:paraId="6E0A22B3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6"/>
                <w:szCs w:val="26"/>
              </w:rPr>
              <w:t>Devesh</w:t>
            </w:r>
            <w:r>
              <w:rPr>
                <w:rFonts w:ascii="Arial" w:eastAsia="Arial" w:hAnsi="Arial" w:cs="Arial"/>
                <w:color w:val="555566"/>
              </w:rPr>
              <w:t xml:space="preserve">  ·  Frontend Engineer</w:t>
            </w:r>
          </w:p>
        </w:tc>
      </w:tr>
    </w:tbl>
    <w:p w14:paraId="1E645F69" w14:textId="77777777" w:rsidR="00825EEF" w:rsidRDefault="00825EE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0E6AE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1A6B3C"/>
              <w:right w:val="none" w:sz="0" w:space="0" w:color="FFFFFF"/>
            </w:tcBorders>
            <w:shd w:val="clear" w:color="auto" w:fill="E8F5E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BAD03C8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🖥️  OBJECTIVE</w:t>
            </w:r>
          </w:p>
          <w:p w14:paraId="0776D1D2" w14:textId="77777777" w:rsidR="00825EE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 xml:space="preserve">Design and ship a polished, intuitive dashboard that makes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>TerraLogic's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1B3E"/>
                <w:sz w:val="22"/>
                <w:szCs w:val="22"/>
              </w:rPr>
              <w:t xml:space="preserve"> validation results easy to explore, act on, and trust — in under 10 seconds per review.</w:t>
            </w:r>
          </w:p>
          <w:p w14:paraId="745C27AC" w14:textId="77777777" w:rsidR="00825EEF" w:rsidRDefault="00000000"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 xml:space="preserve">The face of </w:t>
            </w:r>
            <w:proofErr w:type="spellStart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TerraLogic</w:t>
            </w:r>
            <w:proofErr w:type="spellEnd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 xml:space="preserve"> — what Overture Maps Foundation </w:t>
            </w:r>
            <w:proofErr w:type="gramStart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actually sees</w:t>
            </w:r>
            <w:proofErr w:type="gramEnd"/>
            <w:r>
              <w:rPr>
                <w:rFonts w:ascii="Arial" w:eastAsia="Arial" w:hAnsi="Arial" w:cs="Arial"/>
                <w:color w:val="555566"/>
                <w:sz w:val="18"/>
                <w:szCs w:val="18"/>
              </w:rPr>
              <w:t>.</w:t>
            </w:r>
          </w:p>
        </w:tc>
      </w:tr>
    </w:tbl>
    <w:p w14:paraId="37650315" w14:textId="77777777" w:rsidR="00825EEF" w:rsidRDefault="00825EEF">
      <w:pPr>
        <w:spacing w:before="160"/>
      </w:pPr>
    </w:p>
    <w:p w14:paraId="39340FA6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1 — Human-in-the-Loop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1E86E9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3709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D1250B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Deliver a working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MapLibre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GL map view with color-coded pins (red / yellow / green by confidence score) by Week 5.</w:t>
            </w:r>
          </w:p>
        </w:tc>
      </w:tr>
      <w:tr w:rsidR="00825EEF" w14:paraId="20226B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6017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4B199E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Reduce average human review time per flagged place to &lt;10 seconds through UI design and one-click workflows (approve / reject / skip).</w:t>
            </w:r>
          </w:p>
        </w:tc>
      </w:tr>
      <w:tr w:rsidR="00825EEF" w14:paraId="53EADE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953F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74764B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Achieve ≥80% acceptance rate for high-confidence AI suggestions among team testers by Week 9.</w:t>
            </w:r>
          </w:p>
        </w:tc>
      </w:tr>
      <w:tr w:rsidR="00825EEF" w14:paraId="1A8EB6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C67E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F2D2D3" w14:textId="77777777" w:rsidR="00825EEF" w:rsidRDefault="00000000">
            <w:proofErr w:type="gram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Display</w:t>
            </w:r>
            <w:proofErr w:type="gram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all three required UI signals per place: confidence score, evidence sources, and error type (closed / moved / renamed).</w:t>
            </w:r>
          </w:p>
        </w:tc>
      </w:tr>
    </w:tbl>
    <w:p w14:paraId="700201E0" w14:textId="77777777" w:rsidR="00825EEF" w:rsidRDefault="00825EEF">
      <w:pPr>
        <w:spacing w:before="160"/>
      </w:pPr>
    </w:p>
    <w:p w14:paraId="180EED15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Objective 2 — Actionable Analytics at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5EEF" w14:paraId="3927AA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F81A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1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9FBD23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Ship a review queue (approve / reject / skip) connected to the live backend API by Week 7.</w:t>
            </w:r>
          </w:p>
        </w:tc>
      </w:tr>
      <w:tr w:rsidR="00825EEF" w14:paraId="34CBD4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1E59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2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9F2143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Add at least 3 analytics views: error type breakdown chart, confidence score histogram, and regional coverage heatmap.</w:t>
            </w:r>
          </w:p>
        </w:tc>
      </w:tr>
      <w:tr w:rsidR="00825EEF" w14:paraId="399D9F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A93E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3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FD6877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Track and display validation coverage (% of dataset reviewed) updating in real time from the backend.</w:t>
            </w:r>
          </w:p>
        </w:tc>
      </w:tr>
      <w:tr w:rsidR="00825EEF" w14:paraId="5EE48B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79E4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KR 4</w:t>
            </w:r>
          </w:p>
        </w:tc>
        <w:tc>
          <w:tcPr>
            <w:tcW w:w="84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3B0966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Publish a GitHub Pages landing page for </w:t>
            </w:r>
            <w:proofErr w:type="spellStart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TerraLogic</w:t>
            </w:r>
            <w:proofErr w:type="spellEnd"/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 xml:space="preserve"> that is live and shareable by Week 10.</w:t>
            </w:r>
          </w:p>
        </w:tc>
      </w:tr>
    </w:tbl>
    <w:p w14:paraId="00D0900D" w14:textId="77777777" w:rsidR="00825EEF" w:rsidRDefault="00825EEF">
      <w:pPr>
        <w:spacing w:before="160"/>
      </w:pPr>
    </w:p>
    <w:p w14:paraId="5C32E869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25EEF" w14:paraId="666B09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0AEC00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Review time per place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C7180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&lt;10 seconds</w:t>
            </w:r>
          </w:p>
        </w:tc>
      </w:tr>
      <w:tr w:rsidR="00825EEF" w14:paraId="208C1E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5850B6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AI suggestion acceptance rate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1D2E75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≥80% for high-confidence items</w:t>
            </w:r>
          </w:p>
        </w:tc>
      </w:tr>
      <w:tr w:rsidR="00825EEF" w14:paraId="210335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71CF6D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Analytics views shipped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2F4F55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≥3 distinct views</w:t>
            </w:r>
          </w:p>
        </w:tc>
      </w:tr>
      <w:tr w:rsidR="00825EEF" w14:paraId="6E6835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220CB2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UI signals per flagged place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4DC416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3 (score, source, error type)</w:t>
            </w:r>
          </w:p>
        </w:tc>
      </w:tr>
      <w:tr w:rsidR="00825EEF" w14:paraId="379971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C7B18D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GitHub Pages</w:t>
            </w:r>
          </w:p>
        </w:tc>
        <w:tc>
          <w:tcPr>
            <w:tcW w:w="53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4F5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F33DDF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Live by Week 10</w:t>
            </w:r>
          </w:p>
        </w:tc>
      </w:tr>
    </w:tbl>
    <w:p w14:paraId="1493B04F" w14:textId="77777777" w:rsidR="00825EEF" w:rsidRDefault="00825EEF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750DE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AAAABC"/>
              <w:bottom w:val="none" w:sz="0" w:space="0" w:color="FFFFFF"/>
              <w:right w:val="none" w:sz="0" w:space="0" w:color="FFFFFF"/>
            </w:tcBorders>
            <w:shd w:val="clear" w:color="auto" w:fill="F4F5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DF8857" w14:textId="77777777" w:rsidR="00825EE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AAAABC"/>
                <w:sz w:val="16"/>
                <w:szCs w:val="16"/>
              </w:rPr>
              <w:t>HOW TO USE THESE OKRs</w:t>
            </w:r>
          </w:p>
          <w:p w14:paraId="1A7E2994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24"/>
                <w:szCs w:val="24"/>
              </w:rPr>
              <w:t>Guidelines for the Team</w:t>
            </w:r>
          </w:p>
        </w:tc>
      </w:tr>
    </w:tbl>
    <w:p w14:paraId="306C084E" w14:textId="77777777" w:rsidR="00825EEF" w:rsidRDefault="00825EE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25EEF" w14:paraId="68491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876570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Score: 0.0–0.3</w:t>
            </w:r>
          </w:p>
        </w:tc>
        <w:tc>
          <w:tcPr>
            <w:tcW w:w="71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4B5001" w14:textId="77777777" w:rsidR="00825EEF" w:rsidRDefault="00000000">
            <w:proofErr w:type="gramStart"/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Did</w:t>
            </w:r>
            <w:proofErr w:type="gramEnd"/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 xml:space="preserve"> not make meaningful progress. Reassess the KR or the strategy.</w:t>
            </w:r>
          </w:p>
        </w:tc>
      </w:tr>
      <w:tr w:rsidR="00825EEF" w14:paraId="65474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6F5C02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7A5200"/>
                <w:sz w:val="18"/>
                <w:szCs w:val="18"/>
              </w:rPr>
              <w:t>Score: 0.4–0.6</w:t>
            </w:r>
          </w:p>
        </w:tc>
        <w:tc>
          <w:tcPr>
            <w:tcW w:w="71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299BB4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Partial progress. On track but needs acceleration. Identify blockers.</w:t>
            </w:r>
          </w:p>
        </w:tc>
      </w:tr>
      <w:tr w:rsidR="00825EEF" w14:paraId="1D83F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6B2461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1A6B3C"/>
                <w:sz w:val="18"/>
                <w:szCs w:val="18"/>
              </w:rPr>
              <w:lastRenderedPageBreak/>
              <w:t>Score: 0.7–0.9</w:t>
            </w:r>
          </w:p>
        </w:tc>
        <w:tc>
          <w:tcPr>
            <w:tcW w:w="71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5F992B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Strong result. This is the target zone. 0.7 is a great OKR score.</w:t>
            </w:r>
          </w:p>
        </w:tc>
      </w:tr>
      <w:tr w:rsidR="00825EEF" w14:paraId="4B6B6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CAC3A5" w14:textId="77777777" w:rsidR="00825EEF" w:rsidRDefault="00000000"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Score: 1.0</w:t>
            </w:r>
          </w:p>
        </w:tc>
        <w:tc>
          <w:tcPr>
            <w:tcW w:w="71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C06EE7" w14:textId="77777777" w:rsidR="00825EEF" w:rsidRDefault="00000000">
            <w:r>
              <w:rPr>
                <w:rFonts w:ascii="Arial" w:eastAsia="Arial" w:hAnsi="Arial" w:cs="Arial"/>
                <w:color w:val="444455"/>
                <w:sz w:val="18"/>
                <w:szCs w:val="18"/>
              </w:rPr>
              <w:t>You set the bar too low. Celebrate but raise the target next cycle.</w:t>
            </w:r>
          </w:p>
        </w:tc>
      </w:tr>
    </w:tbl>
    <w:p w14:paraId="7216CBE4" w14:textId="77777777" w:rsidR="00825EEF" w:rsidRDefault="00825EEF">
      <w:pPr>
        <w:spacing w:before="160"/>
      </w:pPr>
    </w:p>
    <w:p w14:paraId="6F98CCA8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Critical Integration Points</w:t>
      </w:r>
    </w:p>
    <w:p w14:paraId="53F03959" w14:textId="77777777" w:rsidR="00825EEF" w:rsidRDefault="00825EE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25EEF" w14:paraId="129D88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EFF6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Week 2–3</w:t>
            </w:r>
          </w:p>
        </w:tc>
        <w:tc>
          <w:tcPr>
            <w:tcW w:w="77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068809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Preetam + Ashmita agree on the pipeline → API interface contract before any code is written. Highest-risk dependency.</w:t>
            </w:r>
          </w:p>
        </w:tc>
      </w:tr>
      <w:tr w:rsidR="00825EEF" w14:paraId="512E11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32A8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Week 5</w:t>
            </w:r>
          </w:p>
        </w:tc>
        <w:tc>
          <w:tcPr>
            <w:tcW w:w="77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5140C2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Devesh's map view should be demo-able against mock data even before the real backend is ready.</w:t>
            </w:r>
          </w:p>
        </w:tc>
      </w:tr>
      <w:tr w:rsidR="00825EEF" w14:paraId="2AD947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3FC8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Week 7</w:t>
            </w:r>
          </w:p>
        </w:tc>
        <w:tc>
          <w:tcPr>
            <w:tcW w:w="77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F0D2F1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Full end-to-end integration test — pipeline output → API → dashboard. Identify bugs early.</w:t>
            </w:r>
          </w:p>
        </w:tc>
      </w:tr>
      <w:tr w:rsidR="00825EEF" w14:paraId="1F2934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5F9E" w14:textId="77777777" w:rsidR="00825E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1B3E"/>
                <w:sz w:val="18"/>
                <w:szCs w:val="18"/>
              </w:rPr>
              <w:t>Week 9</w:t>
            </w:r>
          </w:p>
        </w:tc>
        <w:tc>
          <w:tcPr>
            <w:tcW w:w="7760" w:type="dxa"/>
            <w:tcBorders>
              <w:top w:val="single" w:sz="1" w:space="0" w:color="E8E9EE"/>
              <w:left w:val="single" w:sz="1" w:space="0" w:color="E8E9EE"/>
              <w:bottom w:val="single" w:sz="1" w:space="0" w:color="E8E9EE"/>
              <w:right w:val="single" w:sz="1" w:space="0" w:color="E8E9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801EC6" w14:textId="77777777" w:rsidR="00825EEF" w:rsidRDefault="00000000">
            <w:r>
              <w:rPr>
                <w:rFonts w:ascii="Arial" w:eastAsia="Arial" w:hAnsi="Arial" w:cs="Arial"/>
                <w:color w:val="444455"/>
                <w:sz w:val="19"/>
                <w:szCs w:val="19"/>
              </w:rPr>
              <w:t>Final accuracy benchmarking against ground truth. Lock the demo city and dataset.</w:t>
            </w:r>
          </w:p>
        </w:tc>
      </w:tr>
    </w:tbl>
    <w:p w14:paraId="0ACED5AF" w14:textId="77777777" w:rsidR="00825EEF" w:rsidRDefault="00825EEF">
      <w:pPr>
        <w:spacing w:before="160"/>
      </w:pPr>
    </w:p>
    <w:p w14:paraId="3BE8583E" w14:textId="77777777" w:rsidR="00825EEF" w:rsidRDefault="00000000">
      <w:pPr>
        <w:pBdr>
          <w:bottom w:val="single" w:sz="4" w:space="4" w:color="E8E9EE"/>
        </w:pBdr>
        <w:spacing w:after="80"/>
      </w:pPr>
      <w:r>
        <w:rPr>
          <w:rFonts w:ascii="Arial" w:eastAsia="Arial" w:hAnsi="Arial" w:cs="Arial"/>
          <w:b/>
          <w:bCs/>
          <w:color w:val="0D1B3E"/>
        </w:rPr>
        <w:t>Weekly Rhythm</w:t>
      </w:r>
    </w:p>
    <w:p w14:paraId="5B8E08CE" w14:textId="77777777" w:rsidR="00825EEF" w:rsidRDefault="00825EEF">
      <w:pPr>
        <w:spacing w:before="60"/>
      </w:pPr>
    </w:p>
    <w:p w14:paraId="72F4AF35" w14:textId="77777777" w:rsidR="00825EEF" w:rsidRDefault="00000000">
      <w:pPr>
        <w:spacing w:after="80"/>
      </w:pPr>
      <w:r>
        <w:rPr>
          <w:rFonts w:ascii="Arial" w:eastAsia="Arial" w:hAnsi="Arial" w:cs="Arial"/>
          <w:color w:val="444455"/>
          <w:sz w:val="19"/>
          <w:szCs w:val="19"/>
        </w:rPr>
        <w:t>Each person scores their KRs 0.0–1.0 at the weekly sync. Flag any KR below 0.5 immediately for the team to unblock.</w:t>
      </w:r>
    </w:p>
    <w:p w14:paraId="2FF2856E" w14:textId="77777777" w:rsidR="00825EEF" w:rsidRDefault="00000000">
      <w:pPr>
        <w:spacing w:after="80"/>
      </w:pPr>
      <w:r>
        <w:rPr>
          <w:rFonts w:ascii="Arial" w:eastAsia="Arial" w:hAnsi="Arial" w:cs="Arial"/>
          <w:color w:val="444455"/>
          <w:sz w:val="19"/>
          <w:szCs w:val="19"/>
        </w:rPr>
        <w:t>OKRs are a living document — if a metric turns out to be the wrong thing to measure, update it at the Week 5 midpoint review.</w:t>
      </w:r>
    </w:p>
    <w:p w14:paraId="05F5AC80" w14:textId="77777777" w:rsidR="00825EEF" w:rsidRDefault="00000000">
      <w:pPr>
        <w:spacing w:after="80"/>
      </w:pPr>
      <w:r>
        <w:rPr>
          <w:rFonts w:ascii="Arial" w:eastAsia="Arial" w:hAnsi="Arial" w:cs="Arial"/>
          <w:color w:val="444455"/>
          <w:sz w:val="19"/>
          <w:szCs w:val="19"/>
        </w:rPr>
        <w:t>Commit regularly. Consistent commits count toward your grade and keep the team in sync.</w:t>
      </w:r>
    </w:p>
    <w:p w14:paraId="3CE74E51" w14:textId="77777777" w:rsidR="00825EEF" w:rsidRDefault="00825EEF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EEF" w14:paraId="6FE87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0B44C86" w14:textId="77777777" w:rsidR="00825E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7090C0"/>
                <w:sz w:val="18"/>
                <w:szCs w:val="18"/>
              </w:rPr>
              <w:t>TerraLogic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090C0"/>
                <w:sz w:val="18"/>
                <w:szCs w:val="18"/>
              </w:rPr>
              <w:t xml:space="preserve">  ·  Project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090C0"/>
                <w:sz w:val="18"/>
                <w:szCs w:val="18"/>
              </w:rPr>
              <w:t>Terrapulse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090C0"/>
                <w:sz w:val="18"/>
                <w:szCs w:val="18"/>
              </w:rPr>
              <w:t xml:space="preserve">  ·  Overture Maps Foundation  ·  Spring 2026</w:t>
            </w:r>
          </w:p>
        </w:tc>
      </w:tr>
    </w:tbl>
    <w:p w14:paraId="43DDE71B" w14:textId="77777777" w:rsidR="00825EEF" w:rsidRDefault="00825EEF">
      <w:pPr>
        <w:spacing w:before="200"/>
      </w:pPr>
    </w:p>
    <w:sectPr w:rsidR="00825E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4674"/>
    <w:multiLevelType w:val="hybridMultilevel"/>
    <w:tmpl w:val="CC824134"/>
    <w:lvl w:ilvl="0" w:tplc="B302F756">
      <w:start w:val="1"/>
      <w:numFmt w:val="bullet"/>
      <w:lvlText w:val="●"/>
      <w:lvlJc w:val="left"/>
      <w:pPr>
        <w:ind w:left="720" w:hanging="360"/>
      </w:pPr>
    </w:lvl>
    <w:lvl w:ilvl="1" w:tplc="28800E9C">
      <w:start w:val="1"/>
      <w:numFmt w:val="bullet"/>
      <w:lvlText w:val="○"/>
      <w:lvlJc w:val="left"/>
      <w:pPr>
        <w:ind w:left="1440" w:hanging="360"/>
      </w:pPr>
    </w:lvl>
    <w:lvl w:ilvl="2" w:tplc="FD761DC2">
      <w:start w:val="1"/>
      <w:numFmt w:val="bullet"/>
      <w:lvlText w:val="■"/>
      <w:lvlJc w:val="left"/>
      <w:pPr>
        <w:ind w:left="2160" w:hanging="360"/>
      </w:pPr>
    </w:lvl>
    <w:lvl w:ilvl="3" w:tplc="13CE3804">
      <w:start w:val="1"/>
      <w:numFmt w:val="bullet"/>
      <w:lvlText w:val="●"/>
      <w:lvlJc w:val="left"/>
      <w:pPr>
        <w:ind w:left="2880" w:hanging="360"/>
      </w:pPr>
    </w:lvl>
    <w:lvl w:ilvl="4" w:tplc="61044940">
      <w:start w:val="1"/>
      <w:numFmt w:val="bullet"/>
      <w:lvlText w:val="○"/>
      <w:lvlJc w:val="left"/>
      <w:pPr>
        <w:ind w:left="3600" w:hanging="360"/>
      </w:pPr>
    </w:lvl>
    <w:lvl w:ilvl="5" w:tplc="A30C6C78">
      <w:start w:val="1"/>
      <w:numFmt w:val="bullet"/>
      <w:lvlText w:val="■"/>
      <w:lvlJc w:val="left"/>
      <w:pPr>
        <w:ind w:left="4320" w:hanging="360"/>
      </w:pPr>
    </w:lvl>
    <w:lvl w:ilvl="6" w:tplc="B37C16C4">
      <w:start w:val="1"/>
      <w:numFmt w:val="bullet"/>
      <w:lvlText w:val="●"/>
      <w:lvlJc w:val="left"/>
      <w:pPr>
        <w:ind w:left="5040" w:hanging="360"/>
      </w:pPr>
    </w:lvl>
    <w:lvl w:ilvl="7" w:tplc="CD12D65A">
      <w:start w:val="1"/>
      <w:numFmt w:val="bullet"/>
      <w:lvlText w:val="●"/>
      <w:lvlJc w:val="left"/>
      <w:pPr>
        <w:ind w:left="5760" w:hanging="360"/>
      </w:pPr>
    </w:lvl>
    <w:lvl w:ilvl="8" w:tplc="F55A1C46">
      <w:start w:val="1"/>
      <w:numFmt w:val="bullet"/>
      <w:lvlText w:val="●"/>
      <w:lvlJc w:val="left"/>
      <w:pPr>
        <w:ind w:left="6480" w:hanging="360"/>
      </w:pPr>
    </w:lvl>
  </w:abstractNum>
  <w:num w:numId="1" w16cid:durableId="1607737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EF"/>
    <w:rsid w:val="00012A31"/>
    <w:rsid w:val="00825EEF"/>
    <w:rsid w:val="00FB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2C31"/>
  <w15:docId w15:val="{B27C1515-C16E-4054-9810-EC4E63D5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1336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Devesh Sunil Kriplani</cp:lastModifiedBy>
  <cp:revision>3</cp:revision>
  <dcterms:created xsi:type="dcterms:W3CDTF">2026-04-16T16:59:00Z</dcterms:created>
  <dcterms:modified xsi:type="dcterms:W3CDTF">2026-04-16T17:04:00Z</dcterms:modified>
</cp:coreProperties>
</file>