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80" w:rightFromText="180" w:vertAnchor="page" w:horzAnchor="page" w:tblpX="1781" w:tblpY="1420"/>
        <w:tblOverlap w:val="never"/>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376"/>
        <w:gridCol w:w="1794"/>
        <w:gridCol w:w="376"/>
        <w:gridCol w:w="1793"/>
        <w:gridCol w:w="375"/>
        <w:gridCol w:w="1793"/>
      </w:tblGrid>
      <w:tr w:rsidR="00FE5EA5" w14:paraId="2F84761D" w14:textId="77777777">
        <w:tc>
          <w:tcPr>
            <w:tcW w:w="1080" w:type="pct"/>
          </w:tcPr>
          <w:p w14:paraId="771FE813" w14:textId="77777777" w:rsidR="00FE5EA5" w:rsidRDefault="0011623C">
            <w:pPr>
              <w:numPr>
                <w:ilvl w:val="0"/>
                <w:numId w:val="1"/>
              </w:numPr>
              <w:jc w:val="center"/>
            </w:pPr>
            <w:r>
              <w:rPr>
                <w:rFonts w:ascii="华文仿宋" w:eastAsia="华文仿宋" w:hAnsi="华文仿宋" w:cs="华文仿宋" w:hint="eastAsia"/>
                <w:sz w:val="24"/>
              </w:rPr>
              <w:t>实验背景</w:t>
            </w:r>
          </w:p>
        </w:tc>
        <w:tc>
          <w:tcPr>
            <w:tcW w:w="226" w:type="pct"/>
          </w:tcPr>
          <w:p w14:paraId="1E170FA6" w14:textId="77777777" w:rsidR="00FE5EA5" w:rsidRDefault="00FE5EA5">
            <w:pPr>
              <w:jc w:val="center"/>
            </w:pPr>
          </w:p>
        </w:tc>
        <w:tc>
          <w:tcPr>
            <w:tcW w:w="1080" w:type="pct"/>
          </w:tcPr>
          <w:p w14:paraId="75C018C3" w14:textId="77777777" w:rsidR="00FE5EA5" w:rsidRDefault="0011623C">
            <w:pPr>
              <w:numPr>
                <w:ilvl w:val="0"/>
                <w:numId w:val="1"/>
              </w:numPr>
              <w:jc w:val="center"/>
            </w:pPr>
            <w:r>
              <w:rPr>
                <w:rFonts w:ascii="华文仿宋" w:eastAsia="华文仿宋" w:hAnsi="华文仿宋" w:cs="华文仿宋" w:hint="eastAsia"/>
                <w:sz w:val="24"/>
              </w:rPr>
              <w:t>实验原理</w:t>
            </w:r>
          </w:p>
        </w:tc>
        <w:tc>
          <w:tcPr>
            <w:tcW w:w="226" w:type="pct"/>
          </w:tcPr>
          <w:p w14:paraId="6582D94A" w14:textId="77777777" w:rsidR="00FE5EA5" w:rsidRDefault="00FE5EA5">
            <w:pPr>
              <w:jc w:val="center"/>
            </w:pPr>
          </w:p>
        </w:tc>
        <w:tc>
          <w:tcPr>
            <w:tcW w:w="1080" w:type="pct"/>
          </w:tcPr>
          <w:p w14:paraId="67D6CDD0" w14:textId="77777777" w:rsidR="00FE5EA5" w:rsidRDefault="0011623C">
            <w:pPr>
              <w:numPr>
                <w:ilvl w:val="0"/>
                <w:numId w:val="1"/>
              </w:numPr>
              <w:jc w:val="center"/>
            </w:pPr>
            <w:r>
              <w:rPr>
                <w:rFonts w:ascii="华文仿宋" w:eastAsia="华文仿宋" w:hAnsi="华文仿宋" w:cs="华文仿宋" w:hint="eastAsia"/>
                <w:sz w:val="24"/>
              </w:rPr>
              <w:t>操作方法</w:t>
            </w:r>
          </w:p>
        </w:tc>
        <w:tc>
          <w:tcPr>
            <w:tcW w:w="226" w:type="pct"/>
          </w:tcPr>
          <w:p w14:paraId="36A28DEA" w14:textId="77777777" w:rsidR="00FE5EA5" w:rsidRDefault="00FE5EA5">
            <w:pPr>
              <w:jc w:val="center"/>
            </w:pPr>
          </w:p>
        </w:tc>
        <w:tc>
          <w:tcPr>
            <w:tcW w:w="1080" w:type="pct"/>
          </w:tcPr>
          <w:p w14:paraId="152B0C53" w14:textId="77777777" w:rsidR="00FE5EA5" w:rsidRDefault="0011623C">
            <w:pPr>
              <w:numPr>
                <w:ilvl w:val="0"/>
                <w:numId w:val="1"/>
              </w:numPr>
              <w:jc w:val="center"/>
            </w:pPr>
            <w:r>
              <w:rPr>
                <w:rFonts w:ascii="华文仿宋" w:eastAsia="华文仿宋" w:hAnsi="华文仿宋" w:cs="华文仿宋" w:hint="eastAsia"/>
                <w:sz w:val="24"/>
              </w:rPr>
              <w:t>实验仿真</w:t>
            </w:r>
          </w:p>
        </w:tc>
      </w:tr>
    </w:tbl>
    <w:p w14:paraId="07B40597" w14:textId="77777777" w:rsidR="00FE5EA5" w:rsidRDefault="00FE5EA5">
      <w:pPr>
        <w:jc w:val="center"/>
        <w:rPr>
          <w:sz w:val="36"/>
          <w:szCs w:val="36"/>
        </w:rPr>
      </w:pPr>
    </w:p>
    <w:p w14:paraId="2047172C" w14:textId="77777777" w:rsidR="00FE5EA5" w:rsidRDefault="0011623C">
      <w:pPr>
        <w:jc w:val="center"/>
        <w:rPr>
          <w:color w:val="000000" w:themeColor="text1"/>
          <w:sz w:val="36"/>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36"/>
          <w14:shadow w14:blurRad="38100" w14:dist="19050" w14:dir="2700000" w14:sx="100000" w14:sy="100000" w14:kx="0" w14:ky="0" w14:algn="tl">
            <w14:schemeClr w14:val="dk1">
              <w14:alpha w14:val="60000"/>
            </w14:schemeClr>
          </w14:shadow>
          <w14:props3d w14:extrusionH="0" w14:contourW="0" w14:prstMaterial="clear"/>
        </w:rPr>
        <w:t>单电子单缝衍射实验</w:t>
      </w:r>
    </w:p>
    <w:p w14:paraId="6250B7FE" w14:textId="77777777" w:rsidR="00FE5EA5" w:rsidRDefault="0011623C">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实验背景</w:t>
      </w:r>
    </w:p>
    <w:tbl>
      <w:tblPr>
        <w:tblStyle w:val="a4"/>
        <w:tblW w:w="0" w:type="auto"/>
        <w:jc w:val="center"/>
        <w:tblLook w:val="04A0" w:firstRow="1" w:lastRow="0" w:firstColumn="1" w:lastColumn="0" w:noHBand="0" w:noVBand="1"/>
      </w:tblPr>
      <w:tblGrid>
        <w:gridCol w:w="2511"/>
        <w:gridCol w:w="2535"/>
        <w:gridCol w:w="3250"/>
      </w:tblGrid>
      <w:tr w:rsidR="00FE5EA5" w14:paraId="0EB5A743" w14:textId="77777777">
        <w:trPr>
          <w:trHeight w:val="4035"/>
          <w:jc w:val="center"/>
        </w:trPr>
        <w:tc>
          <w:tcPr>
            <w:tcW w:w="2574" w:type="dxa"/>
          </w:tcPr>
          <w:p w14:paraId="4DAF7047" w14:textId="77777777" w:rsidR="00FE5EA5" w:rsidRDefault="0011623C">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实验简介</w:t>
            </w:r>
          </w:p>
          <w:p w14:paraId="5E7327F0" w14:textId="752BBDA6" w:rsidR="00FE5EA5" w:rsidRDefault="0011623C" w:rsidP="00186B9F">
            <w:pPr>
              <w:rPr>
                <w:rFonts w:ascii="华文仿宋" w:eastAsia="华文仿宋" w:hAnsi="华文仿宋" w:cs="华文仿宋"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hint="eastAsia"/>
                <w:szCs w:val="21"/>
              </w:rPr>
              <w:t>单电子单缝衍射实验是验证微观粒子波粒二象性的关键实验。</w:t>
            </w:r>
            <w:r w:rsidR="00186B9F" w:rsidRPr="00186B9F">
              <w:rPr>
                <w:rFonts w:ascii="华文仿宋" w:eastAsia="华文仿宋" w:hAnsi="华文仿宋" w:cs="华文仿宋" w:hint="eastAsia"/>
                <w:szCs w:val="21"/>
              </w:rPr>
              <w:t>当电子流强度较大时，大量电子短时间内通过单缝，接收屏上直接呈现连续的衍射图样；当电子流强度调至很弱时，电子逐个通过单缝，屏上初始呈现随机分布的亮点（体现粒子性），但随着电子数量累积，逐渐形成与强电子流相同的衍射图样（体现波动性）。</w:t>
            </w:r>
            <w:r>
              <w:rPr>
                <w:rFonts w:ascii="华文仿宋" w:eastAsia="华文仿宋" w:hAnsi="华文仿宋" w:cs="华文仿宋" w:hint="eastAsia"/>
                <w:szCs w:val="21"/>
              </w:rPr>
              <w:t>这</w:t>
            </w:r>
            <w:r w:rsidR="00186B9F" w:rsidRPr="00186B9F">
              <w:rPr>
                <w:rFonts w:ascii="华文仿宋" w:eastAsia="华文仿宋" w:hAnsi="华文仿宋" w:cs="华文仿宋" w:hint="eastAsia"/>
                <w:szCs w:val="21"/>
              </w:rPr>
              <w:t>一结果</w:t>
            </w:r>
            <w:r>
              <w:rPr>
                <w:rFonts w:ascii="华文仿宋" w:eastAsia="华文仿宋" w:hAnsi="华文仿宋" w:cs="华文仿宋" w:hint="eastAsia"/>
                <w:szCs w:val="21"/>
              </w:rPr>
              <w:t>表明</w:t>
            </w:r>
            <w:r w:rsidR="00186B9F">
              <w:rPr>
                <w:rFonts w:ascii="华文仿宋" w:eastAsia="华文仿宋" w:hAnsi="华文仿宋" w:cs="华文仿宋" w:hint="eastAsia"/>
                <w:szCs w:val="21"/>
              </w:rPr>
              <w:t>，</w:t>
            </w:r>
            <w:r>
              <w:rPr>
                <w:rFonts w:ascii="华文仿宋" w:eastAsia="华文仿宋" w:hAnsi="华文仿宋" w:cs="华文仿宋" w:hint="eastAsia"/>
                <w:szCs w:val="21"/>
              </w:rPr>
              <w:t>波动性是</w:t>
            </w:r>
            <w:r w:rsidR="00186B9F">
              <w:rPr>
                <w:rFonts w:ascii="华文仿宋" w:eastAsia="华文仿宋" w:hAnsi="华文仿宋" w:cs="华文仿宋" w:hint="eastAsia"/>
                <w:szCs w:val="21"/>
              </w:rPr>
              <w:t>每个</w:t>
            </w:r>
            <w:r>
              <w:rPr>
                <w:rFonts w:ascii="华文仿宋" w:eastAsia="华文仿宋" w:hAnsi="华文仿宋" w:cs="华文仿宋" w:hint="eastAsia"/>
                <w:szCs w:val="21"/>
              </w:rPr>
              <w:t>电子的固有属性，而非电子间相互作用的结果。</w:t>
            </w:r>
          </w:p>
        </w:tc>
        <w:tc>
          <w:tcPr>
            <w:tcW w:w="2599" w:type="dxa"/>
          </w:tcPr>
          <w:p w14:paraId="02CFFB5B" w14:textId="2A178936" w:rsidR="00FE5EA5" w:rsidRDefault="0011623C">
            <w:pPr>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实验</w:t>
            </w:r>
            <w:r w:rsidR="00186B9F">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描述</w:t>
            </w:r>
          </w:p>
          <w:p w14:paraId="7FEA8B60" w14:textId="70202538" w:rsidR="00FE5EA5" w:rsidRDefault="0011623C" w:rsidP="00186B9F">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单电子单缝衍射实验是指将电子束强度调控</w:t>
            </w:r>
            <w:r w:rsidR="00186B9F">
              <w:rPr>
                <w:rFonts w:ascii="华文仿宋" w:eastAsia="华文仿宋" w:hAnsi="华文仿宋" w:cs="华文仿宋" w:hint="eastAsia"/>
                <w:szCs w:val="21"/>
              </w:rPr>
              <w:t>到使</w:t>
            </w:r>
            <w:r>
              <w:rPr>
                <w:rFonts w:ascii="华文仿宋" w:eastAsia="华文仿宋" w:hAnsi="华文仿宋" w:cs="华文仿宋"/>
                <w:szCs w:val="21"/>
              </w:rPr>
              <w:t>电子逐个通过单缝，在接收屏上逐步积累形成衍射图样的</w:t>
            </w:r>
            <w:r w:rsidR="00186B9F">
              <w:rPr>
                <w:rFonts w:ascii="华文仿宋" w:eastAsia="华文仿宋" w:hAnsi="华文仿宋" w:cs="华文仿宋" w:hint="eastAsia"/>
                <w:szCs w:val="21"/>
              </w:rPr>
              <w:t>物理</w:t>
            </w:r>
            <w:r>
              <w:rPr>
                <w:rFonts w:ascii="华文仿宋" w:eastAsia="华文仿宋" w:hAnsi="华文仿宋" w:cs="华文仿宋"/>
                <w:szCs w:val="21"/>
              </w:rPr>
              <w:t>实验。该实验</w:t>
            </w:r>
            <w:r w:rsidR="00186B9F">
              <w:rPr>
                <w:rFonts w:ascii="华文仿宋" w:eastAsia="华文仿宋" w:hAnsi="华文仿宋" w:cs="华文仿宋" w:hint="eastAsia"/>
                <w:szCs w:val="21"/>
              </w:rPr>
              <w:t>直接展示了</w:t>
            </w:r>
            <w:r>
              <w:rPr>
                <w:rFonts w:ascii="华文仿宋" w:eastAsia="华文仿宋" w:hAnsi="华文仿宋" w:cs="华文仿宋"/>
                <w:szCs w:val="21"/>
              </w:rPr>
              <w:t>微观粒子</w:t>
            </w:r>
            <w:r w:rsidR="00186B9F">
              <w:rPr>
                <w:rFonts w:ascii="华文仿宋" w:eastAsia="华文仿宋" w:hAnsi="华文仿宋" w:cs="华文仿宋" w:hint="eastAsia"/>
                <w:szCs w:val="21"/>
              </w:rPr>
              <w:t>的</w:t>
            </w:r>
            <w:r>
              <w:rPr>
                <w:rFonts w:ascii="华文仿宋" w:eastAsia="华文仿宋" w:hAnsi="华文仿宋" w:cs="华文仿宋"/>
                <w:szCs w:val="21"/>
              </w:rPr>
              <w:t>波粒二象性：</w:t>
            </w:r>
            <w:r w:rsidR="00186B9F">
              <w:rPr>
                <w:rFonts w:ascii="华文仿宋" w:eastAsia="华文仿宋" w:hAnsi="华文仿宋" w:cs="华文仿宋" w:hint="eastAsia"/>
                <w:szCs w:val="21"/>
              </w:rPr>
              <w:t>单个</w:t>
            </w:r>
            <w:r>
              <w:rPr>
                <w:rFonts w:ascii="华文仿宋" w:eastAsia="华文仿宋" w:hAnsi="华文仿宋" w:cs="华文仿宋"/>
                <w:szCs w:val="21"/>
              </w:rPr>
              <w:t>电子</w:t>
            </w:r>
            <w:r w:rsidR="00EB1B80">
              <w:rPr>
                <w:rFonts w:ascii="华文仿宋" w:eastAsia="华文仿宋" w:hAnsi="华文仿宋" w:cs="华文仿宋" w:hint="eastAsia"/>
                <w:szCs w:val="21"/>
              </w:rPr>
              <w:t>在</w:t>
            </w:r>
            <w:r w:rsidR="00186B9F">
              <w:rPr>
                <w:rFonts w:ascii="华文仿宋" w:eastAsia="华文仿宋" w:hAnsi="华文仿宋" w:cs="华文仿宋" w:hint="eastAsia"/>
                <w:szCs w:val="21"/>
              </w:rPr>
              <w:t>屏上呈现随机点（</w:t>
            </w:r>
            <w:r>
              <w:rPr>
                <w:rFonts w:ascii="华文仿宋" w:eastAsia="华文仿宋" w:hAnsi="华文仿宋" w:cs="华文仿宋"/>
                <w:szCs w:val="21"/>
              </w:rPr>
              <w:t>粒子性</w:t>
            </w:r>
            <w:r w:rsidR="00186B9F">
              <w:rPr>
                <w:rFonts w:ascii="华文仿宋" w:eastAsia="华文仿宋" w:hAnsi="华文仿宋" w:cs="华文仿宋" w:hint="eastAsia"/>
                <w:szCs w:val="21"/>
              </w:rPr>
              <w:t>）</w:t>
            </w:r>
            <w:r>
              <w:rPr>
                <w:rFonts w:ascii="华文仿宋" w:eastAsia="华文仿宋" w:hAnsi="华文仿宋" w:cs="华文仿宋"/>
                <w:szCs w:val="21"/>
              </w:rPr>
              <w:t>，</w:t>
            </w:r>
            <w:r w:rsidR="00186B9F" w:rsidRPr="00DD709B">
              <w:rPr>
                <w:rFonts w:ascii="华文仿宋" w:eastAsia="华文仿宋" w:hAnsi="华文仿宋" w:cs="Segoe UI"/>
                <w:color w:val="0F1115"/>
                <w:shd w:val="clear" w:color="auto" w:fill="FFFFFF"/>
              </w:rPr>
              <w:t>大量电子的统计分布形成确定的衍射图样（波动性）</w:t>
            </w:r>
            <w:r>
              <w:rPr>
                <w:rFonts w:ascii="华文仿宋" w:eastAsia="华文仿宋" w:hAnsi="华文仿宋" w:cs="华文仿宋"/>
                <w:szCs w:val="21"/>
              </w:rPr>
              <w:t>。</w:t>
            </w:r>
          </w:p>
        </w:tc>
        <w:tc>
          <w:tcPr>
            <w:tcW w:w="3349" w:type="dxa"/>
          </w:tcPr>
          <w:p w14:paraId="63F1E05B" w14:textId="77777777" w:rsidR="00FE5EA5" w:rsidRDefault="0011623C">
            <w:pPr>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教学提示</w:t>
            </w:r>
          </w:p>
          <w:p w14:paraId="5138E4FD" w14:textId="6E000D7B" w:rsidR="00FE5EA5" w:rsidRDefault="0011623C" w:rsidP="00FF5329">
            <w:pPr>
              <w:rPr>
                <w:rFonts w:eastAsia="华文仿宋"/>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本实验的核心是波函数的统计解释：波函数在空间中某一点的强度（振幅绝对值的平方）决定在该点找到粒子的概率</w:t>
            </w:r>
            <w:r w:rsidR="00FF5329">
              <w:rPr>
                <w:rFonts w:ascii="华文仿宋" w:eastAsia="华文仿宋" w:hAnsi="华文仿宋" w:cs="华文仿宋" w:hint="eastAsia"/>
                <w:szCs w:val="21"/>
              </w:rPr>
              <w:t>密度</w:t>
            </w:r>
            <w:r>
              <w:rPr>
                <w:rFonts w:ascii="华文仿宋" w:eastAsia="华文仿宋" w:hAnsi="华文仿宋" w:cs="华文仿宋"/>
                <w:szCs w:val="21"/>
              </w:rPr>
              <w:t>，衍射图样即为概率分布的宏观体现。实验</w:t>
            </w:r>
            <w:r w:rsidR="00FF5329">
              <w:rPr>
                <w:rFonts w:ascii="华文仿宋" w:eastAsia="华文仿宋" w:hAnsi="华文仿宋" w:cs="华文仿宋" w:hint="eastAsia"/>
                <w:szCs w:val="21"/>
              </w:rPr>
              <w:t>表</w:t>
            </w:r>
            <w:r>
              <w:rPr>
                <w:rFonts w:ascii="华文仿宋" w:eastAsia="华文仿宋" w:hAnsi="华文仿宋" w:cs="华文仿宋"/>
                <w:szCs w:val="21"/>
              </w:rPr>
              <w:t>明，电子的波动性</w:t>
            </w:r>
            <w:r w:rsidR="00FF5329" w:rsidRPr="00FF5329">
              <w:rPr>
                <w:rFonts w:ascii="华文仿宋" w:eastAsia="华文仿宋" w:hAnsi="华文仿宋" w:cs="华文仿宋" w:hint="eastAsia"/>
                <w:szCs w:val="21"/>
              </w:rPr>
              <w:t>既表现为大量</w:t>
            </w:r>
            <w:r>
              <w:rPr>
                <w:rFonts w:ascii="华文仿宋" w:eastAsia="华文仿宋" w:hAnsi="华文仿宋" w:cs="华文仿宋"/>
                <w:szCs w:val="21"/>
              </w:rPr>
              <w:t>电子在同一实验中的统计结果，</w:t>
            </w:r>
            <w:r w:rsidR="00FF5329" w:rsidRPr="00FF5329">
              <w:rPr>
                <w:rFonts w:ascii="华文仿宋" w:eastAsia="华文仿宋" w:hAnsi="华文仿宋" w:cs="华文仿宋" w:hint="eastAsia"/>
                <w:szCs w:val="21"/>
              </w:rPr>
              <w:t>也表现为</w:t>
            </w:r>
            <w:r w:rsidR="00FF5329">
              <w:rPr>
                <w:rFonts w:ascii="华文仿宋" w:eastAsia="华文仿宋" w:hAnsi="华文仿宋" w:cs="华文仿宋" w:hint="eastAsia"/>
                <w:szCs w:val="21"/>
              </w:rPr>
              <w:t>单</w:t>
            </w:r>
            <w:r>
              <w:rPr>
                <w:rFonts w:ascii="华文仿宋" w:eastAsia="华文仿宋" w:hAnsi="华文仿宋" w:cs="华文仿宋"/>
                <w:szCs w:val="21"/>
              </w:rPr>
              <w:t>个电子在许多次相同实验中的统计结果。单个电子落点随机，但大量电子的统计分布形成确定的衍射图样—这是理解单电子衍射现象的关键</w:t>
            </w:r>
            <w:r>
              <w:rPr>
                <w:rFonts w:ascii="华文仿宋" w:eastAsia="华文仿宋" w:hAnsi="华文仿宋" w:cs="华文仿宋" w:hint="eastAsia"/>
                <w:szCs w:val="21"/>
              </w:rPr>
              <w:t>。</w:t>
            </w:r>
          </w:p>
        </w:tc>
      </w:tr>
    </w:tbl>
    <w:p w14:paraId="69DE77A6" w14:textId="77777777" w:rsidR="00FE5EA5" w:rsidRDefault="00FE5EA5">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p>
    <w:p w14:paraId="16A111FE" w14:textId="77777777" w:rsidR="00FE5EA5" w:rsidRDefault="0011623C">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实验原理</w:t>
      </w:r>
    </w:p>
    <w:tbl>
      <w:tblPr>
        <w:tblStyle w:val="a4"/>
        <w:tblW w:w="0" w:type="auto"/>
        <w:tblLook w:val="04A0" w:firstRow="1" w:lastRow="0" w:firstColumn="1" w:lastColumn="0" w:noHBand="0" w:noVBand="1"/>
      </w:tblPr>
      <w:tblGrid>
        <w:gridCol w:w="4266"/>
        <w:gridCol w:w="4030"/>
      </w:tblGrid>
      <w:tr w:rsidR="00FE5EA5" w14:paraId="5B2982C6" w14:textId="77777777">
        <w:trPr>
          <w:trHeight w:val="4124"/>
        </w:trPr>
        <w:tc>
          <w:tcPr>
            <w:tcW w:w="4266" w:type="dxa"/>
          </w:tcPr>
          <w:p w14:paraId="3C3C0C53" w14:textId="77777777" w:rsidR="00FE5EA5" w:rsidRDefault="0011623C">
            <w:pPr>
              <w:numPr>
                <w:ilvl w:val="0"/>
                <w:numId w:val="2"/>
              </w:num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微观粒子的波粒二象性</w:t>
            </w:r>
          </w:p>
          <w:p w14:paraId="66B197D4" w14:textId="2FD20CB4" w:rsidR="00FE5EA5" w:rsidRDefault="0011623C">
            <w:pPr>
              <w:jc w:val="left"/>
              <w:rPr>
                <w:rFonts w:ascii="Segoe UI" w:eastAsia="Segoe UI" w:hAnsi="Segoe UI" w:cs="Segoe UI"/>
                <w:color w:val="0F1115"/>
                <w:sz w:val="16"/>
                <w:szCs w:val="16"/>
              </w:rPr>
            </w:pPr>
            <w:r>
              <w:rPr>
                <w:rFonts w:ascii="华文仿宋" w:eastAsia="华文仿宋" w:hAnsi="华文仿宋" w:cs="华文仿宋"/>
                <w:szCs w:val="21"/>
              </w:rPr>
              <w:t>1924年，德布罗意提出微观粒子具有波粒二象性的假说，</w:t>
            </w:r>
            <w:r w:rsidR="00EA1137">
              <w:rPr>
                <w:rFonts w:ascii="华文仿宋" w:eastAsia="华文仿宋" w:hAnsi="华文仿宋" w:cs="华文仿宋" w:hint="eastAsia"/>
                <w:szCs w:val="21"/>
              </w:rPr>
              <w:t>将</w:t>
            </w:r>
            <w:r>
              <w:rPr>
                <w:rFonts w:ascii="华文仿宋" w:eastAsia="华文仿宋" w:hAnsi="华文仿宋" w:cs="华文仿宋"/>
                <w:szCs w:val="21"/>
              </w:rPr>
              <w:t>粒子</w:t>
            </w:r>
            <w:r w:rsidR="00EA1137">
              <w:rPr>
                <w:rFonts w:ascii="华文仿宋" w:eastAsia="华文仿宋" w:hAnsi="华文仿宋" w:cs="华文仿宋" w:hint="eastAsia"/>
                <w:szCs w:val="21"/>
              </w:rPr>
              <w:t>的性质与</w:t>
            </w:r>
            <w:r>
              <w:rPr>
                <w:rFonts w:ascii="华文仿宋" w:eastAsia="华文仿宋" w:hAnsi="华文仿宋" w:cs="华文仿宋"/>
                <w:szCs w:val="21"/>
              </w:rPr>
              <w:t>波</w:t>
            </w:r>
            <w:r w:rsidR="00EA1137">
              <w:rPr>
                <w:rFonts w:ascii="华文仿宋" w:eastAsia="华文仿宋" w:hAnsi="华文仿宋" w:cs="华文仿宋" w:hint="eastAsia"/>
                <w:szCs w:val="21"/>
              </w:rPr>
              <w:t>的性质</w:t>
            </w:r>
            <w:r>
              <w:rPr>
                <w:rFonts w:ascii="华文仿宋" w:eastAsia="华文仿宋" w:hAnsi="华文仿宋" w:cs="华文仿宋"/>
                <w:szCs w:val="21"/>
              </w:rPr>
              <w:t>通过</w:t>
            </w:r>
            <w:r w:rsidR="00EA1137">
              <w:rPr>
                <w:rFonts w:ascii="华文仿宋" w:eastAsia="华文仿宋" w:hAnsi="华文仿宋" w:cs="华文仿宋" w:hint="eastAsia"/>
                <w:szCs w:val="21"/>
              </w:rPr>
              <w:t>以</w:t>
            </w:r>
            <w:r>
              <w:rPr>
                <w:rFonts w:ascii="华文仿宋" w:eastAsia="华文仿宋" w:hAnsi="华文仿宋" w:cs="华文仿宋"/>
                <w:szCs w:val="21"/>
              </w:rPr>
              <w:t>下关系联系起来</w:t>
            </w:r>
            <w:r w:rsidR="00EA1137">
              <w:rPr>
                <w:rFonts w:ascii="华文仿宋" w:eastAsia="华文仿宋" w:hAnsi="华文仿宋" w:cs="华文仿宋" w:hint="eastAsia"/>
                <w:szCs w:val="21"/>
              </w:rPr>
              <w:t>（</w:t>
            </w:r>
            <w:r w:rsidR="00EA1137">
              <w:rPr>
                <w:rFonts w:ascii="华文仿宋" w:eastAsia="华文仿宋" w:hAnsi="华文仿宋" w:cs="华文仿宋"/>
                <w:szCs w:val="21"/>
              </w:rPr>
              <w:t>正像光子和光波的关系一样</w:t>
            </w:r>
            <w:r w:rsidR="00EA1137">
              <w:rPr>
                <w:rFonts w:ascii="华文仿宋" w:eastAsia="华文仿宋" w:hAnsi="华文仿宋" w:cs="华文仿宋" w:hint="eastAsia"/>
                <w:szCs w:val="21"/>
              </w:rPr>
              <w:t>）</w:t>
            </w:r>
            <w:r>
              <w:rPr>
                <w:rFonts w:ascii="华文仿宋" w:eastAsia="华文仿宋" w:hAnsi="华文仿宋" w:cs="华文仿宋"/>
                <w:szCs w:val="21"/>
              </w:rPr>
              <w:t>：：</w:t>
            </w:r>
          </w:p>
          <w:p w14:paraId="461A8B63" w14:textId="1C40BA0D" w:rsidR="00FE5EA5" w:rsidRDefault="0011623C">
            <w:pPr>
              <w:pStyle w:val="a3"/>
              <w:widowControl/>
              <w:shd w:val="clear" w:color="auto" w:fill="FFFFFF"/>
              <w:rPr>
                <w:rFonts w:eastAsia="华文仿宋" w:hAnsi="Cambria Math" w:cs="华文仿宋"/>
                <w:sz w:val="21"/>
                <w:szCs w:val="21"/>
              </w:rPr>
            </w:pPr>
            <m:oMathPara>
              <m:oMath>
                <m:r>
                  <w:rPr>
                    <w:rFonts w:ascii="Cambria Math" w:eastAsia="华文仿宋" w:hAnsi="Cambria Math" w:cs="华文仿宋"/>
                    <w:sz w:val="21"/>
                    <w:szCs w:val="21"/>
                  </w:rPr>
                  <m:t xml:space="preserve">E=hν=ℏω    </m:t>
                </m:r>
                <m:r>
                  <m:rPr>
                    <m:sty m:val="bi"/>
                  </m:rPr>
                  <w:rPr>
                    <w:rFonts w:ascii="Cambria Math" w:eastAsia="华文仿宋" w:hAnsi="Cambria Math" w:cs="华文仿宋"/>
                    <w:sz w:val="21"/>
                    <w:szCs w:val="21"/>
                  </w:rPr>
                  <m:t>p</m:t>
                </m:r>
                <m:r>
                  <w:rPr>
                    <w:rFonts w:ascii="Cambria Math" w:eastAsia="华文仿宋" w:hAnsi="Cambria Math" w:cs="华文仿宋"/>
                    <w:sz w:val="21"/>
                    <w:szCs w:val="21"/>
                  </w:rPr>
                  <m:t>=</m:t>
                </m:r>
                <m:f>
                  <m:fPr>
                    <m:ctrlPr>
                      <w:rPr>
                        <w:rFonts w:ascii="Cambria Math" w:eastAsia="华文仿宋" w:hAnsi="Cambria Math" w:cs="华文仿宋"/>
                        <w:i/>
                        <w:iCs/>
                        <w:sz w:val="21"/>
                        <w:szCs w:val="21"/>
                      </w:rPr>
                    </m:ctrlPr>
                  </m:fPr>
                  <m:num>
                    <m:r>
                      <w:rPr>
                        <w:rFonts w:ascii="Cambria Math" w:eastAsia="华文仿宋" w:hAnsi="Cambria Math" w:cs="华文仿宋"/>
                        <w:sz w:val="21"/>
                        <w:szCs w:val="21"/>
                      </w:rPr>
                      <m:t>h</m:t>
                    </m:r>
                    <m:ctrlPr>
                      <w:rPr>
                        <w:rFonts w:ascii="Cambria Math" w:eastAsia="华文仿宋" w:hAnsi="Cambria Math" w:cs="华文仿宋" w:hint="eastAsia"/>
                        <w:i/>
                        <w:iCs/>
                        <w:sz w:val="21"/>
                        <w:szCs w:val="21"/>
                      </w:rPr>
                    </m:ctrlPr>
                  </m:num>
                  <m:den>
                    <m:r>
                      <w:rPr>
                        <w:rFonts w:ascii="Cambria Math" w:eastAsia="华文仿宋" w:hAnsi="Cambria Math" w:cs="华文仿宋"/>
                        <w:sz w:val="21"/>
                        <w:szCs w:val="21"/>
                      </w:rPr>
                      <m:t>λ</m:t>
                    </m:r>
                    <m:ctrlPr>
                      <w:rPr>
                        <w:rFonts w:ascii="Cambria Math" w:eastAsia="华文仿宋" w:hAnsi="Cambria Math" w:cs="华文仿宋" w:hint="eastAsia"/>
                        <w:i/>
                        <w:iCs/>
                        <w:sz w:val="21"/>
                        <w:szCs w:val="21"/>
                      </w:rPr>
                    </m:ctrlPr>
                  </m:den>
                </m:f>
                <m:sSub>
                  <m:sSubPr>
                    <m:ctrlPr>
                      <w:rPr>
                        <w:rFonts w:ascii="Cambria Math" w:eastAsia="华文仿宋" w:hAnsi="Cambria Math" w:cs="华文仿宋"/>
                        <w:i/>
                        <w:iCs/>
                        <w:sz w:val="21"/>
                        <w:szCs w:val="21"/>
                      </w:rPr>
                    </m:ctrlPr>
                  </m:sSubPr>
                  <m:e>
                    <m:r>
                      <m:rPr>
                        <m:sty m:val="bi"/>
                      </m:rPr>
                      <w:rPr>
                        <w:rFonts w:ascii="Cambria Math" w:eastAsia="华文仿宋" w:hAnsi="Cambria Math" w:cs="华文仿宋"/>
                        <w:sz w:val="21"/>
                        <w:szCs w:val="21"/>
                      </w:rPr>
                      <m:t>e</m:t>
                    </m:r>
                    <m:ctrlPr>
                      <w:rPr>
                        <w:rFonts w:ascii="Cambria Math" w:eastAsia="华文仿宋" w:hAnsi="Cambria Math" w:cs="华文仿宋" w:hint="eastAsia"/>
                        <w:i/>
                        <w:iCs/>
                        <w:sz w:val="21"/>
                        <w:szCs w:val="21"/>
                      </w:rPr>
                    </m:ctrlPr>
                  </m:e>
                  <m:sub>
                    <m:r>
                      <w:rPr>
                        <w:rFonts w:ascii="Cambria Math" w:eastAsia="华文仿宋" w:hAnsi="Cambria Math" w:cs="华文仿宋"/>
                        <w:sz w:val="21"/>
                        <w:szCs w:val="21"/>
                      </w:rPr>
                      <m:t>k</m:t>
                    </m:r>
                    <m:ctrlPr>
                      <w:rPr>
                        <w:rFonts w:ascii="Cambria Math" w:eastAsia="华文仿宋" w:hAnsi="Cambria Math" w:cs="华文仿宋" w:hint="eastAsia"/>
                        <w:i/>
                        <w:iCs/>
                        <w:sz w:val="21"/>
                        <w:szCs w:val="21"/>
                      </w:rPr>
                    </m:ctrlPr>
                  </m:sub>
                </m:sSub>
                <m:r>
                  <w:rPr>
                    <w:rFonts w:ascii="Cambria Math" w:eastAsia="华文仿宋" w:hAnsi="Cambria Math" w:cs="华文仿宋"/>
                    <w:sz w:val="21"/>
                    <w:szCs w:val="21"/>
                  </w:rPr>
                  <m:t xml:space="preserve"> =ℏ</m:t>
                </m:r>
                <m:r>
                  <m:rPr>
                    <m:sty m:val="bi"/>
                  </m:rPr>
                  <w:rPr>
                    <w:rFonts w:ascii="Cambria Math" w:eastAsia="华文仿宋" w:hAnsi="Cambria Math" w:cs="华文仿宋"/>
                    <w:sz w:val="21"/>
                    <w:szCs w:val="21"/>
                  </w:rPr>
                  <m:t>k</m:t>
                </m:r>
                <m:r>
                  <w:rPr>
                    <w:rFonts w:ascii="Cambria Math" w:eastAsia="华文仿宋" w:hAnsi="Cambria Math" w:cs="华文仿宋"/>
                    <w:sz w:val="21"/>
                    <w:szCs w:val="21"/>
                  </w:rPr>
                  <m:t xml:space="preserve"> </m:t>
                </m:r>
              </m:oMath>
            </m:oMathPara>
          </w:p>
          <w:p w14:paraId="036239F9" w14:textId="621D9828" w:rsidR="00FE5EA5" w:rsidRDefault="0011623C" w:rsidP="00EA1137">
            <w:pPr>
              <w:widowControl/>
              <w:jc w:val="left"/>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其中</w:t>
            </w:r>
            <m:oMath>
              <m:r>
                <w:rPr>
                  <w:rFonts w:ascii="Cambria Math" w:eastAsia="华文仿宋" w:hAnsi="Cambria Math" w:cs="华文仿宋"/>
                  <w:szCs w:val="21"/>
                </w:rPr>
                <m:t>h</m:t>
              </m:r>
            </m:oMath>
            <w:r>
              <w:rPr>
                <w:rFonts w:ascii="华文仿宋" w:eastAsia="华文仿宋" w:hAnsi="华文仿宋" w:cs="华文仿宋"/>
                <w:szCs w:val="21"/>
              </w:rPr>
              <w:t>为普朗克常量</w:t>
            </w:r>
            <w:r>
              <w:rPr>
                <w:rFonts w:ascii="华文仿宋" w:eastAsia="华文仿宋" w:hAnsi="华文仿宋" w:cs="华文仿宋" w:hint="eastAsia"/>
                <w:szCs w:val="21"/>
              </w:rPr>
              <w:t>，</w:t>
            </w:r>
            <m:oMath>
              <m:r>
                <w:rPr>
                  <w:rFonts w:ascii="Cambria Math" w:eastAsia="华文仿宋" w:hAnsi="Cambria Math" w:cs="华文仿宋"/>
                  <w:szCs w:val="21"/>
                </w:rPr>
                <m:t>ℏ</m:t>
              </m:r>
              <m:r>
                <w:rPr>
                  <w:rFonts w:ascii="Cambria Math" w:eastAsia="华文仿宋" w:hAnsi="Cambria Math" w:cs="华文仿宋" w:hint="eastAsia"/>
                  <w:szCs w:val="21"/>
                </w:rPr>
                <m:t>=</m:t>
              </m:r>
              <m:f>
                <m:fPr>
                  <m:ctrlPr>
                    <w:rPr>
                      <w:rFonts w:ascii="Cambria Math" w:eastAsia="华文仿宋" w:hAnsi="Cambria Math" w:cs="华文仿宋"/>
                      <w:i/>
                      <w:iCs/>
                      <w:szCs w:val="21"/>
                    </w:rPr>
                  </m:ctrlPr>
                </m:fPr>
                <m:num>
                  <m:r>
                    <w:rPr>
                      <w:rFonts w:ascii="Cambria Math" w:eastAsia="华文仿宋" w:hAnsi="Cambria Math" w:cs="华文仿宋"/>
                      <w:szCs w:val="21"/>
                    </w:rPr>
                    <m:t>h</m:t>
                  </m:r>
                  <m:ctrlPr>
                    <w:rPr>
                      <w:rFonts w:ascii="Cambria Math" w:eastAsia="华文仿宋" w:hAnsi="Cambria Math" w:cs="华文仿宋" w:hint="eastAsia"/>
                      <w:i/>
                      <w:iCs/>
                      <w:szCs w:val="21"/>
                    </w:rPr>
                  </m:ctrlPr>
                </m:num>
                <m:den>
                  <m:r>
                    <m:rPr>
                      <m:sty m:val="p"/>
                    </m:rPr>
                    <w:rPr>
                      <w:rFonts w:ascii="Cambria Math" w:eastAsia="华文仿宋" w:hAnsi="Cambria Math" w:cs="华文仿宋"/>
                      <w:szCs w:val="21"/>
                    </w:rPr>
                    <m:t>2π</m:t>
                  </m:r>
                  <m:ctrlPr>
                    <w:rPr>
                      <w:rFonts w:ascii="Cambria Math" w:eastAsia="华文仿宋" w:hAnsi="Cambria Math" w:cs="华文仿宋" w:hint="eastAsia"/>
                      <w:i/>
                      <w:iCs/>
                      <w:szCs w:val="21"/>
                    </w:rPr>
                  </m:ctrlPr>
                </m:den>
              </m:f>
            </m:oMath>
            <w:proofErr w:type="gramStart"/>
            <w:r>
              <w:rPr>
                <w:rFonts w:ascii="华文仿宋" w:eastAsia="华文仿宋" w:hAnsi="华文仿宋" w:cs="华文仿宋"/>
                <w:szCs w:val="21"/>
              </w:rPr>
              <w:t>为约化普朗克常量</w:t>
            </w:r>
            <w:proofErr w:type="gramEnd"/>
            <w:r>
              <w:rPr>
                <w:rFonts w:ascii="华文仿宋" w:eastAsia="华文仿宋" w:hAnsi="华文仿宋" w:cs="华文仿宋" w:hint="eastAsia"/>
                <w:szCs w:val="21"/>
              </w:rPr>
              <w:t>，</w:t>
            </w:r>
            <m:oMath>
              <m:r>
                <w:rPr>
                  <w:rFonts w:ascii="Cambria Math" w:eastAsia="华文仿宋" w:hAnsi="Cambria Math" w:cs="华文仿宋"/>
                  <w:szCs w:val="21"/>
                </w:rPr>
                <m:t>ω</m:t>
              </m:r>
            </m:oMath>
            <w:r>
              <w:rPr>
                <w:rFonts w:ascii="华文仿宋" w:eastAsia="华文仿宋" w:hAnsi="华文仿宋" w:cs="华文仿宋"/>
                <w:szCs w:val="21"/>
              </w:rPr>
              <w:t>为波的角频率，</w:t>
            </w:r>
            <m:oMath>
              <m:r>
                <m:rPr>
                  <m:sty m:val="bi"/>
                </m:rPr>
                <w:rPr>
                  <w:rFonts w:ascii="Cambria Math" w:eastAsia="华文仿宋" w:hAnsi="Cambria Math" w:cs="华文仿宋"/>
                  <w:szCs w:val="21"/>
                </w:rPr>
                <m:t>k</m:t>
              </m:r>
            </m:oMath>
            <w:r>
              <w:rPr>
                <w:rFonts w:ascii="华文仿宋" w:eastAsia="华文仿宋" w:hAnsi="华文仿宋" w:cs="华文仿宋"/>
                <w:szCs w:val="21"/>
              </w:rPr>
              <w:t>为波矢（大小</w:t>
            </w:r>
            <m:oMath>
              <m:r>
                <w:rPr>
                  <w:rFonts w:ascii="Cambria Math" w:eastAsia="华文仿宋" w:hAnsi="Cambria Math" w:cs="华文仿宋"/>
                  <w:szCs w:val="21"/>
                </w:rPr>
                <m:t>k</m:t>
              </m:r>
              <m:r>
                <m:rPr>
                  <m:sty m:val="bi"/>
                </m:rPr>
                <w:rPr>
                  <w:rFonts w:ascii="Cambria Math" w:eastAsia="华文仿宋" w:hAnsi="Cambria Math" w:cs="华文仿宋" w:hint="eastAsia"/>
                  <w:szCs w:val="21"/>
                </w:rPr>
                <m:t>=</m:t>
              </m:r>
              <m:r>
                <m:rPr>
                  <m:sty m:val="p"/>
                </m:rPr>
                <w:rPr>
                  <w:rFonts w:ascii="Cambria Math" w:eastAsia="华文仿宋" w:hAnsi="Cambria Math" w:cs="华文仿宋"/>
                  <w:szCs w:val="21"/>
                </w:rPr>
                <m:t>2π</m:t>
              </m:r>
              <m:r>
                <m:rPr>
                  <m:sty m:val="p"/>
                </m:rPr>
                <w:rPr>
                  <w:rFonts w:ascii="Cambria Math" w:eastAsia="华文仿宋" w:hAnsi="Cambria Math" w:cs="华文仿宋" w:hint="eastAsia"/>
                  <w:szCs w:val="21"/>
                </w:rPr>
                <m:t>/</m:t>
              </m:r>
              <m:r>
                <m:rPr>
                  <m:sty m:val="p"/>
                </m:rPr>
                <w:rPr>
                  <w:rFonts w:ascii="Cambria Math" w:eastAsia="华文仿宋" w:hAnsi="Cambria Math" w:cs="华文仿宋"/>
                  <w:szCs w:val="21"/>
                </w:rPr>
                <m:t>λ</m:t>
              </m:r>
            </m:oMath>
            <w:r>
              <w:rPr>
                <w:rFonts w:ascii="华文仿宋" w:eastAsia="华文仿宋" w:hAnsi="华文仿宋" w:cs="华文仿宋"/>
                <w:szCs w:val="21"/>
              </w:rPr>
              <w:t>），</w:t>
            </w:r>
            <m:oMath>
              <m:r>
                <w:rPr>
                  <w:rFonts w:ascii="Cambria Math" w:eastAsia="华文仿宋" w:hAnsi="Cambria Math" w:cs="华文仿宋"/>
                  <w:szCs w:val="21"/>
                </w:rPr>
                <m:t xml:space="preserve"> </m:t>
              </m:r>
              <m:sSub>
                <m:sSubPr>
                  <m:ctrlPr>
                    <w:rPr>
                      <w:rFonts w:ascii="Cambria Math" w:eastAsia="华文仿宋" w:hAnsi="Cambria Math" w:cs="华文仿宋"/>
                      <w:i/>
                      <w:iCs/>
                      <w:szCs w:val="21"/>
                    </w:rPr>
                  </m:ctrlPr>
                </m:sSubPr>
                <m:e>
                  <m:r>
                    <m:rPr>
                      <m:sty m:val="bi"/>
                    </m:rPr>
                    <w:rPr>
                      <w:rFonts w:ascii="Cambria Math" w:eastAsia="华文仿宋" w:hAnsi="Cambria Math" w:cs="华文仿宋"/>
                      <w:szCs w:val="21"/>
                    </w:rPr>
                    <m:t>e</m:t>
                  </m:r>
                  <m:ctrlPr>
                    <w:rPr>
                      <w:rFonts w:ascii="Cambria Math" w:eastAsia="华文仿宋" w:hAnsi="Cambria Math" w:cs="华文仿宋" w:hint="eastAsia"/>
                      <w:i/>
                      <w:iCs/>
                      <w:szCs w:val="21"/>
                    </w:rPr>
                  </m:ctrlPr>
                </m:e>
                <m:sub>
                  <m:r>
                    <w:rPr>
                      <w:rFonts w:ascii="Cambria Math" w:eastAsia="华文仿宋" w:hAnsi="Cambria Math" w:cs="华文仿宋"/>
                      <w:szCs w:val="21"/>
                    </w:rPr>
                    <m:t>k</m:t>
                  </m:r>
                  <m:ctrlPr>
                    <w:rPr>
                      <w:rFonts w:ascii="Cambria Math" w:eastAsia="华文仿宋" w:hAnsi="Cambria Math" w:cs="华文仿宋" w:hint="eastAsia"/>
                      <w:i/>
                      <w:iCs/>
                      <w:szCs w:val="21"/>
                    </w:rPr>
                  </m:ctrlPr>
                </m:sub>
              </m:sSub>
            </m:oMath>
            <w:r>
              <w:rPr>
                <w:rFonts w:ascii="华文仿宋" w:eastAsia="华文仿宋" w:hAnsi="华文仿宋" w:cs="华文仿宋"/>
                <w:szCs w:val="21"/>
              </w:rPr>
              <w:t>为波矢方向的单位矢量。</w:t>
            </w:r>
            <w:r>
              <w:rPr>
                <w:rFonts w:ascii="华文仿宋" w:eastAsia="华文仿宋" w:hAnsi="华文仿宋" w:cs="华文仿宋" w:hint="eastAsia"/>
                <w:szCs w:val="21"/>
              </w:rPr>
              <w:t>该</w:t>
            </w:r>
            <w:r>
              <w:rPr>
                <w:rFonts w:ascii="华文仿宋" w:eastAsia="华文仿宋" w:hAnsi="华文仿宋" w:cs="华文仿宋"/>
                <w:szCs w:val="21"/>
              </w:rPr>
              <w:t>公式称为德布罗意公式</w:t>
            </w:r>
            <w:r w:rsidR="00EA1137">
              <w:rPr>
                <w:rFonts w:ascii="华文仿宋" w:eastAsia="华文仿宋" w:hAnsi="华文仿宋" w:cs="华文仿宋" w:hint="eastAsia"/>
                <w:szCs w:val="21"/>
              </w:rPr>
              <w:t>（</w:t>
            </w:r>
            <w:r>
              <w:rPr>
                <w:rFonts w:ascii="华文仿宋" w:eastAsia="华文仿宋" w:hAnsi="华文仿宋" w:cs="华文仿宋"/>
                <w:szCs w:val="21"/>
              </w:rPr>
              <w:t>或德布罗意关系</w:t>
            </w:r>
            <w:r w:rsidR="00EA1137">
              <w:rPr>
                <w:rFonts w:ascii="华文仿宋" w:eastAsia="华文仿宋" w:hAnsi="华文仿宋" w:cs="华文仿宋" w:hint="eastAsia"/>
                <w:szCs w:val="21"/>
              </w:rPr>
              <w:t>）</w:t>
            </w:r>
            <w:r>
              <w:rPr>
                <w:rFonts w:ascii="华文仿宋" w:eastAsia="华文仿宋" w:hAnsi="华文仿宋" w:cs="华文仿宋"/>
                <w:szCs w:val="21"/>
              </w:rPr>
              <w:t>。</w:t>
            </w:r>
          </w:p>
        </w:tc>
        <w:tc>
          <w:tcPr>
            <w:tcW w:w="4256" w:type="dxa"/>
          </w:tcPr>
          <w:p w14:paraId="6A56B33C" w14:textId="77777777" w:rsidR="00FE5EA5" w:rsidRDefault="0011623C">
            <w:pPr>
              <w:pStyle w:val="3"/>
              <w:widowControl/>
              <w:shd w:val="clear" w:color="auto" w:fill="FFFFFF"/>
              <w:spacing w:beforeAutospacing="0" w:afterAutospacing="0"/>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pPr>
            <w:r>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 xml:space="preserve">2. </w:t>
            </w:r>
            <w:r>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波函数的统计解释</w:t>
            </w:r>
          </w:p>
          <w:p w14:paraId="1B270454" w14:textId="263A9AF8" w:rsidR="00FE5EA5" w:rsidRDefault="0011623C">
            <w:pPr>
              <w:jc w:val="left"/>
              <w:rPr>
                <w:rFonts w:ascii="华文仿宋" w:eastAsia="华文仿宋" w:hAnsi="华文仿宋" w:cs="华文仿宋" w:hint="eastAsia"/>
                <w:szCs w:val="21"/>
              </w:rPr>
            </w:pPr>
            <w:r>
              <w:rPr>
                <w:rFonts w:ascii="华文仿宋" w:eastAsia="华文仿宋" w:hAnsi="华文仿宋" w:cs="华文仿宋" w:hint="eastAsia"/>
                <w:szCs w:val="21"/>
              </w:rPr>
              <w:t>波函数的</w:t>
            </w:r>
            <w:r w:rsidR="0030441D">
              <w:rPr>
                <w:rFonts w:ascii="华文仿宋" w:eastAsia="华文仿宋" w:hAnsi="华文仿宋" w:cs="华文仿宋" w:hint="eastAsia"/>
                <w:szCs w:val="21"/>
              </w:rPr>
              <w:t>概率</w:t>
            </w:r>
            <w:r>
              <w:rPr>
                <w:rFonts w:ascii="华文仿宋" w:eastAsia="华文仿宋" w:hAnsi="华文仿宋" w:cs="华文仿宋" w:hint="eastAsia"/>
                <w:szCs w:val="21"/>
              </w:rPr>
              <w:t>解释由</w:t>
            </w:r>
            <w:proofErr w:type="gramStart"/>
            <w:r>
              <w:rPr>
                <w:rFonts w:ascii="华文仿宋" w:eastAsia="华文仿宋" w:hAnsi="华文仿宋" w:cs="华文仿宋"/>
                <w:szCs w:val="21"/>
              </w:rPr>
              <w:t>玻恩首先</w:t>
            </w:r>
            <w:proofErr w:type="gramEnd"/>
            <w:r>
              <w:rPr>
                <w:rFonts w:ascii="华文仿宋" w:eastAsia="华文仿宋" w:hAnsi="华文仿宋" w:cs="华文仿宋"/>
                <w:szCs w:val="21"/>
              </w:rPr>
              <w:t>提出。他指出，波函数在空间中某一点的强度（振幅绝对值的平方）与该点找到粒子的概率</w:t>
            </w:r>
            <w:r w:rsidR="0030441D">
              <w:rPr>
                <w:rFonts w:ascii="华文仿宋" w:eastAsia="华文仿宋" w:hAnsi="华文仿宋" w:cs="华文仿宋" w:hint="eastAsia"/>
                <w:szCs w:val="21"/>
              </w:rPr>
              <w:t>密度</w:t>
            </w:r>
            <w:r>
              <w:rPr>
                <w:rFonts w:ascii="华文仿宋" w:eastAsia="华文仿宋" w:hAnsi="华文仿宋" w:cs="华文仿宋"/>
                <w:szCs w:val="21"/>
              </w:rPr>
              <w:t>成</w:t>
            </w:r>
            <w:r w:rsidR="0030441D">
              <w:rPr>
                <w:rFonts w:ascii="华文仿宋" w:eastAsia="华文仿宋" w:hAnsi="华文仿宋" w:cs="华文仿宋" w:hint="eastAsia"/>
                <w:szCs w:val="21"/>
              </w:rPr>
              <w:t>正</w:t>
            </w:r>
            <w:r>
              <w:rPr>
                <w:rFonts w:ascii="华文仿宋" w:eastAsia="华文仿宋" w:hAnsi="华文仿宋" w:cs="华文仿宋"/>
                <w:szCs w:val="21"/>
              </w:rPr>
              <w:t>比。按照这种解释，描</w:t>
            </w:r>
            <w:r w:rsidR="0030441D">
              <w:rPr>
                <w:rFonts w:ascii="华文仿宋" w:eastAsia="华文仿宋" w:hAnsi="华文仿宋" w:cs="华文仿宋" w:hint="eastAsia"/>
                <w:szCs w:val="21"/>
              </w:rPr>
              <w:t>述</w:t>
            </w:r>
            <w:r>
              <w:rPr>
                <w:rFonts w:ascii="华文仿宋" w:eastAsia="华文仿宋" w:hAnsi="华文仿宋" w:cs="华文仿宋" w:hint="eastAsia"/>
                <w:szCs w:val="21"/>
              </w:rPr>
              <w:t>微观</w:t>
            </w:r>
            <w:r>
              <w:rPr>
                <w:rFonts w:ascii="华文仿宋" w:eastAsia="华文仿宋" w:hAnsi="华文仿宋" w:cs="华文仿宋"/>
                <w:szCs w:val="21"/>
              </w:rPr>
              <w:t>粒子的波乃是概率波。</w:t>
            </w:r>
          </w:p>
          <w:p w14:paraId="42DDC3D6" w14:textId="77777777" w:rsidR="00FE5EA5" w:rsidRDefault="00FE5EA5">
            <w:pPr>
              <w:jc w:val="left"/>
              <w:rPr>
                <w:rFonts w:ascii="华文仿宋" w:eastAsia="华文仿宋" w:hAnsi="华文仿宋" w:cs="华文仿宋" w:hint="eastAsia"/>
                <w:szCs w:val="21"/>
              </w:rPr>
            </w:pPr>
          </w:p>
          <w:p w14:paraId="50AEC0DB" w14:textId="02095ECD" w:rsidR="00FE5EA5" w:rsidRDefault="0011623C" w:rsidP="0030441D">
            <w:p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在衍射图样中，</w:t>
            </w:r>
            <w:proofErr w:type="gramStart"/>
            <w:r>
              <w:rPr>
                <w:rFonts w:ascii="华文仿宋" w:eastAsia="华文仿宋" w:hAnsi="华文仿宋" w:cs="华文仿宋"/>
                <w:szCs w:val="21"/>
              </w:rPr>
              <w:t>衍射极</w:t>
            </w:r>
            <w:proofErr w:type="gramEnd"/>
            <w:r>
              <w:rPr>
                <w:rFonts w:ascii="华文仿宋" w:eastAsia="华文仿宋" w:hAnsi="华文仿宋" w:cs="华文仿宋"/>
                <w:szCs w:val="21"/>
              </w:rPr>
              <w:t>大</w:t>
            </w:r>
            <w:r w:rsidR="0030441D">
              <w:rPr>
                <w:rFonts w:ascii="华文仿宋" w:eastAsia="华文仿宋" w:hAnsi="华文仿宋" w:cs="华文仿宋" w:hint="eastAsia"/>
                <w:szCs w:val="21"/>
              </w:rPr>
              <w:t>处</w:t>
            </w:r>
            <w:r>
              <w:rPr>
                <w:rFonts w:ascii="华文仿宋" w:eastAsia="华文仿宋" w:hAnsi="华文仿宋" w:cs="华文仿宋"/>
                <w:szCs w:val="21"/>
              </w:rPr>
              <w:t>波的强度大</w:t>
            </w:r>
            <w:r>
              <w:rPr>
                <w:rFonts w:ascii="华文仿宋" w:eastAsia="华文仿宋" w:hAnsi="华文仿宋" w:cs="华文仿宋" w:hint="eastAsia"/>
                <w:szCs w:val="21"/>
              </w:rPr>
              <w:t>，粒子</w:t>
            </w:r>
            <w:r w:rsidR="0030441D">
              <w:rPr>
                <w:rFonts w:ascii="华文仿宋" w:eastAsia="华文仿宋" w:hAnsi="华文仿宋" w:cs="华文仿宋" w:hint="eastAsia"/>
                <w:szCs w:val="21"/>
              </w:rPr>
              <w:t>出现在该处</w:t>
            </w:r>
            <w:r>
              <w:rPr>
                <w:rFonts w:ascii="华文仿宋" w:eastAsia="华文仿宋" w:hAnsi="华文仿宋" w:cs="华文仿宋" w:hint="eastAsia"/>
                <w:szCs w:val="21"/>
              </w:rPr>
              <w:t>的概率也大，因而投射到</w:t>
            </w:r>
            <w:r w:rsidR="0030441D">
              <w:rPr>
                <w:rFonts w:ascii="华文仿宋" w:eastAsia="华文仿宋" w:hAnsi="华文仿宋" w:cs="华文仿宋" w:hint="eastAsia"/>
                <w:szCs w:val="21"/>
              </w:rPr>
              <w:t>该处</w:t>
            </w:r>
            <w:r>
              <w:rPr>
                <w:rFonts w:ascii="华文仿宋" w:eastAsia="华文仿宋" w:hAnsi="华文仿宋" w:cs="华文仿宋" w:hint="eastAsia"/>
                <w:szCs w:val="21"/>
              </w:rPr>
              <w:t>的粒子多</w:t>
            </w:r>
            <w:r>
              <w:rPr>
                <w:rFonts w:ascii="华文仿宋" w:eastAsia="华文仿宋" w:hAnsi="华文仿宋" w:cs="华文仿宋"/>
                <w:szCs w:val="21"/>
              </w:rPr>
              <w:t>；</w:t>
            </w:r>
            <w:proofErr w:type="gramStart"/>
            <w:r>
              <w:rPr>
                <w:rFonts w:ascii="华文仿宋" w:eastAsia="华文仿宋" w:hAnsi="华文仿宋" w:cs="华文仿宋"/>
                <w:szCs w:val="21"/>
              </w:rPr>
              <w:t>衍射极</w:t>
            </w:r>
            <w:r>
              <w:rPr>
                <w:rFonts w:ascii="华文仿宋" w:eastAsia="华文仿宋" w:hAnsi="华文仿宋" w:cs="华文仿宋" w:hint="eastAsia"/>
                <w:szCs w:val="21"/>
              </w:rPr>
              <w:t>小</w:t>
            </w:r>
            <w:r w:rsidR="0030441D">
              <w:rPr>
                <w:rFonts w:ascii="华文仿宋" w:eastAsia="华文仿宋" w:hAnsi="华文仿宋" w:cs="华文仿宋" w:hint="eastAsia"/>
                <w:szCs w:val="21"/>
              </w:rPr>
              <w:t>处</w:t>
            </w:r>
            <w:proofErr w:type="gramEnd"/>
            <w:r>
              <w:rPr>
                <w:rFonts w:ascii="华文仿宋" w:eastAsia="华文仿宋" w:hAnsi="华文仿宋" w:cs="华文仿宋"/>
                <w:szCs w:val="21"/>
              </w:rPr>
              <w:t>波的强度</w:t>
            </w:r>
            <w:r>
              <w:rPr>
                <w:rFonts w:ascii="华文仿宋" w:eastAsia="华文仿宋" w:hAnsi="华文仿宋" w:cs="华文仿宋" w:hint="eastAsia"/>
                <w:szCs w:val="21"/>
              </w:rPr>
              <w:t>很小</w:t>
            </w:r>
            <w:r w:rsidR="0030441D">
              <w:rPr>
                <w:rFonts w:ascii="华文仿宋" w:eastAsia="华文仿宋" w:hAnsi="华文仿宋" w:cs="华文仿宋" w:hint="eastAsia"/>
                <w:szCs w:val="21"/>
              </w:rPr>
              <w:t>（甚至为</w:t>
            </w:r>
            <w:r>
              <w:rPr>
                <w:rFonts w:ascii="华文仿宋" w:eastAsia="华文仿宋" w:hAnsi="华文仿宋" w:cs="华文仿宋" w:hint="eastAsia"/>
                <w:szCs w:val="21"/>
              </w:rPr>
              <w:t>零</w:t>
            </w:r>
            <w:r w:rsidR="0030441D">
              <w:rPr>
                <w:rFonts w:ascii="华文仿宋" w:eastAsia="华文仿宋" w:hAnsi="华文仿宋" w:cs="华文仿宋" w:hint="eastAsia"/>
                <w:szCs w:val="21"/>
              </w:rPr>
              <w:t>）</w:t>
            </w:r>
            <w:r>
              <w:rPr>
                <w:rFonts w:ascii="华文仿宋" w:eastAsia="华文仿宋" w:hAnsi="华文仿宋" w:cs="华文仿宋" w:hint="eastAsia"/>
                <w:szCs w:val="21"/>
              </w:rPr>
              <w:t>，粒子</w:t>
            </w:r>
            <w:r w:rsidR="0030441D">
              <w:rPr>
                <w:rFonts w:ascii="华文仿宋" w:eastAsia="华文仿宋" w:hAnsi="华文仿宋" w:cs="华文仿宋" w:hint="eastAsia"/>
                <w:szCs w:val="21"/>
              </w:rPr>
              <w:t>出现在该处</w:t>
            </w:r>
            <w:r>
              <w:rPr>
                <w:rFonts w:ascii="华文仿宋" w:eastAsia="华文仿宋" w:hAnsi="华文仿宋" w:cs="华文仿宋" w:hint="eastAsia"/>
                <w:szCs w:val="21"/>
              </w:rPr>
              <w:t>的概率也很小</w:t>
            </w:r>
            <w:r w:rsidR="0030441D">
              <w:rPr>
                <w:rFonts w:ascii="华文仿宋" w:eastAsia="华文仿宋" w:hAnsi="华文仿宋" w:cs="华文仿宋" w:hint="eastAsia"/>
                <w:szCs w:val="21"/>
              </w:rPr>
              <w:t>（</w:t>
            </w:r>
            <w:r>
              <w:rPr>
                <w:rFonts w:ascii="华文仿宋" w:eastAsia="华文仿宋" w:hAnsi="华文仿宋" w:cs="华文仿宋" w:hint="eastAsia"/>
                <w:szCs w:val="21"/>
              </w:rPr>
              <w:t>或</w:t>
            </w:r>
            <w:r w:rsidR="0030441D">
              <w:rPr>
                <w:rFonts w:ascii="华文仿宋" w:eastAsia="华文仿宋" w:hAnsi="华文仿宋" w:cs="华文仿宋" w:hint="eastAsia"/>
                <w:szCs w:val="21"/>
              </w:rPr>
              <w:t>为</w:t>
            </w:r>
            <w:r>
              <w:rPr>
                <w:rFonts w:ascii="华文仿宋" w:eastAsia="华文仿宋" w:hAnsi="华文仿宋" w:cs="华文仿宋" w:hint="eastAsia"/>
                <w:szCs w:val="21"/>
              </w:rPr>
              <w:t>零</w:t>
            </w:r>
            <w:r w:rsidR="0030441D">
              <w:rPr>
                <w:rFonts w:ascii="华文仿宋" w:eastAsia="华文仿宋" w:hAnsi="华文仿宋" w:cs="华文仿宋" w:hint="eastAsia"/>
                <w:szCs w:val="21"/>
              </w:rPr>
              <w:t>）</w:t>
            </w:r>
            <w:r>
              <w:rPr>
                <w:rFonts w:ascii="华文仿宋" w:eastAsia="华文仿宋" w:hAnsi="华文仿宋" w:cs="华文仿宋" w:hint="eastAsia"/>
                <w:szCs w:val="21"/>
              </w:rPr>
              <w:t>，因而投射到</w:t>
            </w:r>
            <w:r w:rsidR="0030441D">
              <w:rPr>
                <w:rFonts w:ascii="华文仿宋" w:eastAsia="华文仿宋" w:hAnsi="华文仿宋" w:cs="华文仿宋" w:hint="eastAsia"/>
                <w:szCs w:val="21"/>
              </w:rPr>
              <w:t>该处</w:t>
            </w:r>
            <w:r>
              <w:rPr>
                <w:rFonts w:ascii="华文仿宋" w:eastAsia="华文仿宋" w:hAnsi="华文仿宋" w:cs="华文仿宋" w:hint="eastAsia"/>
                <w:szCs w:val="21"/>
              </w:rPr>
              <w:t>的粒子</w:t>
            </w:r>
            <w:r>
              <w:rPr>
                <w:rFonts w:ascii="华文仿宋" w:eastAsia="华文仿宋" w:hAnsi="华文仿宋" w:cs="华文仿宋" w:hint="eastAsia"/>
                <w:szCs w:val="21"/>
              </w:rPr>
              <w:lastRenderedPageBreak/>
              <w:t>很少</w:t>
            </w:r>
            <w:r w:rsidR="0030441D">
              <w:rPr>
                <w:rFonts w:ascii="华文仿宋" w:eastAsia="华文仿宋" w:hAnsi="华文仿宋" w:cs="华文仿宋" w:hint="eastAsia"/>
                <w:szCs w:val="21"/>
              </w:rPr>
              <w:t>（</w:t>
            </w:r>
            <w:r>
              <w:rPr>
                <w:rFonts w:ascii="华文仿宋" w:eastAsia="华文仿宋" w:hAnsi="华文仿宋" w:cs="华文仿宋" w:hint="eastAsia"/>
                <w:szCs w:val="21"/>
              </w:rPr>
              <w:t>或没有</w:t>
            </w:r>
            <w:r w:rsidR="0030441D">
              <w:rPr>
                <w:rFonts w:ascii="华文仿宋" w:eastAsia="华文仿宋" w:hAnsi="华文仿宋" w:cs="华文仿宋" w:hint="eastAsia"/>
                <w:szCs w:val="21"/>
              </w:rPr>
              <w:t>）</w:t>
            </w:r>
            <w:r>
              <w:rPr>
                <w:rFonts w:ascii="华文仿宋" w:eastAsia="华文仿宋" w:hAnsi="华文仿宋" w:cs="华文仿宋"/>
                <w:szCs w:val="21"/>
              </w:rPr>
              <w:t>。因此，由波函数可得出粒子在空间任意一点出现的概率，波函数</w:t>
            </w:r>
            <w:r>
              <w:rPr>
                <w:rFonts w:ascii="华文仿宋" w:eastAsia="华文仿宋" w:hAnsi="华文仿宋" w:cs="华文仿宋" w:hint="eastAsia"/>
                <w:szCs w:val="21"/>
              </w:rPr>
              <w:t>完全</w:t>
            </w:r>
            <w:r>
              <w:rPr>
                <w:rFonts w:ascii="华文仿宋" w:eastAsia="华文仿宋" w:hAnsi="华文仿宋" w:cs="华文仿宋"/>
                <w:szCs w:val="21"/>
              </w:rPr>
              <w:t>描述了微观粒子的量子态。</w:t>
            </w:r>
          </w:p>
        </w:tc>
      </w:tr>
      <w:tr w:rsidR="00FE5EA5" w14:paraId="496A3FD7" w14:textId="77777777">
        <w:tc>
          <w:tcPr>
            <w:tcW w:w="4266" w:type="dxa"/>
          </w:tcPr>
          <w:p w14:paraId="628AD160" w14:textId="77777777" w:rsidR="00FE5EA5" w:rsidRDefault="0011623C">
            <w:pPr>
              <w:pStyle w:val="3"/>
              <w:widowControl/>
              <w:shd w:val="clear" w:color="auto" w:fill="FFFFFF"/>
              <w:spacing w:beforeAutospacing="0" w:afterAutospacing="0"/>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pPr>
            <w:r>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lastRenderedPageBreak/>
              <w:t xml:space="preserve">3. </w:t>
            </w:r>
            <w:r>
              <w:rPr>
                <w:rFonts w:asciiTheme="minorHAnsi" w:eastAsiaTheme="minorEastAsia" w:hAnsiTheme="minorHAnsi" w:cstheme="minorBidi" w:hint="default"/>
                <w:b w:val="0"/>
                <w:bCs w:val="0"/>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单电子衍射的积累现象</w:t>
            </w:r>
          </w:p>
          <w:p w14:paraId="028F3BDA" w14:textId="435C15A0" w:rsidR="00FE5EA5" w:rsidRDefault="0011623C" w:rsidP="003143C5">
            <w:pPr>
              <w:pStyle w:val="a3"/>
              <w:widowControl/>
              <w:shd w:val="clear" w:color="auto" w:fill="FFFFFF"/>
              <w:spacing w:after="160"/>
              <w:rPr>
                <w:rFonts w:eastAsia="华文仿宋"/>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 w:val="21"/>
                <w:szCs w:val="21"/>
              </w:rPr>
              <w:t>实验</w:t>
            </w:r>
            <w:r w:rsidR="003143C5">
              <w:rPr>
                <w:rFonts w:ascii="华文仿宋" w:eastAsia="华文仿宋" w:hAnsi="华文仿宋" w:cs="华文仿宋" w:hint="eastAsia"/>
                <w:sz w:val="21"/>
                <w:szCs w:val="21"/>
              </w:rPr>
              <w:t>表</w:t>
            </w:r>
            <w:r>
              <w:rPr>
                <w:rFonts w:ascii="华文仿宋" w:eastAsia="华文仿宋" w:hAnsi="华文仿宋" w:cs="华文仿宋"/>
                <w:sz w:val="21"/>
                <w:szCs w:val="21"/>
              </w:rPr>
              <w:t>明，衍射图样</w:t>
            </w:r>
            <w:r w:rsidR="003143C5">
              <w:rPr>
                <w:rFonts w:ascii="华文仿宋" w:eastAsia="华文仿宋" w:hAnsi="华文仿宋" w:cs="华文仿宋" w:hint="eastAsia"/>
                <w:sz w:val="21"/>
                <w:szCs w:val="21"/>
              </w:rPr>
              <w:t>的分布</w:t>
            </w:r>
            <w:r>
              <w:rPr>
                <w:rFonts w:ascii="华文仿宋" w:eastAsia="华文仿宋" w:hAnsi="华文仿宋" w:cs="华文仿宋"/>
                <w:sz w:val="21"/>
                <w:szCs w:val="21"/>
              </w:rPr>
              <w:t>与入射</w:t>
            </w:r>
            <w:r>
              <w:rPr>
                <w:rFonts w:ascii="华文仿宋" w:eastAsia="华文仿宋" w:hAnsi="华文仿宋" w:cs="华文仿宋" w:hint="eastAsia"/>
                <w:sz w:val="21"/>
                <w:szCs w:val="21"/>
              </w:rPr>
              <w:t>电子</w:t>
            </w:r>
            <w:r>
              <w:rPr>
                <w:rFonts w:ascii="华文仿宋" w:eastAsia="华文仿宋" w:hAnsi="华文仿宋" w:cs="华文仿宋"/>
                <w:sz w:val="21"/>
                <w:szCs w:val="21"/>
              </w:rPr>
              <w:t>流强度无关。</w:t>
            </w:r>
            <w:r w:rsidR="003143C5">
              <w:rPr>
                <w:rFonts w:ascii="华文仿宋" w:eastAsia="华文仿宋" w:hAnsi="华文仿宋" w:cs="华文仿宋" w:hint="eastAsia"/>
                <w:sz w:val="21"/>
                <w:szCs w:val="21"/>
              </w:rPr>
              <w:t>当</w:t>
            </w:r>
            <w:r>
              <w:rPr>
                <w:rFonts w:ascii="华文仿宋" w:eastAsia="华文仿宋" w:hAnsi="华文仿宋" w:cs="华文仿宋"/>
                <w:sz w:val="21"/>
                <w:szCs w:val="21"/>
              </w:rPr>
              <w:t>电子流强度减小到使电子</w:t>
            </w:r>
            <w:r>
              <w:rPr>
                <w:rFonts w:ascii="华文仿宋" w:eastAsia="华文仿宋" w:hAnsi="华文仿宋" w:cs="华文仿宋" w:hint="eastAsia"/>
                <w:sz w:val="21"/>
                <w:szCs w:val="21"/>
              </w:rPr>
              <w:t>逐个</w:t>
            </w:r>
            <w:r>
              <w:rPr>
                <w:rFonts w:ascii="华文仿宋" w:eastAsia="华文仿宋" w:hAnsi="华文仿宋" w:cs="华文仿宋"/>
                <w:sz w:val="21"/>
                <w:szCs w:val="21"/>
              </w:rPr>
              <w:t>通过单缝</w:t>
            </w:r>
            <w:r w:rsidR="003143C5">
              <w:rPr>
                <w:rFonts w:ascii="华文仿宋" w:eastAsia="华文仿宋" w:hAnsi="华文仿宋" w:cs="华文仿宋" w:hint="eastAsia"/>
                <w:sz w:val="21"/>
                <w:szCs w:val="21"/>
              </w:rPr>
              <w:t>（</w:t>
            </w:r>
            <w:r>
              <w:rPr>
                <w:rFonts w:ascii="华文仿宋" w:eastAsia="华文仿宋" w:hAnsi="华文仿宋" w:cs="华文仿宋" w:hint="eastAsia"/>
                <w:sz w:val="21"/>
                <w:szCs w:val="21"/>
              </w:rPr>
              <w:t>同一时刻仅有一个电子</w:t>
            </w:r>
            <w:r w:rsidR="003143C5">
              <w:rPr>
                <w:rFonts w:ascii="华文仿宋" w:eastAsia="华文仿宋" w:hAnsi="华文仿宋" w:cs="华文仿宋" w:hint="eastAsia"/>
                <w:sz w:val="21"/>
                <w:szCs w:val="21"/>
              </w:rPr>
              <w:t>）时</w:t>
            </w:r>
            <w:r>
              <w:rPr>
                <w:rFonts w:ascii="华文仿宋" w:eastAsia="华文仿宋" w:hAnsi="华文仿宋" w:cs="华文仿宋" w:hint="eastAsia"/>
                <w:sz w:val="21"/>
                <w:szCs w:val="21"/>
              </w:rPr>
              <w:t>，接收</w:t>
            </w:r>
            <w:r>
              <w:rPr>
                <w:rFonts w:ascii="华文仿宋" w:eastAsia="华文仿宋" w:hAnsi="华文仿宋" w:cs="华文仿宋"/>
                <w:sz w:val="21"/>
                <w:szCs w:val="21"/>
              </w:rPr>
              <w:t>屏上最初出现随机分布的点，</w:t>
            </w:r>
            <w:r>
              <w:rPr>
                <w:rFonts w:ascii="华文仿宋" w:eastAsia="华文仿宋" w:hAnsi="华文仿宋" w:cs="华文仿宋" w:hint="eastAsia"/>
                <w:sz w:val="21"/>
                <w:szCs w:val="21"/>
              </w:rPr>
              <w:t>体现</w:t>
            </w:r>
            <w:r>
              <w:rPr>
                <w:rFonts w:ascii="华文仿宋" w:eastAsia="华文仿宋" w:hAnsi="华文仿宋" w:cs="华文仿宋"/>
                <w:sz w:val="21"/>
                <w:szCs w:val="21"/>
              </w:rPr>
              <w:t>出粒子性。但</w:t>
            </w:r>
            <w:r w:rsidR="003143C5">
              <w:rPr>
                <w:rFonts w:ascii="华文仿宋" w:eastAsia="华文仿宋" w:hAnsi="华文仿宋" w:cs="华文仿宋" w:hint="eastAsia"/>
                <w:sz w:val="21"/>
                <w:szCs w:val="21"/>
              </w:rPr>
              <w:t>随着</w:t>
            </w:r>
            <w:r>
              <w:rPr>
                <w:rFonts w:ascii="华文仿宋" w:eastAsia="华文仿宋" w:hAnsi="华文仿宋" w:cs="华文仿宋"/>
                <w:sz w:val="21"/>
                <w:szCs w:val="21"/>
              </w:rPr>
              <w:t>时间</w:t>
            </w:r>
            <w:r w:rsidR="003143C5">
              <w:rPr>
                <w:rFonts w:ascii="华文仿宋" w:eastAsia="华文仿宋" w:hAnsi="华文仿宋" w:cs="华文仿宋" w:hint="eastAsia"/>
                <w:sz w:val="21"/>
                <w:szCs w:val="21"/>
              </w:rPr>
              <w:t>增加</w:t>
            </w:r>
            <w:r>
              <w:rPr>
                <w:rFonts w:ascii="华文仿宋" w:eastAsia="华文仿宋" w:hAnsi="华文仿宋" w:cs="华文仿宋"/>
                <w:sz w:val="21"/>
                <w:szCs w:val="21"/>
              </w:rPr>
              <w:t>，点的数目逐渐增多，</w:t>
            </w:r>
            <w:r w:rsidR="003143C5">
              <w:rPr>
                <w:rFonts w:ascii="华文仿宋" w:eastAsia="华文仿宋" w:hAnsi="华文仿宋" w:cs="华文仿宋" w:hint="eastAsia"/>
                <w:sz w:val="21"/>
                <w:szCs w:val="21"/>
              </w:rPr>
              <w:t>其</w:t>
            </w:r>
            <w:r>
              <w:rPr>
                <w:rFonts w:ascii="华文仿宋" w:eastAsia="华文仿宋" w:hAnsi="华文仿宋" w:cs="华文仿宋"/>
                <w:sz w:val="21"/>
                <w:szCs w:val="21"/>
              </w:rPr>
              <w:t>分布</w:t>
            </w:r>
            <w:r w:rsidR="003143C5">
              <w:rPr>
                <w:rFonts w:ascii="华文仿宋" w:eastAsia="华文仿宋" w:hAnsi="华文仿宋" w:cs="华文仿宋" w:hint="eastAsia"/>
                <w:sz w:val="21"/>
                <w:szCs w:val="21"/>
              </w:rPr>
              <w:t>逐渐</w:t>
            </w:r>
            <w:r>
              <w:rPr>
                <w:rFonts w:ascii="华文仿宋" w:eastAsia="华文仿宋" w:hAnsi="华文仿宋" w:cs="华文仿宋"/>
                <w:sz w:val="21"/>
                <w:szCs w:val="21"/>
              </w:rPr>
              <w:t>形成与强电子流时完全相同的衍射图样。这说明</w:t>
            </w:r>
            <w:r>
              <w:rPr>
                <w:rFonts w:ascii="华文仿宋" w:eastAsia="华文仿宋" w:hAnsi="华文仿宋" w:cs="华文仿宋" w:hint="eastAsia"/>
                <w:sz w:val="21"/>
                <w:szCs w:val="21"/>
              </w:rPr>
              <w:t>单个电子的行为</w:t>
            </w:r>
            <w:r>
              <w:rPr>
                <w:rFonts w:ascii="华文仿宋" w:eastAsia="华文仿宋" w:hAnsi="华文仿宋" w:cs="华文仿宋"/>
                <w:sz w:val="21"/>
                <w:szCs w:val="21"/>
              </w:rPr>
              <w:t>与其</w:t>
            </w:r>
            <w:proofErr w:type="gramStart"/>
            <w:r>
              <w:rPr>
                <w:rFonts w:ascii="华文仿宋" w:eastAsia="华文仿宋" w:hAnsi="华文仿宋" w:cs="华文仿宋"/>
                <w:sz w:val="21"/>
                <w:szCs w:val="21"/>
              </w:rPr>
              <w:t>他</w:t>
            </w:r>
            <w:r w:rsidR="003143C5">
              <w:rPr>
                <w:rFonts w:ascii="华文仿宋" w:eastAsia="华文仿宋" w:hAnsi="华文仿宋" w:cs="华文仿宋" w:hint="eastAsia"/>
                <w:sz w:val="21"/>
                <w:szCs w:val="21"/>
              </w:rPr>
              <w:t>电子</w:t>
            </w:r>
            <w:proofErr w:type="gramEnd"/>
            <w:r>
              <w:rPr>
                <w:rFonts w:ascii="华文仿宋" w:eastAsia="华文仿宋" w:hAnsi="华文仿宋" w:cs="华文仿宋"/>
                <w:sz w:val="21"/>
                <w:szCs w:val="21"/>
              </w:rPr>
              <w:t>无关，衍射图样</w:t>
            </w:r>
            <w:r w:rsidR="003143C5">
              <w:rPr>
                <w:rFonts w:ascii="华文仿宋" w:eastAsia="华文仿宋" w:hAnsi="华文仿宋" w:cs="华文仿宋" w:hint="eastAsia"/>
                <w:sz w:val="21"/>
                <w:szCs w:val="21"/>
              </w:rPr>
              <w:t>并非</w:t>
            </w:r>
            <w:r>
              <w:rPr>
                <w:rFonts w:ascii="华文仿宋" w:eastAsia="华文仿宋" w:hAnsi="华文仿宋" w:cs="华文仿宋"/>
                <w:sz w:val="21"/>
                <w:szCs w:val="21"/>
              </w:rPr>
              <w:t>由</w:t>
            </w:r>
            <w:r w:rsidR="003143C5">
              <w:rPr>
                <w:rFonts w:ascii="华文仿宋" w:eastAsia="华文仿宋" w:hAnsi="华文仿宋" w:cs="华文仿宋" w:hint="eastAsia"/>
                <w:sz w:val="21"/>
                <w:szCs w:val="21"/>
              </w:rPr>
              <w:t>电子</w:t>
            </w:r>
            <w:r>
              <w:rPr>
                <w:rFonts w:ascii="华文仿宋" w:eastAsia="华文仿宋" w:hAnsi="华文仿宋" w:cs="华文仿宋"/>
                <w:sz w:val="21"/>
                <w:szCs w:val="21"/>
              </w:rPr>
              <w:t>间的相互作用产生。实验所</w:t>
            </w:r>
            <w:r>
              <w:rPr>
                <w:rFonts w:ascii="华文仿宋" w:eastAsia="华文仿宋" w:hAnsi="华文仿宋" w:cs="华文仿宋" w:hint="eastAsia"/>
                <w:sz w:val="21"/>
                <w:szCs w:val="21"/>
              </w:rPr>
              <w:t>体现</w:t>
            </w:r>
            <w:r>
              <w:rPr>
                <w:rFonts w:ascii="华文仿宋" w:eastAsia="华文仿宋" w:hAnsi="华文仿宋" w:cs="华文仿宋"/>
                <w:sz w:val="21"/>
                <w:szCs w:val="21"/>
              </w:rPr>
              <w:t>的电子的波动性</w:t>
            </w:r>
            <w:r w:rsidR="003143C5">
              <w:rPr>
                <w:rFonts w:ascii="华文仿宋" w:eastAsia="华文仿宋" w:hAnsi="华文仿宋" w:cs="华文仿宋" w:hint="eastAsia"/>
                <w:sz w:val="21"/>
                <w:szCs w:val="21"/>
              </w:rPr>
              <w:t>，</w:t>
            </w:r>
            <w:r>
              <w:rPr>
                <w:rFonts w:ascii="华文仿宋" w:eastAsia="华文仿宋" w:hAnsi="华文仿宋" w:cs="华文仿宋"/>
                <w:sz w:val="21"/>
                <w:szCs w:val="21"/>
              </w:rPr>
              <w:t>是</w:t>
            </w:r>
            <w:r w:rsidR="003143C5">
              <w:rPr>
                <w:rFonts w:ascii="华文仿宋" w:eastAsia="华文仿宋" w:hAnsi="华文仿宋" w:cs="华文仿宋" w:hint="eastAsia"/>
                <w:sz w:val="21"/>
                <w:szCs w:val="21"/>
              </w:rPr>
              <w:t>大量</w:t>
            </w:r>
            <w:r>
              <w:rPr>
                <w:rFonts w:ascii="华文仿宋" w:eastAsia="华文仿宋" w:hAnsi="华文仿宋" w:cs="华文仿宋"/>
                <w:sz w:val="21"/>
                <w:szCs w:val="21"/>
              </w:rPr>
              <w:t>电子在同一实验中的统计结果，</w:t>
            </w:r>
            <w:r w:rsidR="003143C5">
              <w:rPr>
                <w:rFonts w:ascii="华文仿宋" w:eastAsia="华文仿宋" w:hAnsi="华文仿宋" w:cs="华文仿宋" w:hint="eastAsia"/>
                <w:sz w:val="21"/>
                <w:szCs w:val="21"/>
              </w:rPr>
              <w:t>也</w:t>
            </w:r>
            <w:r>
              <w:rPr>
                <w:rFonts w:ascii="华文仿宋" w:eastAsia="华文仿宋" w:hAnsi="华文仿宋" w:cs="华文仿宋"/>
                <w:sz w:val="21"/>
                <w:szCs w:val="21"/>
              </w:rPr>
              <w:t>是</w:t>
            </w:r>
            <w:r w:rsidR="003143C5">
              <w:rPr>
                <w:rFonts w:ascii="华文仿宋" w:eastAsia="华文仿宋" w:hAnsi="华文仿宋" w:cs="华文仿宋" w:hint="eastAsia"/>
                <w:sz w:val="21"/>
                <w:szCs w:val="21"/>
              </w:rPr>
              <w:t>单</w:t>
            </w:r>
            <w:r>
              <w:rPr>
                <w:rFonts w:ascii="华文仿宋" w:eastAsia="华文仿宋" w:hAnsi="华文仿宋" w:cs="华文仿宋"/>
                <w:sz w:val="21"/>
                <w:szCs w:val="21"/>
              </w:rPr>
              <w:t>个电子在许多次相同实验中的统计结果。单个电子的落点看似随机，但其概率分布是确定的。</w:t>
            </w:r>
          </w:p>
        </w:tc>
        <w:tc>
          <w:tcPr>
            <w:tcW w:w="4256" w:type="dxa"/>
          </w:tcPr>
          <w:p w14:paraId="4BF7C3DB" w14:textId="77777777" w:rsidR="00FE5EA5" w:rsidRDefault="0011623C">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 xml:space="preserve">4. </w:t>
            </w:r>
            <w: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概率波的数学描述</w:t>
            </w:r>
          </w:p>
          <w:p w14:paraId="7B218219" w14:textId="5FE5B30D" w:rsidR="00FE5EA5" w:rsidRDefault="0011623C">
            <w:pPr>
              <w:jc w:val="left"/>
              <w:rPr>
                <w:rFonts w:ascii="华文仿宋" w:eastAsia="华文仿宋" w:hAnsi="华文仿宋" w:cs="华文仿宋" w:hint="eastAsia"/>
                <w:szCs w:val="21"/>
              </w:rPr>
            </w:pPr>
            <w:r>
              <w:rPr>
                <w:rFonts w:ascii="华文仿宋" w:eastAsia="华文仿宋" w:hAnsi="华文仿宋" w:cs="华文仿宋"/>
                <w:szCs w:val="21"/>
              </w:rPr>
              <w:t xml:space="preserve">设波函数 </w:t>
            </w:r>
            <m:oMath>
              <m:r>
                <w:rPr>
                  <w:rFonts w:ascii="Cambria Math" w:eastAsia="华文仿宋" w:hAnsi="Cambria Math" w:cs="华文仿宋"/>
                  <w:szCs w:val="21"/>
                </w:rPr>
                <m:t>Φ</m:t>
              </m:r>
              <m:r>
                <m:rPr>
                  <m:sty m:val="p"/>
                </m:rPr>
                <w:rPr>
                  <w:rFonts w:ascii="Cambria Math" w:eastAsia="华文仿宋" w:hAnsi="Cambria Math" w:cs="华文仿宋"/>
                  <w:szCs w:val="21"/>
                </w:rPr>
                <m:t>(</m:t>
              </m:r>
              <m:r>
                <m:rPr>
                  <m:sty m:val="bi"/>
                </m:rPr>
                <w:rPr>
                  <w:rFonts w:ascii="Cambria Math" w:eastAsia="华文仿宋" w:hAnsi="Cambria Math" w:cs="华文仿宋"/>
                  <w:szCs w:val="21"/>
                </w:rPr>
                <m:t>r</m:t>
              </m:r>
              <m:r>
                <m:rPr>
                  <m:sty m:val="p"/>
                </m:rPr>
                <w:rPr>
                  <w:rFonts w:ascii="Cambria Math" w:eastAsia="华文仿宋" w:hAnsi="Cambria Math" w:cs="华文仿宋"/>
                  <w:szCs w:val="21"/>
                </w:rPr>
                <m:t>,t)</m:t>
              </m:r>
            </m:oMath>
            <w:r>
              <w:rPr>
                <w:rFonts w:ascii="华文仿宋" w:eastAsia="华文仿宋" w:hAnsi="华文仿宋" w:cs="华文仿宋"/>
                <w:szCs w:val="21"/>
              </w:rPr>
              <w:t xml:space="preserve"> 描写粒子的状态。以 </w:t>
            </w:r>
            <m:oMath>
              <m:r>
                <m:rPr>
                  <m:sty m:val="p"/>
                </m:rPr>
                <w:rPr>
                  <w:rFonts w:ascii="Cambria Math" w:eastAsia="华文仿宋" w:hAnsi="Cambria Math" w:cs="华文仿宋"/>
                  <w:szCs w:val="21"/>
                </w:rPr>
                <m:t>d</m:t>
              </m:r>
              <m:r>
                <w:rPr>
                  <w:rFonts w:ascii="Cambria Math" w:eastAsia="华文仿宋" w:hAnsi="Cambria Math" w:cs="华文仿宋"/>
                  <w:szCs w:val="21"/>
                </w:rPr>
                <m:t>W(</m:t>
              </m:r>
              <m:r>
                <m:rPr>
                  <m:sty m:val="bi"/>
                </m:rPr>
                <w:rPr>
                  <w:rFonts w:ascii="Cambria Math" w:eastAsia="华文仿宋" w:hAnsi="Cambria Math" w:cs="华文仿宋"/>
                  <w:szCs w:val="21"/>
                </w:rPr>
                <m:t>r</m:t>
              </m:r>
              <m:r>
                <w:rPr>
                  <w:rFonts w:ascii="Cambria Math" w:eastAsia="华文仿宋" w:hAnsi="Cambria Math" w:cs="华文仿宋"/>
                  <w:szCs w:val="21"/>
                </w:rPr>
                <m:t>,t)</m:t>
              </m:r>
            </m:oMath>
            <w:r>
              <w:rPr>
                <w:rFonts w:ascii="华文仿宋" w:eastAsia="华文仿宋" w:hAnsi="华文仿宋" w:cs="华文仿宋"/>
                <w:szCs w:val="21"/>
              </w:rPr>
              <w:t xml:space="preserve"> 表示在时刻</w:t>
            </w:r>
            <m:oMath>
              <m:r>
                <w:rPr>
                  <w:rFonts w:ascii="Cambria Math" w:eastAsia="华文仿宋" w:hAnsi="Cambria Math" w:cs="华文仿宋"/>
                  <w:szCs w:val="21"/>
                </w:rPr>
                <m:t>t</m:t>
              </m:r>
            </m:oMath>
            <w:r>
              <w:rPr>
                <w:rFonts w:ascii="华文仿宋" w:eastAsia="华文仿宋" w:hAnsi="华文仿宋" w:cs="华文仿宋"/>
                <w:szCs w:val="21"/>
              </w:rPr>
              <w:t>，</w:t>
            </w:r>
            <w:r w:rsidR="009563A0">
              <w:rPr>
                <w:rFonts w:ascii="华文仿宋" w:eastAsia="华文仿宋" w:hAnsi="华文仿宋" w:cs="华文仿宋" w:hint="eastAsia"/>
                <w:szCs w:val="21"/>
              </w:rPr>
              <w:t>体积元</w:t>
            </w:r>
            <m:oMath>
              <m:r>
                <m:rPr>
                  <m:sty m:val="p"/>
                </m:rPr>
                <w:rPr>
                  <w:rFonts w:ascii="Cambria Math" w:eastAsia="华文仿宋" w:hAnsi="Cambria Math" w:cs="华文仿宋"/>
                  <w:szCs w:val="21"/>
                </w:rPr>
                <m:t>d</m:t>
              </m:r>
              <m:r>
                <w:rPr>
                  <w:rFonts w:ascii="Cambria Math" w:eastAsia="华文仿宋" w:hAnsi="Cambria Math" w:cs="华文仿宋" w:hint="eastAsia"/>
                  <w:szCs w:val="21"/>
                </w:rPr>
                <m:t>V=</m:t>
              </m:r>
              <m:r>
                <m:rPr>
                  <m:sty m:val="p"/>
                </m:rPr>
                <w:rPr>
                  <w:rFonts w:ascii="Cambria Math" w:eastAsia="华文仿宋" w:hAnsi="Cambria Math" w:cs="华文仿宋"/>
                  <w:szCs w:val="21"/>
                </w:rPr>
                <m:t>d</m:t>
              </m:r>
              <m:r>
                <w:rPr>
                  <w:rFonts w:ascii="Cambria Math" w:eastAsia="华文仿宋" w:hAnsi="Cambria Math" w:cs="华文仿宋"/>
                  <w:szCs w:val="21"/>
                </w:rPr>
                <m:t>x</m:t>
              </m:r>
              <m:r>
                <m:rPr>
                  <m:sty m:val="p"/>
                </m:rPr>
                <w:rPr>
                  <w:rFonts w:ascii="Cambria Math" w:eastAsia="华文仿宋" w:hAnsi="Cambria Math" w:cs="华文仿宋"/>
                  <w:szCs w:val="21"/>
                </w:rPr>
                <m:t>d</m:t>
              </m:r>
              <m:r>
                <w:rPr>
                  <w:rFonts w:ascii="Cambria Math" w:eastAsia="华文仿宋" w:hAnsi="Cambria Math" w:cs="华文仿宋"/>
                  <w:szCs w:val="21"/>
                </w:rPr>
                <m:t>y</m:t>
              </m:r>
              <m:r>
                <m:rPr>
                  <m:sty m:val="p"/>
                </m:rPr>
                <w:rPr>
                  <w:rFonts w:ascii="Cambria Math" w:eastAsia="华文仿宋" w:hAnsi="Cambria Math" w:cs="华文仿宋"/>
                  <w:szCs w:val="21"/>
                </w:rPr>
                <m:t>d</m:t>
              </m:r>
              <m:r>
                <w:rPr>
                  <w:rFonts w:ascii="Cambria Math" w:eastAsia="华文仿宋" w:hAnsi="Cambria Math" w:cs="华文仿宋"/>
                  <w:szCs w:val="21"/>
                </w:rPr>
                <m:t>z</m:t>
              </m:r>
            </m:oMath>
            <w:r>
              <w:rPr>
                <w:rFonts w:ascii="华文仿宋" w:eastAsia="华文仿宋" w:hAnsi="华文仿宋" w:cs="华文仿宋"/>
                <w:szCs w:val="21"/>
              </w:rPr>
              <w:t>内找到粒子的概率。按照波函数的统计解释，有</w:t>
            </w:r>
          </w:p>
          <w:p w14:paraId="4F88EC3F" w14:textId="10184F09" w:rsidR="00FE5EA5" w:rsidRDefault="009563A0">
            <w:pPr>
              <w:jc w:val="left"/>
              <w:rPr>
                <w:rFonts w:eastAsia="华文仿宋" w:hAnsi="Cambria Math" w:cs="华文仿宋"/>
                <w:i/>
                <w:szCs w:val="21"/>
              </w:rPr>
            </w:pPr>
            <m:oMathPara>
              <m:oMath>
                <m:r>
                  <m:rPr>
                    <m:sty m:val="p"/>
                  </m:rPr>
                  <w:rPr>
                    <w:rFonts w:ascii="Cambria Math" w:eastAsia="华文仿宋" w:hAnsi="Cambria Math" w:cs="华文仿宋"/>
                    <w:szCs w:val="21"/>
                  </w:rPr>
                  <m:t>d</m:t>
                </m:r>
                <m:r>
                  <w:rPr>
                    <w:rFonts w:ascii="Cambria Math" w:eastAsia="华文仿宋" w:hAnsi="Cambria Math" w:cs="华文仿宋"/>
                    <w:szCs w:val="21"/>
                  </w:rPr>
                  <m:t>W(</m:t>
                </m:r>
                <m:r>
                  <m:rPr>
                    <m:sty m:val="bi"/>
                  </m:rPr>
                  <w:rPr>
                    <w:rFonts w:ascii="Cambria Math" w:eastAsia="华文仿宋" w:hAnsi="Cambria Math" w:cs="华文仿宋"/>
                    <w:szCs w:val="21"/>
                  </w:rPr>
                  <m:t>r</m:t>
                </m:r>
                <m:r>
                  <w:rPr>
                    <w:rFonts w:ascii="Cambria Math" w:eastAsia="华文仿宋" w:hAnsi="Cambria Math" w:cs="华文仿宋"/>
                    <w:szCs w:val="21"/>
                  </w:rPr>
                  <m:t>,t)=C|Φ(</m:t>
                </m:r>
                <m:r>
                  <m:rPr>
                    <m:sty m:val="bi"/>
                  </m:rPr>
                  <w:rPr>
                    <w:rFonts w:ascii="Cambria Math" w:eastAsia="华文仿宋" w:hAnsi="Cambria Math" w:cs="华文仿宋"/>
                    <w:szCs w:val="21"/>
                  </w:rPr>
                  <m:t>r</m:t>
                </m:r>
                <m:r>
                  <w:rPr>
                    <w:rFonts w:ascii="Cambria Math" w:eastAsia="华文仿宋" w:hAnsi="Cambria Math" w:cs="华文仿宋"/>
                    <w:szCs w:val="21"/>
                  </w:rPr>
                  <m:t>,t)</m:t>
                </m:r>
                <m:sSup>
                  <m:sSupPr>
                    <m:ctrlPr>
                      <w:rPr>
                        <w:rFonts w:ascii="Cambria Math" w:eastAsia="华文仿宋" w:hAnsi="Cambria Math" w:cs="华文仿宋"/>
                        <w:i/>
                        <w:iCs/>
                        <w:szCs w:val="21"/>
                      </w:rPr>
                    </m:ctrlPr>
                  </m:sSupPr>
                  <m:e>
                    <m:r>
                      <w:rPr>
                        <w:rFonts w:ascii="Cambria Math" w:eastAsia="华文仿宋" w:hAnsi="Cambria Math" w:cs="华文仿宋"/>
                        <w:szCs w:val="21"/>
                      </w:rPr>
                      <m:t>|</m:t>
                    </m:r>
                  </m:e>
                  <m:sup>
                    <m:r>
                      <w:rPr>
                        <w:rFonts w:ascii="Cambria Math" w:eastAsia="华文仿宋" w:hAnsi="Cambria Math" w:cs="华文仿宋"/>
                        <w:szCs w:val="21"/>
                      </w:rPr>
                      <m:t>2</m:t>
                    </m:r>
                  </m:sup>
                </m:sSup>
                <m:r>
                  <m:rPr>
                    <m:sty m:val="p"/>
                  </m:rPr>
                  <w:rPr>
                    <w:rFonts w:ascii="Cambria Math" w:eastAsia="华文仿宋" w:hAnsi="Cambria Math" w:cs="华文仿宋"/>
                    <w:szCs w:val="21"/>
                  </w:rPr>
                  <m:t>d</m:t>
                </m:r>
                <m:r>
                  <w:rPr>
                    <w:rFonts w:ascii="Cambria Math" w:eastAsia="华文仿宋" w:hAnsi="Cambria Math" w:cs="华文仿宋"/>
                    <w:szCs w:val="21"/>
                  </w:rPr>
                  <m:t>V</m:t>
                </m:r>
              </m:oMath>
            </m:oMathPara>
          </w:p>
          <w:p w14:paraId="52DC0DC5" w14:textId="196CB849" w:rsidR="00FE5EA5" w:rsidRDefault="0011623C">
            <w:pPr>
              <w:jc w:val="left"/>
              <w:rPr>
                <w:rFonts w:ascii="华文仿宋" w:eastAsia="华文仿宋" w:hAnsi="华文仿宋" w:cs="华文仿宋" w:hint="eastAsia"/>
                <w:szCs w:val="21"/>
              </w:rPr>
            </w:pPr>
            <w:r>
              <w:rPr>
                <w:rFonts w:ascii="华文仿宋" w:eastAsia="华文仿宋" w:hAnsi="华文仿宋" w:cs="华文仿宋" w:hint="eastAsia"/>
                <w:szCs w:val="21"/>
              </w:rPr>
              <w:t>式中</w:t>
            </w:r>
            <m:oMath>
              <m:r>
                <w:rPr>
                  <w:rFonts w:ascii="Cambria Math" w:eastAsia="华文仿宋" w:hAnsi="Cambria Math" w:cs="华文仿宋"/>
                  <w:szCs w:val="21"/>
                </w:rPr>
                <m:t>C</m:t>
              </m:r>
            </m:oMath>
            <w:r w:rsidR="009563A0">
              <w:rPr>
                <w:rFonts w:ascii="华文仿宋" w:eastAsia="华文仿宋" w:hAnsi="华文仿宋" w:cs="华文仿宋" w:hint="eastAsia"/>
                <w:szCs w:val="21"/>
              </w:rPr>
              <w:t>为</w:t>
            </w:r>
            <w:r>
              <w:rPr>
                <w:rFonts w:ascii="华文仿宋" w:eastAsia="华文仿宋" w:hAnsi="华文仿宋" w:cs="华文仿宋" w:hint="eastAsia"/>
                <w:szCs w:val="21"/>
              </w:rPr>
              <w:t>归一化常数。概率密度</w:t>
            </w:r>
            <w:r w:rsidR="009563A0">
              <w:rPr>
                <w:rFonts w:ascii="华文仿宋" w:eastAsia="华文仿宋" w:hAnsi="华文仿宋" w:cs="华文仿宋" w:hint="eastAsia"/>
                <w:szCs w:val="21"/>
              </w:rPr>
              <w:t>定义为</w:t>
            </w:r>
          </w:p>
          <w:p w14:paraId="5F091315" w14:textId="2A51636B" w:rsidR="009563A0" w:rsidRDefault="009563A0">
            <w:pPr>
              <w:jc w:val="left"/>
              <w:rPr>
                <w:rFonts w:eastAsia="华文仿宋" w:hAnsi="Cambria Math" w:cs="华文仿宋"/>
                <w:szCs w:val="21"/>
              </w:rPr>
            </w:pPr>
          </w:p>
          <w:p w14:paraId="7A2E08A2" w14:textId="334020BA" w:rsidR="00FE5EA5" w:rsidRDefault="009563A0">
            <w:pPr>
              <w:jc w:val="left"/>
              <w:rPr>
                <w:rFonts w:ascii="华文仿宋" w:eastAsia="华文仿宋" w:hAnsi="华文仿宋" w:cs="华文仿宋" w:hint="eastAsia"/>
                <w:szCs w:val="21"/>
              </w:rPr>
            </w:pPr>
            <m:oMathPara>
              <m:oMath>
                <m:r>
                  <w:rPr>
                    <w:rFonts w:ascii="Cambria Math" w:eastAsia="华文仿宋" w:hAnsi="Cambria Math" w:cs="华文仿宋"/>
                    <w:szCs w:val="21"/>
                  </w:rPr>
                  <m:t>w</m:t>
                </m:r>
                <m:d>
                  <m:dPr>
                    <m:ctrlPr>
                      <w:rPr>
                        <w:rFonts w:ascii="Cambria Math" w:eastAsia="华文仿宋" w:hAnsi="Cambria Math" w:cs="华文仿宋"/>
                        <w:i/>
                        <w:szCs w:val="21"/>
                      </w:rPr>
                    </m:ctrlPr>
                  </m:dPr>
                  <m:e>
                    <m:r>
                      <m:rPr>
                        <m:sty m:val="bi"/>
                      </m:rPr>
                      <w:rPr>
                        <w:rFonts w:ascii="Cambria Math" w:eastAsia="华文仿宋" w:hAnsi="Cambria Math" w:cs="华文仿宋"/>
                        <w:szCs w:val="21"/>
                      </w:rPr>
                      <m:t>r</m:t>
                    </m:r>
                    <m:r>
                      <w:rPr>
                        <w:rFonts w:ascii="Cambria Math" w:eastAsia="华文仿宋" w:hAnsi="Cambria Math" w:cs="华文仿宋"/>
                        <w:szCs w:val="21"/>
                      </w:rPr>
                      <m:t>,t</m:t>
                    </m:r>
                  </m:e>
                </m:d>
                <m:r>
                  <w:rPr>
                    <w:rFonts w:ascii="Cambria Math" w:eastAsia="华文仿宋" w:hAnsi="Cambria Math" w:cs="华文仿宋"/>
                    <w:szCs w:val="21"/>
                  </w:rPr>
                  <m:t>=</m:t>
                </m:r>
                <m:f>
                  <m:fPr>
                    <m:ctrlPr>
                      <w:rPr>
                        <w:rFonts w:ascii="Cambria Math" w:eastAsia="华文仿宋" w:hAnsi="Cambria Math" w:cs="华文仿宋"/>
                        <w:i/>
                        <w:szCs w:val="21"/>
                      </w:rPr>
                    </m:ctrlPr>
                  </m:fPr>
                  <m:num>
                    <m:r>
                      <m:rPr>
                        <m:sty m:val="p"/>
                      </m:rPr>
                      <w:rPr>
                        <w:rFonts w:ascii="Cambria Math" w:eastAsia="华文仿宋" w:hAnsi="Cambria Math" w:cs="华文仿宋"/>
                        <w:szCs w:val="21"/>
                      </w:rPr>
                      <m:t>d</m:t>
                    </m:r>
                    <m:r>
                      <w:rPr>
                        <w:rFonts w:ascii="Cambria Math" w:eastAsia="华文仿宋" w:hAnsi="Cambria Math" w:cs="华文仿宋"/>
                        <w:szCs w:val="21"/>
                      </w:rPr>
                      <m:t>W</m:t>
                    </m:r>
                    <m:d>
                      <m:dPr>
                        <m:ctrlPr>
                          <w:rPr>
                            <w:rFonts w:ascii="Cambria Math" w:eastAsia="华文仿宋" w:hAnsi="Cambria Math" w:cs="华文仿宋"/>
                            <w:i/>
                            <w:szCs w:val="21"/>
                          </w:rPr>
                        </m:ctrlPr>
                      </m:dPr>
                      <m:e>
                        <m:r>
                          <m:rPr>
                            <m:sty m:val="bi"/>
                          </m:rPr>
                          <w:rPr>
                            <w:rFonts w:ascii="Cambria Math" w:eastAsia="华文仿宋" w:hAnsi="Cambria Math" w:cs="华文仿宋"/>
                            <w:szCs w:val="21"/>
                          </w:rPr>
                          <m:t>r</m:t>
                        </m:r>
                        <m:r>
                          <w:rPr>
                            <w:rFonts w:ascii="Cambria Math" w:eastAsia="华文仿宋" w:hAnsi="Cambria Math" w:cs="华文仿宋"/>
                            <w:szCs w:val="21"/>
                          </w:rPr>
                          <m:t>,t</m:t>
                        </m:r>
                      </m:e>
                    </m:d>
                  </m:num>
                  <m:den>
                    <m:r>
                      <m:rPr>
                        <m:sty m:val="p"/>
                      </m:rPr>
                      <w:rPr>
                        <w:rFonts w:ascii="Cambria Math" w:eastAsia="华文仿宋" w:hAnsi="Cambria Math" w:cs="华文仿宋"/>
                        <w:szCs w:val="21"/>
                      </w:rPr>
                      <m:t>d</m:t>
                    </m:r>
                    <m:r>
                      <w:rPr>
                        <w:rFonts w:ascii="Cambria Math" w:eastAsia="华文仿宋" w:hAnsi="Cambria Math" w:cs="华文仿宋"/>
                        <w:szCs w:val="21"/>
                      </w:rPr>
                      <m:t>V</m:t>
                    </m:r>
                  </m:den>
                </m:f>
                <m:r>
                  <w:rPr>
                    <w:rFonts w:ascii="Cambria Math" w:eastAsia="华文仿宋" w:hAnsi="Cambria Math" w:cs="华文仿宋" w:hint="eastAsia"/>
                    <w:szCs w:val="21"/>
                  </w:rPr>
                  <m:t>=</m:t>
                </m:r>
                <m:r>
                  <w:rPr>
                    <w:rFonts w:ascii="Cambria Math" w:eastAsia="华文仿宋" w:hAnsi="Cambria Math" w:cs="华文仿宋"/>
                    <w:szCs w:val="21"/>
                  </w:rPr>
                  <m:t>C|Φ(</m:t>
                </m:r>
                <m:r>
                  <m:rPr>
                    <m:sty m:val="bi"/>
                  </m:rPr>
                  <w:rPr>
                    <w:rFonts w:ascii="Cambria Math" w:eastAsia="华文仿宋" w:hAnsi="Cambria Math" w:cs="华文仿宋"/>
                    <w:szCs w:val="21"/>
                  </w:rPr>
                  <m:t>r</m:t>
                </m:r>
                <m:r>
                  <w:rPr>
                    <w:rFonts w:ascii="Cambria Math" w:eastAsia="华文仿宋" w:hAnsi="Cambria Math" w:cs="华文仿宋"/>
                    <w:szCs w:val="21"/>
                  </w:rPr>
                  <m:t>,t)</m:t>
                </m:r>
                <m:sSup>
                  <m:sSupPr>
                    <m:ctrlPr>
                      <w:rPr>
                        <w:rFonts w:ascii="Cambria Math" w:eastAsia="华文仿宋" w:hAnsi="Cambria Math" w:cs="华文仿宋"/>
                        <w:i/>
                        <w:iCs/>
                        <w:szCs w:val="21"/>
                      </w:rPr>
                    </m:ctrlPr>
                  </m:sSupPr>
                  <m:e>
                    <m:r>
                      <w:rPr>
                        <w:rFonts w:ascii="Cambria Math" w:eastAsia="华文仿宋" w:hAnsi="Cambria Math" w:cs="华文仿宋"/>
                        <w:szCs w:val="21"/>
                      </w:rPr>
                      <m:t>|</m:t>
                    </m:r>
                  </m:e>
                  <m:sup>
                    <m:r>
                      <w:rPr>
                        <w:rFonts w:ascii="Cambria Math" w:eastAsia="华文仿宋" w:hAnsi="Cambria Math" w:cs="华文仿宋"/>
                        <w:szCs w:val="21"/>
                      </w:rPr>
                      <m:t>2</m:t>
                    </m:r>
                  </m:sup>
                </m:sSup>
              </m:oMath>
            </m:oMathPara>
          </w:p>
          <w:p w14:paraId="530E204B" w14:textId="77777777" w:rsidR="009563A0" w:rsidRDefault="009563A0" w:rsidP="009563A0">
            <w:pPr>
              <w:jc w:val="left"/>
              <w:rPr>
                <w:rFonts w:ascii="华文仿宋" w:eastAsia="华文仿宋" w:hAnsi="华文仿宋" w:cs="华文仿宋" w:hint="eastAsia"/>
                <w:szCs w:val="21"/>
              </w:rPr>
            </w:pPr>
            <w:r>
              <w:rPr>
                <w:rFonts w:ascii="华文仿宋" w:eastAsia="华文仿宋" w:hAnsi="华文仿宋" w:cs="华文仿宋" w:hint="eastAsia"/>
                <w:szCs w:val="21"/>
              </w:rPr>
              <w:t>它表示</w:t>
            </w:r>
            <w:r w:rsidRPr="009563A0">
              <w:rPr>
                <w:rFonts w:ascii="华文仿宋" w:eastAsia="华文仿宋" w:hAnsi="华文仿宋" w:cs="华文仿宋" w:hint="eastAsia"/>
                <w:szCs w:val="21"/>
              </w:rPr>
              <w:t>在时刻</w:t>
            </w:r>
            <m:oMath>
              <m:r>
                <w:rPr>
                  <w:rFonts w:ascii="Cambria Math" w:eastAsia="华文仿宋" w:hAnsi="Cambria Math" w:cs="华文仿宋"/>
                  <w:szCs w:val="21"/>
                </w:rPr>
                <m:t>t</m:t>
              </m:r>
            </m:oMath>
            <w:r w:rsidRPr="009563A0">
              <w:rPr>
                <w:rFonts w:ascii="华文仿宋" w:eastAsia="华文仿宋" w:hAnsi="华文仿宋" w:cs="华文仿宋" w:hint="eastAsia"/>
                <w:szCs w:val="21"/>
              </w:rPr>
              <w:t>、</w:t>
            </w:r>
            <m:oMath>
              <m:r>
                <m:rPr>
                  <m:sty m:val="bi"/>
                </m:rPr>
                <w:rPr>
                  <w:rFonts w:ascii="Cambria Math" w:eastAsia="华文仿宋" w:hAnsi="Cambria Math" w:cs="华文仿宋"/>
                  <w:szCs w:val="21"/>
                </w:rPr>
                <m:t>r</m:t>
              </m:r>
            </m:oMath>
            <w:r w:rsidRPr="009563A0">
              <w:rPr>
                <w:rFonts w:ascii="华文仿宋" w:eastAsia="华文仿宋" w:hAnsi="华文仿宋" w:cs="华文仿宋" w:hint="eastAsia"/>
                <w:szCs w:val="21"/>
              </w:rPr>
              <w:t>点附近单位体积内找到粒子的概率。</w:t>
            </w:r>
          </w:p>
          <w:p w14:paraId="5FF9B762" w14:textId="5679F18F" w:rsidR="00FE5EA5" w:rsidRDefault="0011623C">
            <w:pPr>
              <w:jc w:val="left"/>
              <w:rPr>
                <w:rFonts w:ascii="华文仿宋" w:eastAsia="华文仿宋" w:hAnsi="华文仿宋" w:cs="华文仿宋" w:hint="eastAsia"/>
                <w:szCs w:val="21"/>
              </w:rPr>
            </w:pPr>
            <w:r>
              <w:rPr>
                <w:rFonts w:ascii="华文仿宋" w:eastAsia="华文仿宋" w:hAnsi="华文仿宋" w:cs="华文仿宋"/>
                <w:szCs w:val="21"/>
              </w:rPr>
              <w:t>由于粒子必定要在空间某点出现，粒子在空间各点出现的概率总和等于1，因</w:t>
            </w:r>
            <w:r w:rsidR="009563A0">
              <w:rPr>
                <w:rFonts w:ascii="华文仿宋" w:eastAsia="华文仿宋" w:hAnsi="华文仿宋" w:cs="华文仿宋" w:hint="eastAsia"/>
                <w:szCs w:val="21"/>
              </w:rPr>
              <w:t>此</w:t>
            </w:r>
            <w:r>
              <w:rPr>
                <w:rFonts w:ascii="华文仿宋" w:eastAsia="华文仿宋" w:hAnsi="华文仿宋" w:cs="华文仿宋"/>
                <w:szCs w:val="21"/>
              </w:rPr>
              <w:t>波函数满足归一化条件：</w:t>
            </w:r>
          </w:p>
          <w:p w14:paraId="09FD1826" w14:textId="6B99C6AF" w:rsidR="00FE5EA5" w:rsidRPr="000D4FE2" w:rsidRDefault="009563A0" w:rsidP="000A699F">
            <w:pPr>
              <w:jc w:val="left"/>
              <w:rPr>
                <w:szCs w:val="21"/>
              </w:rPr>
            </w:pPr>
            <m:oMathPara>
              <m:oMath>
                <m:r>
                  <w:rPr>
                    <w:rFonts w:ascii="Cambria Math" w:eastAsia="华文仿宋" w:hAnsi="Cambria Math" w:cs="华文仿宋"/>
                    <w:szCs w:val="21"/>
                  </w:rPr>
                  <m:t>C</m:t>
                </m:r>
                <m:nary>
                  <m:naryPr>
                    <m:ctrlPr>
                      <w:rPr>
                        <w:rFonts w:ascii="Cambria Math" w:eastAsia="华文仿宋" w:hAnsi="Cambria Math" w:cs="华文仿宋"/>
                        <w:i/>
                        <w:iCs/>
                        <w:szCs w:val="21"/>
                      </w:rPr>
                    </m:ctrlPr>
                  </m:naryPr>
                  <m:sub>
                    <m:r>
                      <w:rPr>
                        <w:rFonts w:ascii="Cambria Math" w:eastAsia="华文仿宋" w:hAnsi="Cambria Math" w:cs="华文仿宋"/>
                        <w:szCs w:val="21"/>
                      </w:rPr>
                      <m:t>-∞</m:t>
                    </m:r>
                  </m:sub>
                  <m:sup>
                    <m:r>
                      <w:rPr>
                        <w:rFonts w:ascii="Cambria Math" w:eastAsia="华文仿宋" w:hAnsi="Cambria Math" w:cs="华文仿宋"/>
                        <w:szCs w:val="21"/>
                      </w:rPr>
                      <m:t>+∞</m:t>
                    </m:r>
                  </m:sup>
                  <m:e>
                    <m:sSup>
                      <m:sSupPr>
                        <m:ctrlPr>
                          <w:rPr>
                            <w:rFonts w:ascii="Cambria Math" w:eastAsia="华文仿宋" w:hAnsi="Cambria Math" w:cs="华文仿宋"/>
                            <w:i/>
                            <w:iCs/>
                            <w:szCs w:val="21"/>
                          </w:rPr>
                        </m:ctrlPr>
                      </m:sSupPr>
                      <m:e>
                        <m:d>
                          <m:dPr>
                            <m:begChr m:val="|"/>
                            <m:endChr m:val="|"/>
                            <m:ctrlPr>
                              <w:rPr>
                                <w:rFonts w:ascii="Cambria Math" w:eastAsia="华文仿宋" w:hAnsi="Cambria Math" w:cs="华文仿宋"/>
                                <w:i/>
                                <w:iCs/>
                                <w:szCs w:val="21"/>
                              </w:rPr>
                            </m:ctrlPr>
                          </m:dPr>
                          <m:e>
                            <m:r>
                              <w:rPr>
                                <w:rFonts w:ascii="Cambria Math" w:eastAsia="华文仿宋" w:hAnsi="Cambria Math" w:cs="华文仿宋"/>
                                <w:szCs w:val="21"/>
                              </w:rPr>
                              <m:t>Φ(</m:t>
                            </m:r>
                            <m:r>
                              <m:rPr>
                                <m:sty m:val="bi"/>
                              </m:rPr>
                              <w:rPr>
                                <w:rFonts w:ascii="Cambria Math" w:eastAsia="华文仿宋" w:hAnsi="Cambria Math" w:cs="华文仿宋"/>
                                <w:szCs w:val="21"/>
                              </w:rPr>
                              <m:t>r</m:t>
                            </m:r>
                            <m:r>
                              <w:rPr>
                                <w:rFonts w:ascii="Cambria Math" w:eastAsia="华文仿宋" w:hAnsi="Cambria Math" w:cs="华文仿宋"/>
                                <w:szCs w:val="21"/>
                              </w:rPr>
                              <m:t>,t)</m:t>
                            </m:r>
                          </m:e>
                        </m:d>
                      </m:e>
                      <m:sup>
                        <m:r>
                          <w:rPr>
                            <w:rFonts w:ascii="Cambria Math" w:eastAsia="华文仿宋" w:hAnsi="Cambria Math" w:cs="华文仿宋"/>
                            <w:szCs w:val="21"/>
                          </w:rPr>
                          <m:t>2</m:t>
                        </m:r>
                      </m:sup>
                    </m:sSup>
                    <m:r>
                      <m:rPr>
                        <m:sty m:val="p"/>
                      </m:rPr>
                      <w:rPr>
                        <w:rFonts w:ascii="Cambria Math" w:eastAsia="华文仿宋" w:hAnsi="Cambria Math" w:cs="华文仿宋"/>
                        <w:szCs w:val="21"/>
                      </w:rPr>
                      <m:t>d</m:t>
                    </m:r>
                    <m:r>
                      <w:rPr>
                        <w:rFonts w:ascii="Cambria Math" w:eastAsia="华文仿宋" w:hAnsi="Cambria Math" w:cs="华文仿宋" w:hint="eastAsia"/>
                        <w:szCs w:val="21"/>
                      </w:rPr>
                      <m:t>V</m:t>
                    </m:r>
                  </m:e>
                </m:nary>
                <m:r>
                  <w:rPr>
                    <w:rFonts w:ascii="Cambria Math" w:eastAsia="华文仿宋" w:hAnsi="Cambria Math" w:cs="华文仿宋"/>
                    <w:szCs w:val="21"/>
                  </w:rPr>
                  <m:t>=1</m:t>
                </m:r>
              </m:oMath>
            </m:oMathPara>
          </w:p>
          <w:p w14:paraId="4D9432B6" w14:textId="77777777" w:rsidR="000D4FE2" w:rsidRDefault="000D4FE2" w:rsidP="000D4FE2">
            <w:p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Segoe UI" w:hAnsi="Segoe UI" w:cs="Segoe UI"/>
                <w:color w:val="0F1115"/>
                <w:shd w:val="clear" w:color="auto" w:fill="FFFFFF"/>
              </w:rPr>
              <w:t>或等价地，归一化波函数满足</w:t>
            </w:r>
            <m:oMath>
              <m:nary>
                <m:naryPr>
                  <m:ctrlPr>
                    <w:rPr>
                      <w:rFonts w:ascii="Cambria Math" w:hAnsi="Cambria Math" w:cs="Segoe UI"/>
                      <w:i/>
                      <w:iCs/>
                      <w:color w:val="0F1115"/>
                      <w:shd w:val="clear" w:color="auto" w:fill="FFFFFF"/>
                    </w:rPr>
                  </m:ctrlPr>
                </m:naryPr>
                <m:sub>
                  <m:r>
                    <w:rPr>
                      <w:rFonts w:ascii="Cambria Math" w:hAnsi="Cambria Math" w:cs="Segoe UI"/>
                      <w:color w:val="0F1115"/>
                      <w:shd w:val="clear" w:color="auto" w:fill="FFFFFF"/>
                    </w:rPr>
                    <m:t>-∞</m:t>
                  </m:r>
                </m:sub>
                <m:sup>
                  <m:r>
                    <w:rPr>
                      <w:rFonts w:ascii="Cambria Math" w:hAnsi="Cambria Math" w:cs="Segoe UI"/>
                      <w:color w:val="0F1115"/>
                      <w:shd w:val="clear" w:color="auto" w:fill="FFFFFF"/>
                    </w:rPr>
                    <m:t>+∞</m:t>
                  </m:r>
                </m:sup>
                <m:e>
                  <m:sSup>
                    <m:sSupPr>
                      <m:ctrlPr>
                        <w:rPr>
                          <w:rFonts w:ascii="Cambria Math" w:hAnsi="Cambria Math" w:cs="Segoe UI"/>
                          <w:i/>
                          <w:iCs/>
                          <w:color w:val="0F1115"/>
                          <w:shd w:val="clear" w:color="auto" w:fill="FFFFFF"/>
                        </w:rPr>
                      </m:ctrlPr>
                    </m:sSupPr>
                    <m:e>
                      <m:d>
                        <m:dPr>
                          <m:begChr m:val="|"/>
                          <m:endChr m:val="|"/>
                          <m:ctrlPr>
                            <w:rPr>
                              <w:rFonts w:ascii="Cambria Math" w:hAnsi="Cambria Math" w:cs="Segoe UI"/>
                              <w:i/>
                              <w:iCs/>
                              <w:color w:val="0F1115"/>
                              <w:shd w:val="clear" w:color="auto" w:fill="FFFFFF"/>
                            </w:rPr>
                          </m:ctrlPr>
                        </m:dPr>
                        <m:e>
                          <m:r>
                            <w:rPr>
                              <w:rFonts w:ascii="Cambria Math" w:hAnsi="Cambria Math" w:cs="Segoe UI"/>
                              <w:color w:val="0F1115"/>
                              <w:shd w:val="clear" w:color="auto" w:fill="FFFFFF"/>
                            </w:rPr>
                            <m:t>Ψ</m:t>
                          </m:r>
                        </m:e>
                      </m:d>
                    </m:e>
                    <m:sup>
                      <m:r>
                        <w:rPr>
                          <w:rFonts w:ascii="Cambria Math" w:hAnsi="Cambria Math" w:cs="Segoe UI"/>
                          <w:color w:val="0F1115"/>
                          <w:shd w:val="clear" w:color="auto" w:fill="FFFFFF"/>
                        </w:rPr>
                        <m:t>2</m:t>
                      </m:r>
                    </m:sup>
                  </m:sSup>
                  <m:r>
                    <m:rPr>
                      <m:sty m:val="p"/>
                    </m:rPr>
                    <w:rPr>
                      <w:rFonts w:ascii="Cambria Math" w:hAnsi="Cambria Math" w:cs="Segoe UI"/>
                      <w:color w:val="0F1115"/>
                      <w:shd w:val="clear" w:color="auto" w:fill="FFFFFF"/>
                    </w:rPr>
                    <m:t>d</m:t>
                  </m:r>
                  <m:r>
                    <w:rPr>
                      <w:rFonts w:ascii="Cambria Math" w:hAnsi="Cambria Math" w:cs="Segoe UI" w:hint="eastAsia"/>
                      <w:color w:val="0F1115"/>
                      <w:shd w:val="clear" w:color="auto" w:fill="FFFFFF"/>
                    </w:rPr>
                    <m:t>V</m:t>
                  </m:r>
                </m:e>
              </m:nary>
              <m:r>
                <w:rPr>
                  <w:rFonts w:ascii="Cambria Math" w:hAnsi="Cambria Math" w:cs="Segoe UI"/>
                  <w:color w:val="0F1115"/>
                  <w:shd w:val="clear" w:color="auto" w:fill="FFFFFF"/>
                </w:rPr>
                <m:t>=1</m:t>
              </m:r>
            </m:oMath>
            <w:r>
              <w:rPr>
                <w:rFonts w:ascii="Segoe UI" w:hAnsi="Segoe UI" w:cs="Segoe UI" w:hint="eastAsia"/>
                <w:iCs/>
                <w:color w:val="0F1115"/>
                <w:shd w:val="clear" w:color="auto" w:fill="FFFFFF"/>
              </w:rPr>
              <w:t>。</w:t>
            </w:r>
          </w:p>
        </w:tc>
      </w:tr>
      <w:tr w:rsidR="00FE5EA5" w14:paraId="2EAB1075" w14:textId="77777777">
        <w:tc>
          <w:tcPr>
            <w:tcW w:w="8522" w:type="dxa"/>
            <w:gridSpan w:val="2"/>
          </w:tcPr>
          <w:p w14:paraId="0C1FFF23" w14:textId="77777777" w:rsidR="00FE5EA5" w:rsidRDefault="0011623C">
            <w:pPr>
              <w:jc w:val="left"/>
              <w:rPr>
                <w:rFonts w:ascii="Cambria Math" w:eastAsia="宋体" w:hAnsi="Cambria Math"/>
                <w:i/>
                <w:highlight w:val="magenta"/>
              </w:rPr>
            </w:pPr>
            <w:r>
              <w:rPr>
                <w:rFonts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5.</w:t>
            </w:r>
            <w:r w:rsidR="003C1376">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实验现象</w:t>
            </w:r>
          </w:p>
          <w:p w14:paraId="428BA7FF" w14:textId="7F0C3A9B" w:rsidR="00FE5EA5" w:rsidRDefault="0011623C">
            <w:pPr>
              <w:numPr>
                <w:ilvl w:val="0"/>
                <w:numId w:val="3"/>
              </w:numPr>
              <w:jc w:val="left"/>
              <w:rPr>
                <w:rFonts w:ascii="华文仿宋" w:eastAsia="华文仿宋" w:hAnsi="华文仿宋" w:cs="华文仿宋" w:hint="eastAsia"/>
                <w:szCs w:val="21"/>
              </w:rPr>
            </w:pPr>
            <w:r>
              <w:rPr>
                <w:rFonts w:ascii="华文仿宋" w:eastAsia="华文仿宋" w:hAnsi="华文仿宋" w:cs="华文仿宋" w:hint="eastAsia"/>
                <w:szCs w:val="21"/>
              </w:rPr>
              <w:t>改变入射电子总数：</w:t>
            </w:r>
            <w:r w:rsidR="003C1376">
              <w:rPr>
                <w:rFonts w:ascii="华文仿宋" w:eastAsia="华文仿宋" w:hAnsi="华文仿宋" w:cs="华文仿宋" w:hint="eastAsia"/>
                <w:szCs w:val="21"/>
              </w:rPr>
              <w:t>在</w:t>
            </w:r>
            <w:r>
              <w:rPr>
                <w:rFonts w:ascii="华文仿宋" w:eastAsia="华文仿宋" w:hAnsi="华文仿宋" w:cs="华文仿宋" w:hint="eastAsia"/>
                <w:szCs w:val="21"/>
              </w:rPr>
              <w:t>电子流强度</w:t>
            </w:r>
            <w:r w:rsidR="003C1376">
              <w:rPr>
                <w:rFonts w:ascii="华文仿宋" w:eastAsia="华文仿宋" w:hAnsi="华文仿宋" w:cs="华文仿宋" w:hint="eastAsia"/>
                <w:szCs w:val="21"/>
              </w:rPr>
              <w:t>（单位时间电子数）固定时</w:t>
            </w:r>
            <w:r>
              <w:rPr>
                <w:rFonts w:ascii="华文仿宋" w:eastAsia="华文仿宋" w:hAnsi="华文仿宋" w:cs="华文仿宋" w:hint="eastAsia"/>
                <w:szCs w:val="21"/>
              </w:rPr>
              <w:t>，入射电子总数较少时，接收屏上仅出现少量随机分布的点，无法形成完整图样；随着入射电子总数增加，点的数目逐渐增多，逐步</w:t>
            </w:r>
            <w:r w:rsidR="003C1376">
              <w:rPr>
                <w:rFonts w:ascii="华文仿宋" w:eastAsia="华文仿宋" w:hAnsi="华文仿宋" w:cs="华文仿宋" w:hint="eastAsia"/>
                <w:szCs w:val="21"/>
              </w:rPr>
              <w:t>呈</w:t>
            </w:r>
            <w:r>
              <w:rPr>
                <w:rFonts w:ascii="华文仿宋" w:eastAsia="华文仿宋" w:hAnsi="华文仿宋" w:cs="华文仿宋" w:hint="eastAsia"/>
                <w:szCs w:val="21"/>
              </w:rPr>
              <w:t>现衍射条纹</w:t>
            </w:r>
            <w:r w:rsidR="003C1376">
              <w:rPr>
                <w:rFonts w:ascii="华文仿宋" w:eastAsia="华文仿宋" w:hAnsi="华文仿宋" w:cs="华文仿宋" w:hint="eastAsia"/>
                <w:szCs w:val="21"/>
              </w:rPr>
              <w:t>的</w:t>
            </w:r>
            <w:r>
              <w:rPr>
                <w:rFonts w:ascii="华文仿宋" w:eastAsia="华文仿宋" w:hAnsi="华文仿宋" w:cs="华文仿宋" w:hint="eastAsia"/>
                <w:szCs w:val="21"/>
              </w:rPr>
              <w:t>轮廓；当入射电子总数足够多时，形成清晰稳定的衍射图样。</w:t>
            </w:r>
          </w:p>
          <w:p w14:paraId="02B8CA04" w14:textId="5C9C2FAF" w:rsidR="00FE5EA5" w:rsidRDefault="0011623C">
            <w:pPr>
              <w:numPr>
                <w:ilvl w:val="0"/>
                <w:numId w:val="3"/>
              </w:numPr>
              <w:jc w:val="left"/>
              <w:rPr>
                <w:rFonts w:ascii="华文仿宋" w:eastAsia="华文仿宋" w:hAnsi="华文仿宋" w:cs="华文仿宋" w:hint="eastAsia"/>
                <w:szCs w:val="21"/>
              </w:rPr>
            </w:pPr>
            <w:r>
              <w:rPr>
                <w:rFonts w:ascii="华文仿宋" w:eastAsia="华文仿宋" w:hAnsi="华文仿宋" w:cs="华文仿宋" w:hint="eastAsia"/>
                <w:szCs w:val="21"/>
              </w:rPr>
              <w:t>改变电子流强度：</w:t>
            </w:r>
            <w:r w:rsidR="003C1376">
              <w:rPr>
                <w:rFonts w:ascii="华文仿宋" w:eastAsia="华文仿宋" w:hAnsi="华文仿宋" w:cs="华文仿宋" w:hint="eastAsia"/>
                <w:szCs w:val="21"/>
              </w:rPr>
              <w:t>在</w:t>
            </w:r>
            <w:r>
              <w:rPr>
                <w:rFonts w:ascii="华文仿宋" w:eastAsia="华文仿宋" w:hAnsi="华文仿宋" w:cs="华文仿宋" w:hint="eastAsia"/>
                <w:szCs w:val="21"/>
              </w:rPr>
              <w:t>入射电子总数</w:t>
            </w:r>
            <w:r w:rsidR="003C1376">
              <w:rPr>
                <w:rFonts w:ascii="华文仿宋" w:eastAsia="华文仿宋" w:hAnsi="华文仿宋" w:cs="华文仿宋" w:hint="eastAsia"/>
                <w:szCs w:val="21"/>
              </w:rPr>
              <w:t>固定时</w:t>
            </w:r>
            <w:r>
              <w:rPr>
                <w:rFonts w:ascii="华文仿宋" w:eastAsia="华文仿宋" w:hAnsi="华文仿宋" w:cs="华文仿宋" w:hint="eastAsia"/>
                <w:szCs w:val="21"/>
              </w:rPr>
              <w:t>，</w:t>
            </w:r>
            <w:r w:rsidR="00E51761">
              <w:rPr>
                <w:rFonts w:ascii="华文仿宋" w:eastAsia="华文仿宋" w:hAnsi="华文仿宋" w:cs="华文仿宋" w:hint="eastAsia"/>
                <w:szCs w:val="21"/>
              </w:rPr>
              <w:t>当</w:t>
            </w:r>
            <w:r>
              <w:rPr>
                <w:rFonts w:ascii="华文仿宋" w:eastAsia="华文仿宋" w:hAnsi="华文仿宋" w:cs="华文仿宋" w:hint="eastAsia"/>
                <w:szCs w:val="21"/>
              </w:rPr>
              <w:t>电子流强度较大时，单位时间内通过单缝的电子多，接收屏上很快出现完整的衍射图样；</w:t>
            </w:r>
            <w:r w:rsidR="00E51761">
              <w:rPr>
                <w:rFonts w:ascii="华文仿宋" w:eastAsia="华文仿宋" w:hAnsi="华文仿宋" w:cs="华文仿宋" w:hint="eastAsia"/>
                <w:szCs w:val="21"/>
              </w:rPr>
              <w:t>当</w:t>
            </w:r>
            <w:r>
              <w:rPr>
                <w:rFonts w:ascii="华文仿宋" w:eastAsia="华文仿宋" w:hAnsi="华文仿宋" w:cs="华文仿宋" w:hint="eastAsia"/>
                <w:szCs w:val="21"/>
              </w:rPr>
              <w:t>电子流强度较小时，电子逐个通过，接收屏上先出现一个个随机分布的点，需要更长的实验时间才能积累形成与强电子流时完全相同的衍射图样。</w:t>
            </w:r>
          </w:p>
          <w:p w14:paraId="062AAFE8" w14:textId="6EDE261C" w:rsidR="00FE5EA5" w:rsidRDefault="0011623C" w:rsidP="00E51761">
            <w:pPr>
              <w:jc w:val="left"/>
              <w:rPr>
                <w:rFonts w:ascii="华文仿宋" w:eastAsia="华文仿宋" w:hAnsi="华文仿宋" w:cs="华文仿宋" w:hint="eastAsia"/>
                <w:szCs w:val="21"/>
              </w:rPr>
            </w:pPr>
            <w:r>
              <w:rPr>
                <w:rFonts w:ascii="华文仿宋" w:eastAsia="华文仿宋" w:hAnsi="华文仿宋" w:cs="华文仿宋" w:hint="eastAsia"/>
                <w:szCs w:val="21"/>
              </w:rPr>
              <w:lastRenderedPageBreak/>
              <w:t>注：衍射图样的稳定性和清晰度仅取决于入射电子总数是否达到</w:t>
            </w:r>
            <w:r w:rsidR="00E51761">
              <w:rPr>
                <w:rFonts w:ascii="华文仿宋" w:eastAsia="华文仿宋" w:hAnsi="华文仿宋" w:cs="华文仿宋" w:hint="eastAsia"/>
                <w:szCs w:val="21"/>
              </w:rPr>
              <w:t>足够的</w:t>
            </w:r>
            <w:r>
              <w:rPr>
                <w:rFonts w:ascii="华文仿宋" w:eastAsia="华文仿宋" w:hAnsi="华文仿宋" w:cs="华文仿宋" w:hint="eastAsia"/>
                <w:szCs w:val="21"/>
              </w:rPr>
              <w:t>统计</w:t>
            </w:r>
            <w:r w:rsidR="00E51761">
              <w:rPr>
                <w:rFonts w:ascii="华文仿宋" w:eastAsia="华文仿宋" w:hAnsi="华文仿宋" w:cs="华文仿宋" w:hint="eastAsia"/>
                <w:szCs w:val="21"/>
              </w:rPr>
              <w:t>数量</w:t>
            </w:r>
            <w:r>
              <w:rPr>
                <w:rFonts w:ascii="华文仿宋" w:eastAsia="华文仿宋" w:hAnsi="华文仿宋" w:cs="华文仿宋" w:hint="eastAsia"/>
                <w:szCs w:val="21"/>
              </w:rPr>
              <w:t>，与电子流强度无关。电子流强度只影响图样形成的快慢，不改变衍射条纹的位置和相对强度。</w:t>
            </w:r>
          </w:p>
        </w:tc>
      </w:tr>
      <w:tr w:rsidR="00FE5EA5" w14:paraId="01225C19" w14:textId="77777777">
        <w:tc>
          <w:tcPr>
            <w:tcW w:w="8522" w:type="dxa"/>
            <w:gridSpan w:val="2"/>
          </w:tcPr>
          <w:p w14:paraId="73A3134F" w14:textId="77777777" w:rsidR="00FE5EA5" w:rsidRDefault="0011623C">
            <w:p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lastRenderedPageBreak/>
              <w:t>原理应用</w:t>
            </w:r>
          </w:p>
          <w:p w14:paraId="5228C535" w14:textId="5B6902B2" w:rsidR="00FE5EA5" w:rsidRDefault="0011623C" w:rsidP="00E51761">
            <w:pPr>
              <w:jc w:val="left"/>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hint="eastAsia"/>
                <w:szCs w:val="21"/>
              </w:rPr>
              <w:t>基于电子衍射图样</w:t>
            </w:r>
            <w:proofErr w:type="gramStart"/>
            <w:r>
              <w:rPr>
                <w:rFonts w:ascii="华文仿宋" w:eastAsia="华文仿宋" w:hAnsi="华文仿宋" w:cs="华文仿宋" w:hint="eastAsia"/>
                <w:szCs w:val="21"/>
              </w:rPr>
              <w:t>与缝宽</w:t>
            </w:r>
            <w:proofErr w:type="gramEnd"/>
            <w:r>
              <w:rPr>
                <w:rFonts w:ascii="华文仿宋" w:eastAsia="华文仿宋" w:hAnsi="华文仿宋" w:cs="华文仿宋" w:hint="eastAsia"/>
                <w:szCs w:val="21"/>
              </w:rPr>
              <w:t>、德布罗意波长的关</w:t>
            </w:r>
            <w:r w:rsidR="00E51761">
              <w:rPr>
                <w:rFonts w:ascii="华文仿宋" w:eastAsia="华文仿宋" w:hAnsi="华文仿宋" w:cs="华文仿宋" w:hint="eastAsia"/>
                <w:szCs w:val="21"/>
              </w:rPr>
              <w:t>系</w:t>
            </w:r>
            <w:r>
              <w:rPr>
                <w:rFonts w:ascii="华文仿宋" w:eastAsia="华文仿宋" w:hAnsi="华文仿宋" w:cs="华文仿宋" w:hint="eastAsia"/>
                <w:szCs w:val="21"/>
              </w:rPr>
              <w:t>，该实验的原理可应用于纳米尺度的精密尺寸测量、量子力学基本原理论证、电子光学系统分析等领域。</w:t>
            </w:r>
          </w:p>
        </w:tc>
      </w:tr>
      <w:tr w:rsidR="00FE5EA5" w14:paraId="31286267" w14:textId="77777777">
        <w:tc>
          <w:tcPr>
            <w:tcW w:w="4266" w:type="dxa"/>
          </w:tcPr>
          <w:p w14:paraId="1E33D665" w14:textId="77777777" w:rsidR="00FE5EA5" w:rsidRDefault="0011623C">
            <w:pPr>
              <w:jc w:val="cente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hint="eastAsia"/>
                <w:noProof/>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drawing>
                <wp:inline distT="0" distB="0" distL="114300" distR="114300" wp14:anchorId="45C91932" wp14:editId="4ED87AF0">
                  <wp:extent cx="2565400" cy="1443355"/>
                  <wp:effectExtent l="0" t="0" r="6350" b="4445"/>
                  <wp:docPr id="6" name="图片 6" descr="retouch_202602142210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touch_2026021422102933"/>
                          <pic:cNvPicPr>
                            <a:picLocks noChangeAspect="1"/>
                          </pic:cNvPicPr>
                        </pic:nvPicPr>
                        <pic:blipFill>
                          <a:blip r:embed="rId5"/>
                          <a:stretch>
                            <a:fillRect/>
                          </a:stretch>
                        </pic:blipFill>
                        <pic:spPr>
                          <a:xfrm>
                            <a:off x="0" y="0"/>
                            <a:ext cx="2565400" cy="1443355"/>
                          </a:xfrm>
                          <a:prstGeom prst="rect">
                            <a:avLst/>
                          </a:prstGeom>
                        </pic:spPr>
                      </pic:pic>
                    </a:graphicData>
                  </a:graphic>
                </wp:inline>
              </w:drawing>
            </w:r>
          </w:p>
        </w:tc>
        <w:tc>
          <w:tcPr>
            <w:tcW w:w="4256" w:type="dxa"/>
          </w:tcPr>
          <w:p w14:paraId="45B493B8" w14:textId="669950B0" w:rsidR="00FE5EA5" w:rsidRDefault="0011623C">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学习要点</w:t>
            </w:r>
          </w:p>
          <w:p w14:paraId="3B93D392" w14:textId="22B94A9A" w:rsidR="00FE5EA5" w:rsidRDefault="0011623C">
            <w:pP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hint="eastAsia"/>
                <w:szCs w:val="21"/>
              </w:rPr>
              <w:t>波函数的统计解释是</w:t>
            </w:r>
            <w:r w:rsidR="00E51761">
              <w:rPr>
                <w:rFonts w:ascii="Segoe UI" w:hAnsi="Segoe UI" w:cs="Segoe UI"/>
                <w:color w:val="0F1115"/>
                <w:shd w:val="clear" w:color="auto" w:fill="FFFFFF"/>
              </w:rPr>
              <w:t>理解本实验</w:t>
            </w:r>
            <w:r w:rsidR="00E51761">
              <w:rPr>
                <w:rFonts w:ascii="Segoe UI" w:hAnsi="Segoe UI" w:cs="Segoe UI" w:hint="eastAsia"/>
                <w:color w:val="0F1115"/>
                <w:shd w:val="clear" w:color="auto" w:fill="FFFFFF"/>
              </w:rPr>
              <w:t>的</w:t>
            </w:r>
            <w:r>
              <w:rPr>
                <w:rFonts w:ascii="华文仿宋" w:eastAsia="华文仿宋" w:hAnsi="华文仿宋" w:cs="华文仿宋" w:hint="eastAsia"/>
                <w:szCs w:val="21"/>
              </w:rPr>
              <w:t>核心：波函数在空间某点的强度（模平方）决定</w:t>
            </w:r>
            <w:r w:rsidR="00E51761">
              <w:rPr>
                <w:rFonts w:ascii="华文仿宋" w:eastAsia="华文仿宋" w:hAnsi="华文仿宋" w:cs="华文仿宋" w:hint="eastAsia"/>
                <w:szCs w:val="21"/>
              </w:rPr>
              <w:t>在</w:t>
            </w:r>
            <w:r>
              <w:rPr>
                <w:rFonts w:ascii="华文仿宋" w:eastAsia="华文仿宋" w:hAnsi="华文仿宋" w:cs="华文仿宋" w:hint="eastAsia"/>
                <w:szCs w:val="21"/>
              </w:rPr>
              <w:t>该点找到电子的概率</w:t>
            </w:r>
            <w:r w:rsidR="00E51761">
              <w:rPr>
                <w:rFonts w:ascii="华文仿宋" w:eastAsia="华文仿宋" w:hAnsi="华文仿宋" w:cs="华文仿宋" w:hint="eastAsia"/>
                <w:szCs w:val="21"/>
              </w:rPr>
              <w:t>密度</w:t>
            </w:r>
            <w:r>
              <w:rPr>
                <w:rFonts w:ascii="华文仿宋" w:eastAsia="华文仿宋" w:hAnsi="华文仿宋" w:cs="华文仿宋" w:hint="eastAsia"/>
                <w:szCs w:val="21"/>
              </w:rPr>
              <w:t>。单个电子落点随机，</w:t>
            </w:r>
            <w:r w:rsidR="00E51761">
              <w:rPr>
                <w:rFonts w:ascii="华文仿宋" w:eastAsia="华文仿宋" w:hAnsi="华文仿宋" w:cs="华文仿宋" w:hint="eastAsia"/>
                <w:szCs w:val="21"/>
              </w:rPr>
              <w:t>但</w:t>
            </w:r>
            <w:r>
              <w:rPr>
                <w:rFonts w:ascii="华文仿宋" w:eastAsia="华文仿宋" w:hAnsi="华文仿宋" w:cs="华文仿宋" w:hint="eastAsia"/>
                <w:szCs w:val="21"/>
              </w:rPr>
              <w:t>大量电子的统计分布形成确定</w:t>
            </w:r>
            <w:r w:rsidR="00E51761">
              <w:rPr>
                <w:rFonts w:ascii="华文仿宋" w:eastAsia="华文仿宋" w:hAnsi="华文仿宋" w:cs="华文仿宋" w:hint="eastAsia"/>
                <w:szCs w:val="21"/>
              </w:rPr>
              <w:t>的</w:t>
            </w:r>
            <w:r>
              <w:rPr>
                <w:rFonts w:ascii="华文仿宋" w:eastAsia="华文仿宋" w:hAnsi="华文仿宋" w:cs="华文仿宋" w:hint="eastAsia"/>
                <w:szCs w:val="21"/>
              </w:rPr>
              <w:t>衍射图样，这是理解单电子衍射现象及其应用的理论基础。</w:t>
            </w:r>
          </w:p>
        </w:tc>
      </w:tr>
    </w:tbl>
    <w:p w14:paraId="7553E580" w14:textId="77777777" w:rsidR="00FE5EA5" w:rsidRDefault="0011623C">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操作方法</w:t>
      </w:r>
    </w:p>
    <w:tbl>
      <w:tblPr>
        <w:tblStyle w:val="a4"/>
        <w:tblW w:w="5000" w:type="pct"/>
        <w:tblLook w:val="04A0" w:firstRow="1" w:lastRow="0" w:firstColumn="1" w:lastColumn="0" w:noHBand="0" w:noVBand="1"/>
      </w:tblPr>
      <w:tblGrid>
        <w:gridCol w:w="861"/>
        <w:gridCol w:w="7435"/>
      </w:tblGrid>
      <w:tr w:rsidR="00FE5EA5" w14:paraId="27F81E6A" w14:textId="77777777">
        <w:tc>
          <w:tcPr>
            <w:tcW w:w="5000" w:type="pct"/>
            <w:gridSpan w:val="2"/>
          </w:tcPr>
          <w:p w14:paraId="2E9868C5" w14:textId="77777777" w:rsidR="00FE5EA5" w:rsidRDefault="0011623C">
            <w:pPr>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操作方法</w:t>
            </w:r>
          </w:p>
        </w:tc>
      </w:tr>
      <w:tr w:rsidR="00FE5EA5" w14:paraId="4BC1A860" w14:textId="77777777">
        <w:trPr>
          <w:trHeight w:val="602"/>
        </w:trPr>
        <w:tc>
          <w:tcPr>
            <w:tcW w:w="519" w:type="pct"/>
            <w:vMerge w:val="restart"/>
          </w:tcPr>
          <w:p w14:paraId="74B3A1F8" w14:textId="77777777" w:rsidR="00FE5EA5" w:rsidRDefault="00FE5EA5">
            <w:pPr>
              <w:numPr>
                <w:ilvl w:val="0"/>
                <w:numId w:val="4"/>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0" w:type="pct"/>
            <w:vAlign w:val="center"/>
          </w:tcPr>
          <w:p w14:paraId="2A59A2A7" w14:textId="1046F1EC" w:rsidR="00FE5EA5" w:rsidRDefault="0011623C" w:rsidP="00E51761">
            <w:pPr>
              <w:ind w:left="57"/>
              <w:jc w:val="left"/>
              <w:rPr>
                <w:color w:val="70AD47"/>
                <w:sz w:val="32"/>
                <w:szCs w:val="32"/>
                <w:highlight w:val="yellow"/>
                <w14:textFill>
                  <w14:gradFill>
                    <w14:gsLst>
                      <w14:gs w14:pos="21000">
                        <w14:srgbClr w14:val="53575C"/>
                      </w14:gs>
                      <w14:gs w14:pos="88000">
                        <w14:srgbClr w14:val="C5C7CA"/>
                      </w14:gs>
                    </w14:gsLst>
                    <w14:lin w14:ang="5400000" w14:scaled="0"/>
                  </w14:gradFill>
                </w14:textFill>
                <w14:props3d w14:extrusionH="0" w14:contourW="0" w14:prstMaterial="clear"/>
              </w:rPr>
            </w:pPr>
            <w:r w:rsidRPr="00093536">
              <w:rPr>
                <w:rFonts w:ascii="黑体" w:eastAsia="黑体" w:hAnsi="黑体" w:cs="华文仿宋" w:hint="eastAsia"/>
                <w:szCs w:val="21"/>
              </w:rPr>
              <w:t>调节入射电子总数</w:t>
            </w:r>
            <w:r>
              <w:rPr>
                <w:rFonts w:ascii="华文仿宋" w:eastAsia="华文仿宋" w:hAnsi="华文仿宋" w:cs="华文仿宋"/>
                <w:szCs w:val="21"/>
              </w:rPr>
              <w:t>：滑动“</w:t>
            </w:r>
            <w:r>
              <w:rPr>
                <w:rFonts w:ascii="华文仿宋" w:eastAsia="华文仿宋" w:hAnsi="华文仿宋" w:cs="华文仿宋" w:hint="eastAsia"/>
                <w:szCs w:val="21"/>
              </w:rPr>
              <w:t>入射</w:t>
            </w:r>
            <w:r>
              <w:rPr>
                <w:rFonts w:ascii="华文仿宋" w:eastAsia="华文仿宋" w:hAnsi="华文仿宋" w:cs="华文仿宋"/>
                <w:szCs w:val="21"/>
              </w:rPr>
              <w:t>电子总数”滑块或在</w:t>
            </w:r>
            <w:r w:rsidR="00E51761" w:rsidRPr="00E51761">
              <w:rPr>
                <w:rFonts w:ascii="华文仿宋" w:eastAsia="华文仿宋" w:hAnsi="华文仿宋" w:cs="华文仿宋" w:hint="eastAsia"/>
                <w:szCs w:val="21"/>
              </w:rPr>
              <w:t>数值输入框中</w:t>
            </w:r>
            <w:r>
              <w:rPr>
                <w:rFonts w:ascii="华文仿宋" w:eastAsia="华文仿宋" w:hAnsi="华文仿宋" w:cs="华文仿宋"/>
                <w:szCs w:val="21"/>
              </w:rPr>
              <w:t>输入电子数量。</w:t>
            </w:r>
          </w:p>
        </w:tc>
      </w:tr>
      <w:tr w:rsidR="00FE5EA5" w14:paraId="5DAD9F11" w14:textId="77777777">
        <w:trPr>
          <w:trHeight w:val="307"/>
        </w:trPr>
        <w:tc>
          <w:tcPr>
            <w:tcW w:w="519" w:type="pct"/>
            <w:vMerge/>
          </w:tcPr>
          <w:p w14:paraId="5F653E32" w14:textId="77777777" w:rsidR="00FE5EA5" w:rsidRDefault="00FE5EA5">
            <w:pPr>
              <w:ind w:left="57"/>
              <w:jc w:val="left"/>
            </w:pPr>
          </w:p>
        </w:tc>
        <w:tc>
          <w:tcPr>
            <w:tcW w:w="4480" w:type="pct"/>
            <w:vAlign w:val="center"/>
          </w:tcPr>
          <w:p w14:paraId="4A0FDD67" w14:textId="4403109B" w:rsidR="00FE5EA5" w:rsidRDefault="0011623C" w:rsidP="0011623C">
            <w:pPr>
              <w:jc w:val="left"/>
              <w:rPr>
                <w:rFonts w:ascii="华文仿宋" w:eastAsia="华文仿宋" w:hAnsi="华文仿宋" w:cs="华文仿宋" w:hint="eastAsia"/>
                <w:szCs w:val="21"/>
                <w:highlight w:val="yellow"/>
              </w:rPr>
            </w:pPr>
            <w:r w:rsidRPr="00093536">
              <w:rPr>
                <w:rFonts w:ascii="黑体" w:eastAsia="黑体" w:hAnsi="黑体" w:cs="华文仿宋" w:hint="eastAsia"/>
                <w:szCs w:val="21"/>
              </w:rPr>
              <w:t>观察要点</w:t>
            </w:r>
            <w:r>
              <w:rPr>
                <w:rFonts w:ascii="华文仿宋" w:eastAsia="华文仿宋" w:hAnsi="华文仿宋" w:cs="华文仿宋"/>
                <w:szCs w:val="21"/>
              </w:rPr>
              <w:t>：保持电子流强度</w:t>
            </w:r>
            <w:r w:rsidR="00E51761">
              <w:rPr>
                <w:rFonts w:ascii="Segoe UI" w:hAnsi="Segoe UI" w:cs="Segoe UI"/>
                <w:color w:val="0F1115"/>
                <w:shd w:val="clear" w:color="auto" w:fill="FFFFFF"/>
              </w:rPr>
              <w:t>（单位时间电子数）</w:t>
            </w:r>
            <w:r>
              <w:rPr>
                <w:rFonts w:ascii="华文仿宋" w:eastAsia="华文仿宋" w:hAnsi="华文仿宋" w:cs="华文仿宋"/>
                <w:szCs w:val="21"/>
              </w:rPr>
              <w:t>不变，</w:t>
            </w:r>
            <w:r w:rsidR="00E51761">
              <w:rPr>
                <w:rFonts w:ascii="华文仿宋" w:eastAsia="华文仿宋" w:hAnsi="华文仿宋" w:cs="华文仿宋" w:hint="eastAsia"/>
                <w:szCs w:val="21"/>
              </w:rPr>
              <w:t>当入射</w:t>
            </w:r>
            <w:r>
              <w:rPr>
                <w:rFonts w:ascii="华文仿宋" w:eastAsia="华文仿宋" w:hAnsi="华文仿宋" w:cs="华文仿宋"/>
                <w:szCs w:val="21"/>
              </w:rPr>
              <w:t>电子总数较少时，</w:t>
            </w:r>
            <w:r>
              <w:rPr>
                <w:rFonts w:ascii="华文仿宋" w:eastAsia="华文仿宋" w:hAnsi="华文仿宋" w:cs="华文仿宋" w:hint="eastAsia"/>
                <w:szCs w:val="21"/>
              </w:rPr>
              <w:t>接收屏</w:t>
            </w:r>
            <w:r>
              <w:rPr>
                <w:rFonts w:ascii="华文仿宋" w:eastAsia="华文仿宋" w:hAnsi="华文仿宋" w:cs="华文仿宋"/>
                <w:szCs w:val="21"/>
              </w:rPr>
              <w:t>上出现一个个随机分布的点，</w:t>
            </w:r>
            <w:r>
              <w:rPr>
                <w:rFonts w:ascii="华文仿宋" w:eastAsia="华文仿宋" w:hAnsi="华文仿宋" w:cs="华文仿宋" w:hint="eastAsia"/>
                <w:szCs w:val="21"/>
              </w:rPr>
              <w:t>体现</w:t>
            </w:r>
            <w:r>
              <w:rPr>
                <w:rFonts w:ascii="华文仿宋" w:eastAsia="华文仿宋" w:hAnsi="华文仿宋" w:cs="华文仿宋"/>
                <w:szCs w:val="21"/>
              </w:rPr>
              <w:t>电子的粒子性；随着电子总数逐渐增</w:t>
            </w:r>
            <w:r w:rsidR="00E51761">
              <w:rPr>
                <w:rFonts w:ascii="华文仿宋" w:eastAsia="华文仿宋" w:hAnsi="华文仿宋" w:cs="华文仿宋" w:hint="eastAsia"/>
                <w:szCs w:val="21"/>
              </w:rPr>
              <w:t>加</w:t>
            </w:r>
            <w:r>
              <w:rPr>
                <w:rFonts w:ascii="华文仿宋" w:eastAsia="华文仿宋" w:hAnsi="华文仿宋" w:cs="华文仿宋"/>
                <w:szCs w:val="21"/>
              </w:rPr>
              <w:t>，点的分布</w:t>
            </w:r>
            <w:r w:rsidR="00E51761">
              <w:rPr>
                <w:rFonts w:ascii="华文仿宋" w:eastAsia="华文仿宋" w:hAnsi="华文仿宋" w:cs="华文仿宋" w:hint="eastAsia"/>
                <w:szCs w:val="21"/>
              </w:rPr>
              <w:t>逐渐呈</w:t>
            </w:r>
            <w:r>
              <w:rPr>
                <w:rFonts w:ascii="华文仿宋" w:eastAsia="华文仿宋" w:hAnsi="华文仿宋" w:cs="华文仿宋"/>
                <w:szCs w:val="21"/>
              </w:rPr>
              <w:t>现衍射条纹的轮廓；当电子总数足够多时，形成清晰的衍射图样，</w:t>
            </w:r>
            <w:r>
              <w:rPr>
                <w:rFonts w:ascii="华文仿宋" w:eastAsia="华文仿宋" w:hAnsi="华文仿宋" w:cs="华文仿宋" w:hint="eastAsia"/>
                <w:szCs w:val="21"/>
              </w:rPr>
              <w:t>体现</w:t>
            </w:r>
            <w:r>
              <w:rPr>
                <w:rFonts w:ascii="华文仿宋" w:eastAsia="华文仿宋" w:hAnsi="华文仿宋" w:cs="华文仿宋"/>
                <w:szCs w:val="21"/>
              </w:rPr>
              <w:t>电子的波动性。</w:t>
            </w:r>
            <w:r w:rsidRPr="0011623C">
              <w:rPr>
                <w:rFonts w:ascii="华文仿宋" w:eastAsia="华文仿宋" w:hAnsi="华文仿宋" w:cs="华文仿宋" w:hint="eastAsia"/>
                <w:szCs w:val="21"/>
              </w:rPr>
              <w:t>这一过程表明，</w:t>
            </w:r>
            <w:r>
              <w:rPr>
                <w:rFonts w:ascii="华文仿宋" w:eastAsia="华文仿宋" w:hAnsi="华文仿宋" w:cs="华文仿宋"/>
                <w:szCs w:val="21"/>
              </w:rPr>
              <w:t>衍射图样是</w:t>
            </w:r>
            <w:r>
              <w:rPr>
                <w:rFonts w:ascii="华文仿宋" w:eastAsia="华文仿宋" w:hAnsi="华文仿宋" w:cs="华文仿宋" w:hint="eastAsia"/>
                <w:szCs w:val="21"/>
              </w:rPr>
              <w:t>大量</w:t>
            </w:r>
            <w:r>
              <w:rPr>
                <w:rFonts w:ascii="华文仿宋" w:eastAsia="华文仿宋" w:hAnsi="华文仿宋" w:cs="华文仿宋"/>
                <w:szCs w:val="21"/>
              </w:rPr>
              <w:t>电子在同一实验中的统计结果</w:t>
            </w:r>
            <w:r>
              <w:rPr>
                <w:rFonts w:ascii="微软雅黑" w:eastAsia="微软雅黑" w:hAnsi="微软雅黑" w:cs="微软雅黑" w:hint="eastAsia"/>
                <w:color w:val="0F1115"/>
                <w:sz w:val="16"/>
                <w:szCs w:val="16"/>
                <w:shd w:val="clear" w:color="auto" w:fill="FFFFFF"/>
              </w:rPr>
              <w:t>。</w:t>
            </w:r>
          </w:p>
        </w:tc>
      </w:tr>
      <w:tr w:rsidR="00FE5EA5" w14:paraId="1D343991" w14:textId="77777777">
        <w:trPr>
          <w:trHeight w:val="602"/>
        </w:trPr>
        <w:tc>
          <w:tcPr>
            <w:tcW w:w="519" w:type="pct"/>
            <w:vMerge w:val="restart"/>
          </w:tcPr>
          <w:p w14:paraId="68BC4988" w14:textId="77777777" w:rsidR="00FE5EA5" w:rsidRDefault="00FE5EA5">
            <w:pPr>
              <w:numPr>
                <w:ilvl w:val="0"/>
                <w:numId w:val="4"/>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0" w:type="pct"/>
            <w:vAlign w:val="center"/>
          </w:tcPr>
          <w:p w14:paraId="1A5DD800" w14:textId="44A0D0F7" w:rsidR="00FE5EA5" w:rsidRDefault="0011623C">
            <w:pPr>
              <w:jc w:val="left"/>
              <w:rPr>
                <w:rFonts w:ascii="华文仿宋" w:eastAsia="华文仿宋" w:hAnsi="华文仿宋" w:cs="华文仿宋" w:hint="eastAsia"/>
                <w:szCs w:val="21"/>
              </w:rPr>
            </w:pPr>
            <w:r w:rsidRPr="00093536">
              <w:rPr>
                <w:rFonts w:ascii="黑体" w:eastAsia="黑体" w:hAnsi="黑体" w:cs="华文仿宋" w:hint="eastAsia"/>
                <w:szCs w:val="21"/>
              </w:rPr>
              <w:t>调节电子流强度</w:t>
            </w:r>
            <w:r>
              <w:rPr>
                <w:rFonts w:ascii="华文仿宋" w:eastAsia="华文仿宋" w:hAnsi="华文仿宋" w:cs="华文仿宋"/>
                <w:szCs w:val="21"/>
              </w:rPr>
              <w:t>：滑动“</w:t>
            </w:r>
            <w:r>
              <w:rPr>
                <w:rFonts w:ascii="华文仿宋" w:eastAsia="华文仿宋" w:hAnsi="华文仿宋" w:cs="华文仿宋" w:hint="eastAsia"/>
                <w:szCs w:val="21"/>
              </w:rPr>
              <w:t>入射</w:t>
            </w:r>
            <w:r>
              <w:rPr>
                <w:rFonts w:ascii="华文仿宋" w:eastAsia="华文仿宋" w:hAnsi="华文仿宋" w:cs="华文仿宋"/>
                <w:szCs w:val="21"/>
              </w:rPr>
              <w:t>电子流强度”滑块或在</w:t>
            </w:r>
            <w:r w:rsidRPr="00E51761">
              <w:rPr>
                <w:rFonts w:ascii="华文仿宋" w:eastAsia="华文仿宋" w:hAnsi="华文仿宋" w:cs="华文仿宋" w:hint="eastAsia"/>
                <w:szCs w:val="21"/>
              </w:rPr>
              <w:t>数值输入</w:t>
            </w:r>
            <w:r>
              <w:rPr>
                <w:rFonts w:ascii="华文仿宋" w:eastAsia="华文仿宋" w:hAnsi="华文仿宋" w:cs="华文仿宋"/>
                <w:szCs w:val="21"/>
              </w:rPr>
              <w:t>框</w:t>
            </w:r>
            <w:r>
              <w:rPr>
                <w:rFonts w:ascii="华文仿宋" w:eastAsia="华文仿宋" w:hAnsi="华文仿宋" w:cs="华文仿宋" w:hint="eastAsia"/>
                <w:szCs w:val="21"/>
              </w:rPr>
              <w:t>输入</w:t>
            </w:r>
            <w:r>
              <w:rPr>
                <w:rFonts w:ascii="华文仿宋" w:eastAsia="华文仿宋" w:hAnsi="华文仿宋" w:cs="华文仿宋"/>
                <w:szCs w:val="21"/>
              </w:rPr>
              <w:t>单位时间电子发射数。</w:t>
            </w:r>
          </w:p>
        </w:tc>
      </w:tr>
      <w:tr w:rsidR="00FE5EA5" w14:paraId="23C24B2E" w14:textId="77777777">
        <w:trPr>
          <w:trHeight w:val="307"/>
        </w:trPr>
        <w:tc>
          <w:tcPr>
            <w:tcW w:w="519" w:type="pct"/>
            <w:vMerge/>
          </w:tcPr>
          <w:p w14:paraId="779120AD" w14:textId="77777777" w:rsidR="00FE5EA5" w:rsidRDefault="00FE5EA5">
            <w:pPr>
              <w:ind w:left="57"/>
              <w:jc w:val="left"/>
            </w:pPr>
          </w:p>
        </w:tc>
        <w:tc>
          <w:tcPr>
            <w:tcW w:w="4480" w:type="pct"/>
            <w:vAlign w:val="center"/>
          </w:tcPr>
          <w:p w14:paraId="159F851C" w14:textId="3ADDB236" w:rsidR="00FE5EA5" w:rsidRDefault="0011623C" w:rsidP="0011623C">
            <w:pPr>
              <w:jc w:val="left"/>
              <w:rPr>
                <w:rFonts w:ascii="华文仿宋" w:eastAsia="华文仿宋" w:hAnsi="华文仿宋" w:cs="华文仿宋" w:hint="eastAsia"/>
                <w:szCs w:val="21"/>
                <w:highlight w:val="yellow"/>
              </w:rPr>
            </w:pPr>
            <w:r w:rsidRPr="00093536">
              <w:rPr>
                <w:rFonts w:ascii="黑体" w:eastAsia="黑体" w:hAnsi="黑体" w:cs="华文仿宋" w:hint="eastAsia"/>
                <w:szCs w:val="21"/>
              </w:rPr>
              <w:t>观察要点</w:t>
            </w:r>
            <w:r>
              <w:rPr>
                <w:rFonts w:ascii="华文仿宋" w:eastAsia="华文仿宋" w:hAnsi="华文仿宋" w:cs="华文仿宋"/>
                <w:szCs w:val="21"/>
              </w:rPr>
              <w:t>：保持入射电子总数不变，</w:t>
            </w:r>
            <w:r>
              <w:rPr>
                <w:rFonts w:ascii="华文仿宋" w:eastAsia="华文仿宋" w:hAnsi="华文仿宋" w:cs="华文仿宋" w:hint="eastAsia"/>
                <w:szCs w:val="21"/>
              </w:rPr>
              <w:t>当</w:t>
            </w:r>
            <w:r>
              <w:rPr>
                <w:rFonts w:ascii="华文仿宋" w:eastAsia="华文仿宋" w:hAnsi="华文仿宋" w:cs="华文仿宋"/>
                <w:szCs w:val="21"/>
              </w:rPr>
              <w:t>电子流强度较大时，单位时间内打到</w:t>
            </w:r>
            <w:r>
              <w:rPr>
                <w:rFonts w:ascii="华文仿宋" w:eastAsia="华文仿宋" w:hAnsi="华文仿宋" w:cs="华文仿宋" w:hint="eastAsia"/>
                <w:szCs w:val="21"/>
              </w:rPr>
              <w:t>接收</w:t>
            </w:r>
            <w:r>
              <w:rPr>
                <w:rFonts w:ascii="华文仿宋" w:eastAsia="华文仿宋" w:hAnsi="华文仿宋" w:cs="华文仿宋"/>
                <w:szCs w:val="21"/>
              </w:rPr>
              <w:t>屏上的电子多，衍射图样迅速形成；</w:t>
            </w:r>
            <w:r>
              <w:rPr>
                <w:rFonts w:ascii="华文仿宋" w:eastAsia="华文仿宋" w:hAnsi="华文仿宋" w:cs="华文仿宋" w:hint="eastAsia"/>
                <w:szCs w:val="21"/>
              </w:rPr>
              <w:t>当</w:t>
            </w:r>
            <w:r>
              <w:rPr>
                <w:rFonts w:ascii="华文仿宋" w:eastAsia="华文仿宋" w:hAnsi="华文仿宋" w:cs="华文仿宋"/>
                <w:szCs w:val="21"/>
              </w:rPr>
              <w:t>电子流强度较小时，电子逐个通过</w:t>
            </w:r>
            <w:proofErr w:type="gramStart"/>
            <w:r>
              <w:rPr>
                <w:rFonts w:ascii="华文仿宋" w:eastAsia="华文仿宋" w:hAnsi="华文仿宋" w:cs="华文仿宋"/>
                <w:szCs w:val="21"/>
              </w:rPr>
              <w:t>单缝并到达</w:t>
            </w:r>
            <w:proofErr w:type="gramEnd"/>
            <w:r>
              <w:rPr>
                <w:rFonts w:ascii="华文仿宋" w:eastAsia="华文仿宋" w:hAnsi="华文仿宋" w:cs="华文仿宋"/>
                <w:szCs w:val="21"/>
              </w:rPr>
              <w:t>接收屏，需要更长时间积累才能形成衍射图样，但最终形成的图样与电子流</w:t>
            </w:r>
            <w:r>
              <w:rPr>
                <w:rFonts w:ascii="华文仿宋" w:eastAsia="华文仿宋" w:hAnsi="华文仿宋" w:cs="华文仿宋" w:hint="eastAsia"/>
                <w:szCs w:val="21"/>
              </w:rPr>
              <w:t>强度较大</w:t>
            </w:r>
            <w:r>
              <w:rPr>
                <w:rFonts w:ascii="华文仿宋" w:eastAsia="华文仿宋" w:hAnsi="华文仿宋" w:cs="华文仿宋"/>
                <w:szCs w:val="21"/>
              </w:rPr>
              <w:t>时完全相同。</w:t>
            </w:r>
            <w:r>
              <w:rPr>
                <w:rFonts w:ascii="Segoe UI" w:hAnsi="Segoe UI" w:cs="Segoe UI"/>
                <w:color w:val="0F1115"/>
                <w:shd w:val="clear" w:color="auto" w:fill="FFFFFF"/>
              </w:rPr>
              <w:t>这一结果</w:t>
            </w:r>
            <w:r>
              <w:rPr>
                <w:rFonts w:ascii="Segoe UI" w:hAnsi="Segoe UI" w:cs="Segoe UI" w:hint="eastAsia"/>
                <w:color w:val="0F1115"/>
                <w:shd w:val="clear" w:color="auto" w:fill="FFFFFF"/>
              </w:rPr>
              <w:t>表</w:t>
            </w:r>
            <w:r>
              <w:rPr>
                <w:rFonts w:ascii="Segoe UI" w:hAnsi="Segoe UI" w:cs="Segoe UI"/>
                <w:color w:val="0F1115"/>
                <w:shd w:val="clear" w:color="auto" w:fill="FFFFFF"/>
              </w:rPr>
              <w:t>明，</w:t>
            </w:r>
            <w:r>
              <w:rPr>
                <w:rFonts w:ascii="华文仿宋" w:eastAsia="华文仿宋" w:hAnsi="华文仿宋" w:cs="华文仿宋"/>
                <w:szCs w:val="21"/>
              </w:rPr>
              <w:t>衍射图样</w:t>
            </w:r>
            <w:r>
              <w:rPr>
                <w:rFonts w:ascii="华文仿宋" w:eastAsia="华文仿宋" w:hAnsi="华文仿宋" w:cs="华文仿宋" w:hint="eastAsia"/>
                <w:szCs w:val="21"/>
              </w:rPr>
              <w:t>的分布</w:t>
            </w:r>
            <w:r>
              <w:rPr>
                <w:rFonts w:ascii="华文仿宋" w:eastAsia="华文仿宋" w:hAnsi="华文仿宋" w:cs="华文仿宋"/>
                <w:szCs w:val="21"/>
              </w:rPr>
              <w:t>与</w:t>
            </w:r>
            <w:r>
              <w:rPr>
                <w:rFonts w:ascii="华文仿宋" w:eastAsia="华文仿宋" w:hAnsi="华文仿宋" w:cs="华文仿宋" w:hint="eastAsia"/>
                <w:szCs w:val="21"/>
              </w:rPr>
              <w:t>电子</w:t>
            </w:r>
            <w:r>
              <w:rPr>
                <w:rFonts w:ascii="华文仿宋" w:eastAsia="华文仿宋" w:hAnsi="华文仿宋" w:cs="华文仿宋"/>
                <w:szCs w:val="21"/>
              </w:rPr>
              <w:t>流强度无关，</w:t>
            </w:r>
            <w:r>
              <w:rPr>
                <w:rFonts w:ascii="华文仿宋" w:eastAsia="华文仿宋" w:hAnsi="华文仿宋" w:cs="华文仿宋" w:hint="eastAsia"/>
                <w:szCs w:val="21"/>
              </w:rPr>
              <w:t>仅取决于入射电子总数是否达到足够的统计数量。</w:t>
            </w:r>
          </w:p>
        </w:tc>
      </w:tr>
      <w:tr w:rsidR="00FE5EA5" w14:paraId="56E15940" w14:textId="77777777">
        <w:trPr>
          <w:trHeight w:val="782"/>
        </w:trPr>
        <w:tc>
          <w:tcPr>
            <w:tcW w:w="5000" w:type="pct"/>
            <w:gridSpan w:val="2"/>
            <w:vAlign w:val="center"/>
          </w:tcPr>
          <w:p w14:paraId="6FCAEC8A" w14:textId="413C4183" w:rsidR="00FE5EA5" w:rsidRPr="00093536" w:rsidRDefault="0011623C" w:rsidP="0011623C">
            <w:pPr>
              <w:pStyle w:val="a3"/>
              <w:widowControl/>
              <w:spacing w:before="160" w:line="280" w:lineRule="atLeast"/>
              <w:rPr>
                <w:rFonts w:ascii="华文仿宋" w:eastAsia="华文仿宋" w:hAnsi="华文仿宋" w:cs="华文仿宋" w:hint="eastAsia"/>
                <w:sz w:val="21"/>
                <w:szCs w:val="21"/>
              </w:rPr>
            </w:pPr>
            <w:r w:rsidRPr="00093536">
              <w:rPr>
                <w:rFonts w:ascii="黑体" w:eastAsia="黑体" w:hAnsi="黑体" w:cs="华文仿宋" w:hint="eastAsia"/>
                <w:sz w:val="21"/>
                <w:szCs w:val="21"/>
              </w:rPr>
              <w:t>操作提示</w:t>
            </w:r>
            <w:r w:rsidRPr="00093536">
              <w:rPr>
                <w:rFonts w:ascii="华文仿宋" w:eastAsia="华文仿宋" w:hAnsi="华文仿宋" w:cs="华文仿宋" w:hint="eastAsia"/>
                <w:sz w:val="21"/>
                <w:szCs w:val="21"/>
              </w:rPr>
              <w:t>：</w:t>
            </w:r>
            <w:r w:rsidDel="0011623C">
              <w:rPr>
                <w:rFonts w:ascii="华文仿宋" w:eastAsia="华文仿宋" w:hAnsi="华文仿宋" w:cs="华文仿宋"/>
                <w:sz w:val="21"/>
                <w:szCs w:val="21"/>
              </w:rPr>
              <w:t xml:space="preserve"> </w:t>
            </w:r>
            <w:r w:rsidRPr="00093536">
              <w:rPr>
                <w:rFonts w:ascii="华文仿宋" w:eastAsia="华文仿宋" w:hAnsi="华文仿宋" w:cs="华文仿宋" w:hint="eastAsia"/>
                <w:sz w:val="21"/>
                <w:szCs w:val="21"/>
              </w:rPr>
              <w:t>建议按步骤依次操作，采用控制变量法：步骤①固定电子流强度、改变入射电子总数；步骤②固定入射电子总数、改变电子流强度。通过对比观察，理解</w:t>
            </w:r>
            <w:r w:rsidRPr="00093536">
              <w:rPr>
                <w:rFonts w:ascii="华文仿宋" w:eastAsia="华文仿宋" w:hAnsi="华文仿宋" w:cs="华文仿宋"/>
                <w:sz w:val="21"/>
                <w:szCs w:val="21"/>
              </w:rPr>
              <w:t>“</w:t>
            </w:r>
            <w:r w:rsidRPr="00093536">
              <w:rPr>
                <w:rFonts w:ascii="华文仿宋" w:eastAsia="华文仿宋" w:hAnsi="华文仿宋" w:cs="华文仿宋" w:hint="eastAsia"/>
                <w:sz w:val="21"/>
                <w:szCs w:val="21"/>
              </w:rPr>
              <w:t>入射电子总数决定图样完整性，电子流强度只影响图样形成速度</w:t>
            </w:r>
            <w:r w:rsidRPr="00093536">
              <w:rPr>
                <w:rFonts w:ascii="华文仿宋" w:eastAsia="华文仿宋" w:hAnsi="华文仿宋" w:cs="华文仿宋"/>
                <w:sz w:val="21"/>
                <w:szCs w:val="21"/>
              </w:rPr>
              <w:t>”</w:t>
            </w:r>
            <w:r w:rsidRPr="00093536">
              <w:rPr>
                <w:rFonts w:ascii="华文仿宋" w:eastAsia="华文仿宋" w:hAnsi="华文仿宋" w:cs="华文仿宋" w:hint="eastAsia"/>
                <w:sz w:val="21"/>
                <w:szCs w:val="21"/>
              </w:rPr>
              <w:t>的规律。</w:t>
            </w:r>
          </w:p>
        </w:tc>
      </w:tr>
    </w:tbl>
    <w:p w14:paraId="1E29D47A" w14:textId="77777777" w:rsidR="00FE5EA5" w:rsidRDefault="00FE5EA5">
      <w:pPr>
        <w:rPr>
          <w:b/>
          <w:bCs/>
          <w:color w:val="000000" w:themeColor="text1"/>
          <w:sz w:val="36"/>
          <w:szCs w:val="36"/>
          <w14:shadow w14:blurRad="38100" w14:dist="19050" w14:dir="2700000" w14:sx="100000" w14:sy="100000" w14:kx="0" w14:ky="0" w14:algn="tl">
            <w14:schemeClr w14:val="dk1">
              <w14:alpha w14:val="60000"/>
            </w14:schemeClr>
          </w14:shadow>
          <w14:props3d w14:extrusionH="0" w14:contourW="0" w14:prstMaterial="clear"/>
        </w:rPr>
      </w:pPr>
    </w:p>
    <w:sectPr w:rsidR="00FE5E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6F096"/>
    <w:multiLevelType w:val="singleLevel"/>
    <w:tmpl w:val="8136F096"/>
    <w:lvl w:ilvl="0">
      <w:start w:val="1"/>
      <w:numFmt w:val="bullet"/>
      <w:lvlText w:val=""/>
      <w:lvlJc w:val="left"/>
      <w:pPr>
        <w:ind w:left="420" w:hanging="420"/>
      </w:pPr>
      <w:rPr>
        <w:rFonts w:ascii="Wingdings" w:hAnsi="Wingdings" w:hint="default"/>
      </w:rPr>
    </w:lvl>
  </w:abstractNum>
  <w:abstractNum w:abstractNumId="1" w15:restartNumberingAfterBreak="0">
    <w:nsid w:val="DEBC05CF"/>
    <w:multiLevelType w:val="singleLevel"/>
    <w:tmpl w:val="DEBC05CF"/>
    <w:lvl w:ilvl="0">
      <w:start w:val="1"/>
      <w:numFmt w:val="decimalEnclosedCircleChinese"/>
      <w:suff w:val="nothing"/>
      <w:lvlText w:val="%1　"/>
      <w:lvlJc w:val="left"/>
      <w:pPr>
        <w:ind w:left="0" w:firstLine="57"/>
      </w:pPr>
      <w:rPr>
        <w:rFonts w:hint="eastAsia"/>
      </w:rPr>
    </w:lvl>
  </w:abstractNum>
  <w:abstractNum w:abstractNumId="2" w15:restartNumberingAfterBreak="0">
    <w:nsid w:val="E2F2C2D7"/>
    <w:multiLevelType w:val="singleLevel"/>
    <w:tmpl w:val="E2F2C2D7"/>
    <w:lvl w:ilvl="0">
      <w:start w:val="1"/>
      <w:numFmt w:val="decimal"/>
      <w:suff w:val="space"/>
      <w:lvlText w:val="%1."/>
      <w:lvlJc w:val="left"/>
    </w:lvl>
  </w:abstractNum>
  <w:abstractNum w:abstractNumId="3" w15:restartNumberingAfterBreak="0">
    <w:nsid w:val="7B8C9C0E"/>
    <w:multiLevelType w:val="singleLevel"/>
    <w:tmpl w:val="7B8C9C0E"/>
    <w:lvl w:ilvl="0">
      <w:start w:val="1"/>
      <w:numFmt w:val="bullet"/>
      <w:suff w:val="space"/>
      <w:lvlText w:val=""/>
      <w:lvlJc w:val="left"/>
      <w:pPr>
        <w:ind w:left="0" w:firstLine="0"/>
      </w:pPr>
      <w:rPr>
        <w:rFonts w:ascii="Wingdings" w:hAnsi="Wingdings" w:cs="Wingdings" w:hint="default"/>
        <w:sz w:val="16"/>
      </w:rPr>
    </w:lvl>
  </w:abstractNum>
  <w:num w:numId="1" w16cid:durableId="355355429">
    <w:abstractNumId w:val="0"/>
  </w:num>
  <w:num w:numId="2" w16cid:durableId="1962879574">
    <w:abstractNumId w:val="2"/>
  </w:num>
  <w:num w:numId="3" w16cid:durableId="1572305992">
    <w:abstractNumId w:val="3"/>
  </w:num>
  <w:num w:numId="4" w16cid:durableId="30651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F3350CD"/>
    <w:rsid w:val="00093536"/>
    <w:rsid w:val="000A699F"/>
    <w:rsid w:val="000D4FE2"/>
    <w:rsid w:val="0011623C"/>
    <w:rsid w:val="00186B9F"/>
    <w:rsid w:val="0030441D"/>
    <w:rsid w:val="003143C5"/>
    <w:rsid w:val="003C1376"/>
    <w:rsid w:val="005D0A6A"/>
    <w:rsid w:val="006F68D3"/>
    <w:rsid w:val="0080750C"/>
    <w:rsid w:val="0088429C"/>
    <w:rsid w:val="0088705D"/>
    <w:rsid w:val="009563A0"/>
    <w:rsid w:val="00A278F8"/>
    <w:rsid w:val="00A7215F"/>
    <w:rsid w:val="00B3283A"/>
    <w:rsid w:val="00B3367B"/>
    <w:rsid w:val="00DD709B"/>
    <w:rsid w:val="00E51761"/>
    <w:rsid w:val="00EA1137"/>
    <w:rsid w:val="00EB1B80"/>
    <w:rsid w:val="00EF19F6"/>
    <w:rsid w:val="00EF1C11"/>
    <w:rsid w:val="00FE5EA5"/>
    <w:rsid w:val="00FF5329"/>
    <w:rsid w:val="17415243"/>
    <w:rsid w:val="44B5630D"/>
    <w:rsid w:val="4C0E3503"/>
    <w:rsid w:val="4F3350CD"/>
    <w:rsid w:val="51E9618E"/>
    <w:rsid w:val="66893E05"/>
    <w:rsid w:val="70052E70"/>
    <w:rsid w:val="7DE22616"/>
    <w:rsid w:val="7E880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33A39"/>
  <w15:docId w15:val="{A49CF0B1-F18D-42F4-B747-80DFB5C6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paragraph" w:styleId="a6">
    <w:name w:val="Balloon Text"/>
    <w:basedOn w:val="a"/>
    <w:link w:val="a7"/>
    <w:rsid w:val="00186B9F"/>
    <w:rPr>
      <w:sz w:val="18"/>
      <w:szCs w:val="18"/>
    </w:rPr>
  </w:style>
  <w:style w:type="character" w:customStyle="1" w:styleId="a7">
    <w:name w:val="批注框文本 字符"/>
    <w:basedOn w:val="a0"/>
    <w:link w:val="a6"/>
    <w:rsid w:val="00186B9F"/>
    <w:rPr>
      <w:rFonts w:asciiTheme="minorHAnsi" w:eastAsiaTheme="minorEastAsia" w:hAnsiTheme="minorHAnsi" w:cstheme="minorBidi"/>
      <w:kern w:val="2"/>
      <w:sz w:val="18"/>
      <w:szCs w:val="18"/>
    </w:rPr>
  </w:style>
  <w:style w:type="paragraph" w:styleId="a8">
    <w:name w:val="Revision"/>
    <w:hidden/>
    <w:uiPriority w:val="99"/>
    <w:semiHidden/>
    <w:rsid w:val="00093536"/>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还行</dc:creator>
  <cp:lastModifiedBy>亚梅 赵</cp:lastModifiedBy>
  <cp:revision>5</cp:revision>
  <dcterms:created xsi:type="dcterms:W3CDTF">2026-03-30T09:20:00Z</dcterms:created>
  <dcterms:modified xsi:type="dcterms:W3CDTF">2026-03-30T09:22:00Z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EDE2A9EFF5634EB0B01C4DCE67297B6D_13</vt:lpwstr>
  </property>
  <property fmtid="{D5CDD505-2E9C-101B-9397-08002B2CF9AE}" pid="4" name="KSOTemplateDocerSaveRecord">
    <vt:lpwstr>eyJoZGlkIjoiZDA0MzYzNzIzOWI2M2MzZTU3ZjUwNDQxNWU5OGJmM2IiLCJ1c2VySWQiOiIxNTQzODY4MDUxIn0=</vt:lpwstr>
  </property>
</Properties>
</file>