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F7542" w14:textId="77777777" w:rsidR="00706A99" w:rsidRDefault="00F678A7" w:rsidP="00F678A7">
      <w:pPr>
        <w:jc w:val="center"/>
      </w:pPr>
      <w:r>
        <w:t>Project Endings Meeting Notes</w:t>
      </w:r>
    </w:p>
    <w:p w14:paraId="7C9243D5" w14:textId="77777777" w:rsidR="00F678A7" w:rsidRDefault="00F678A7" w:rsidP="00F678A7">
      <w:pPr>
        <w:jc w:val="center"/>
      </w:pPr>
      <w:r>
        <w:t>28 February 2017</w:t>
      </w:r>
    </w:p>
    <w:p w14:paraId="7D356E18" w14:textId="77777777" w:rsidR="006A1BA2" w:rsidRDefault="006A1BA2" w:rsidP="00F678A7">
      <w:pPr>
        <w:jc w:val="center"/>
      </w:pPr>
    </w:p>
    <w:p w14:paraId="7675E5CF" w14:textId="77777777" w:rsidR="00820C04" w:rsidRDefault="00820C04" w:rsidP="00F678A7">
      <w:pPr>
        <w:jc w:val="center"/>
      </w:pPr>
    </w:p>
    <w:p w14:paraId="15FA7571" w14:textId="529CD411" w:rsidR="006A1BA2" w:rsidRPr="00272C59" w:rsidRDefault="006A1BA2" w:rsidP="00BB309D">
      <w:pPr>
        <w:ind w:firstLine="0"/>
        <w:jc w:val="left"/>
        <w:rPr>
          <w:b/>
        </w:rPr>
      </w:pPr>
      <w:r w:rsidRPr="006A1BA2">
        <w:rPr>
          <w:b/>
        </w:rPr>
        <w:t>Communications, internal and external to Project Endings</w:t>
      </w:r>
    </w:p>
    <w:p w14:paraId="6C64E2B8" w14:textId="4AF4B9A6" w:rsidR="00BB309D" w:rsidRDefault="00BB309D" w:rsidP="00BB309D">
      <w:pPr>
        <w:ind w:firstLine="0"/>
        <w:jc w:val="left"/>
      </w:pPr>
      <w:r>
        <w:t xml:space="preserve">Jen reported on her progress with the </w:t>
      </w:r>
      <w:proofErr w:type="spellStart"/>
      <w:r>
        <w:t>WordPress</w:t>
      </w:r>
      <w:proofErr w:type="spellEnd"/>
      <w:r>
        <w:t xml:space="preserve"> site. Housed on the </w:t>
      </w:r>
      <w:proofErr w:type="spellStart"/>
      <w:r>
        <w:t>UVic</w:t>
      </w:r>
      <w:proofErr w:type="spellEnd"/>
      <w:r>
        <w:t xml:space="preserve"> server, it will be</w:t>
      </w:r>
      <w:r w:rsidR="00BB4FAB">
        <w:t xml:space="preserve"> open access, but a section requir</w:t>
      </w:r>
      <w:r>
        <w:t>ing a password has been created to store selected con</w:t>
      </w:r>
      <w:r w:rsidR="00E252FD">
        <w:t>tent</w:t>
      </w:r>
      <w:r w:rsidR="00BB4FAB">
        <w:t xml:space="preserve"> we don’t wish to make public</w:t>
      </w:r>
      <w:r w:rsidR="00E252FD">
        <w:t xml:space="preserve"> such as meeting minutes</w:t>
      </w:r>
      <w:r w:rsidR="00BB4FAB">
        <w:t>. This hidden part of the site will have</w:t>
      </w:r>
      <w:r>
        <w:t xml:space="preserve"> a unique URL. She w</w:t>
      </w:r>
      <w:r w:rsidR="00BB4FAB">
        <w:t xml:space="preserve">ill send us the link </w:t>
      </w:r>
      <w:r>
        <w:t>within the next day</w:t>
      </w:r>
      <w:r w:rsidR="00BB4FAB">
        <w:t xml:space="preserve"> or so</w:t>
      </w:r>
      <w:r>
        <w:t>.</w:t>
      </w:r>
    </w:p>
    <w:p w14:paraId="10570FDC" w14:textId="77777777" w:rsidR="006A1BA2" w:rsidRDefault="006A1BA2" w:rsidP="00BB309D">
      <w:pPr>
        <w:ind w:firstLine="0"/>
        <w:jc w:val="left"/>
      </w:pPr>
    </w:p>
    <w:p w14:paraId="4F4DF513" w14:textId="59935277" w:rsidR="00272C59" w:rsidRDefault="006A1BA2" w:rsidP="00272C59">
      <w:pPr>
        <w:ind w:firstLine="0"/>
        <w:jc w:val="left"/>
      </w:pPr>
      <w:r>
        <w:t xml:space="preserve">Some of us had discussed asking visitors to the site to become subscribers who would identify themselves via their email address, thereby creating a potentially important segment of the target audience for our results. At present, </w:t>
      </w:r>
      <w:proofErr w:type="spellStart"/>
      <w:r>
        <w:t>UVic</w:t>
      </w:r>
      <w:proofErr w:type="spellEnd"/>
      <w:r>
        <w:t xml:space="preserve"> network security discourages (forbids?) this kind of solicitation, but the question is being examined and new policy is expected in a few months. </w:t>
      </w:r>
      <w:r w:rsidR="00272C59">
        <w:t xml:space="preserve">(Later in the hour, Greg noted the positive and negative aspects of using </w:t>
      </w:r>
      <w:proofErr w:type="spellStart"/>
      <w:r w:rsidR="00272C59">
        <w:t>WordPress</w:t>
      </w:r>
      <w:proofErr w:type="spellEnd"/>
      <w:r w:rsidR="00272C59">
        <w:t xml:space="preserve">; beware of dangerous plug-ins.) </w:t>
      </w:r>
    </w:p>
    <w:p w14:paraId="755A9B23" w14:textId="77777777" w:rsidR="00BB309D" w:rsidRDefault="00BB309D" w:rsidP="00BB309D">
      <w:pPr>
        <w:ind w:firstLine="0"/>
        <w:jc w:val="left"/>
      </w:pPr>
    </w:p>
    <w:p w14:paraId="07CB7833" w14:textId="39EE680B" w:rsidR="00BB4FAB" w:rsidRDefault="00BB309D" w:rsidP="00BB309D">
      <w:pPr>
        <w:ind w:firstLine="0"/>
        <w:jc w:val="left"/>
      </w:pPr>
      <w:r>
        <w:t>All</w:t>
      </w:r>
      <w:r w:rsidR="006A1BA2">
        <w:t xml:space="preserve"> of us should</w:t>
      </w:r>
      <w:r w:rsidR="00BB4FAB">
        <w:t xml:space="preserve"> contribute to the site’s</w:t>
      </w:r>
      <w:r>
        <w:t xml:space="preserve"> content, first by responding to El</w:t>
      </w:r>
      <w:r w:rsidR="006A1BA2">
        <w:t>izabeth’s email of February 24 by providing</w:t>
      </w:r>
    </w:p>
    <w:p w14:paraId="52B8009B" w14:textId="36859DF1" w:rsidR="00BB4FAB" w:rsidRDefault="006A1BA2" w:rsidP="00BB4FAB">
      <w:pPr>
        <w:pStyle w:val="ListParagraph"/>
        <w:numPr>
          <w:ilvl w:val="0"/>
          <w:numId w:val="3"/>
        </w:numPr>
        <w:jc w:val="left"/>
      </w:pPr>
      <w:proofErr w:type="gramStart"/>
      <w:r>
        <w:t>our</w:t>
      </w:r>
      <w:proofErr w:type="gramEnd"/>
      <w:r>
        <w:t xml:space="preserve"> CV or a link to it</w:t>
      </w:r>
      <w:r w:rsidR="00BB309D">
        <w:t xml:space="preserve">, </w:t>
      </w:r>
    </w:p>
    <w:p w14:paraId="1EE82D19" w14:textId="77777777" w:rsidR="00BB4FAB" w:rsidRDefault="00BB309D" w:rsidP="00BB4FAB">
      <w:pPr>
        <w:pStyle w:val="ListParagraph"/>
        <w:numPr>
          <w:ilvl w:val="0"/>
          <w:numId w:val="3"/>
        </w:numPr>
        <w:jc w:val="left"/>
      </w:pPr>
      <w:proofErr w:type="gramStart"/>
      <w:r>
        <w:t>previous</w:t>
      </w:r>
      <w:proofErr w:type="gramEnd"/>
      <w:r>
        <w:t xml:space="preserve"> news stories</w:t>
      </w:r>
      <w:r w:rsidR="00BB4FAB">
        <w:t xml:space="preserve"> relevant to our case studies or Project Endings in general</w:t>
      </w:r>
      <w:r>
        <w:t xml:space="preserve">, </w:t>
      </w:r>
    </w:p>
    <w:p w14:paraId="4DB47EC7" w14:textId="3F08F287" w:rsidR="00BB4FAB" w:rsidRDefault="00BB309D" w:rsidP="00BB4FAB">
      <w:pPr>
        <w:pStyle w:val="ListParagraph"/>
        <w:numPr>
          <w:ilvl w:val="0"/>
          <w:numId w:val="3"/>
        </w:numPr>
        <w:jc w:val="left"/>
      </w:pPr>
      <w:proofErr w:type="gramStart"/>
      <w:r>
        <w:t>announce</w:t>
      </w:r>
      <w:r w:rsidR="006A1BA2">
        <w:t>ments</w:t>
      </w:r>
      <w:proofErr w:type="gramEnd"/>
      <w:r w:rsidR="006A1BA2">
        <w:t xml:space="preserve"> of</w:t>
      </w:r>
      <w:r>
        <w:t xml:space="preserve"> forthcoming pape</w:t>
      </w:r>
      <w:r w:rsidR="00BB4FAB">
        <w:t xml:space="preserve">rs and other contributions, </w:t>
      </w:r>
    </w:p>
    <w:p w14:paraId="2FFE75F1" w14:textId="554D05ED" w:rsidR="00BB309D" w:rsidRDefault="00BB309D" w:rsidP="00BB4FAB">
      <w:pPr>
        <w:pStyle w:val="ListParagraph"/>
        <w:numPr>
          <w:ilvl w:val="0"/>
          <w:numId w:val="3"/>
        </w:numPr>
        <w:jc w:val="left"/>
      </w:pPr>
      <w:proofErr w:type="gramStart"/>
      <w:r>
        <w:t>high</w:t>
      </w:r>
      <w:proofErr w:type="gramEnd"/>
      <w:r>
        <w:t>-resolution images from each of the case study projects, along</w:t>
      </w:r>
      <w:r w:rsidR="00BB4FAB">
        <w:t xml:space="preserve"> with a one-page summary</w:t>
      </w:r>
      <w:r>
        <w:t>.</w:t>
      </w:r>
    </w:p>
    <w:p w14:paraId="7098C231" w14:textId="77777777" w:rsidR="00BB309D" w:rsidRDefault="00BB309D" w:rsidP="00BB309D">
      <w:pPr>
        <w:ind w:firstLine="0"/>
        <w:jc w:val="left"/>
      </w:pPr>
    </w:p>
    <w:p w14:paraId="2F5ED2AE" w14:textId="77777777" w:rsidR="00BB309D" w:rsidRDefault="00BB309D" w:rsidP="00BB309D">
      <w:pPr>
        <w:ind w:firstLine="0"/>
        <w:jc w:val="left"/>
      </w:pPr>
      <w:r>
        <w:t xml:space="preserve">Jen has arranged with CFUV to use their studio to record podcasts to be put on the site. </w:t>
      </w:r>
    </w:p>
    <w:p w14:paraId="63C520DF" w14:textId="77777777" w:rsidR="00BB309D" w:rsidRDefault="00BB309D" w:rsidP="00BB309D">
      <w:pPr>
        <w:ind w:firstLine="0"/>
        <w:jc w:val="left"/>
      </w:pPr>
    </w:p>
    <w:p w14:paraId="05CD827D" w14:textId="77777777" w:rsidR="006A1BA2" w:rsidRDefault="006A1BA2" w:rsidP="00BB309D">
      <w:pPr>
        <w:ind w:firstLine="0"/>
        <w:jc w:val="left"/>
      </w:pPr>
    </w:p>
    <w:p w14:paraId="4EAA52B7" w14:textId="621D6C8F" w:rsidR="006A1BA2" w:rsidRPr="00272C59" w:rsidRDefault="006A1BA2" w:rsidP="00BB309D">
      <w:pPr>
        <w:ind w:firstLine="0"/>
        <w:jc w:val="left"/>
        <w:rPr>
          <w:b/>
        </w:rPr>
      </w:pPr>
      <w:r>
        <w:rPr>
          <w:b/>
        </w:rPr>
        <w:t>Upcoming conferences</w:t>
      </w:r>
      <w:r w:rsidR="00845E58">
        <w:rPr>
          <w:b/>
        </w:rPr>
        <w:t xml:space="preserve"> and other announcements</w:t>
      </w:r>
    </w:p>
    <w:p w14:paraId="3638B56D" w14:textId="3DB85B3A" w:rsidR="007C3C26" w:rsidRPr="007C3C26" w:rsidRDefault="007C3C26" w:rsidP="007C3C26">
      <w:pPr>
        <w:ind w:firstLine="0"/>
        <w:jc w:val="left"/>
        <w:rPr>
          <w:rFonts w:eastAsia="Times New Roman" w:cs="Times New Roman"/>
          <w:sz w:val="20"/>
          <w:szCs w:val="20"/>
          <w:lang w:val="en-CA" w:eastAsia="en-US"/>
        </w:rPr>
      </w:pPr>
      <w:r>
        <w:t>A</w:t>
      </w:r>
      <w:r w:rsidR="006A1BA2">
        <w:t xml:space="preserve"> paper </w:t>
      </w:r>
      <w:r>
        <w:t xml:space="preserve">by Stewart and </w:t>
      </w:r>
      <w:r w:rsidR="006A1BA2">
        <w:t>Martin</w:t>
      </w:r>
      <w:r>
        <w:t xml:space="preserve"> has been accepted for the conference on Digital Preservation for Social Sciences and Humanities</w:t>
      </w:r>
      <w:r w:rsidR="00E252FD">
        <w:t xml:space="preserve"> </w:t>
      </w:r>
      <w:r>
        <w:t>(</w:t>
      </w:r>
      <w:r w:rsidR="00E252FD">
        <w:t>DPASSH</w:t>
      </w:r>
      <w:r>
        <w:t xml:space="preserve"> 2017) at the University of Sussex. Stewart will deliver the paper at the June conference. (Funded from our budget.)</w:t>
      </w:r>
    </w:p>
    <w:p w14:paraId="1799EF73" w14:textId="77777777" w:rsidR="00E252FD" w:rsidRDefault="00E252FD" w:rsidP="00BB309D">
      <w:pPr>
        <w:ind w:firstLine="0"/>
        <w:jc w:val="left"/>
      </w:pPr>
    </w:p>
    <w:p w14:paraId="0783BAD7" w14:textId="451A5DE8" w:rsidR="00E252FD" w:rsidRDefault="00E252FD" w:rsidP="00BB309D">
      <w:pPr>
        <w:ind w:firstLine="0"/>
        <w:jc w:val="left"/>
      </w:pPr>
      <w:r w:rsidRPr="008F1C86">
        <w:rPr>
          <w:u w:val="single"/>
        </w:rPr>
        <w:t xml:space="preserve">Several </w:t>
      </w:r>
      <w:r w:rsidR="007C3C26" w:rsidRPr="008F1C86">
        <w:rPr>
          <w:u w:val="single"/>
        </w:rPr>
        <w:t>team members have had papers accepted for DH this year at McGill</w:t>
      </w:r>
      <w:r w:rsidR="007C3C26">
        <w:t>:</w:t>
      </w:r>
    </w:p>
    <w:p w14:paraId="63A37616" w14:textId="7C44C35E" w:rsidR="00E252FD" w:rsidRDefault="00E252FD" w:rsidP="00BB309D">
      <w:pPr>
        <w:ind w:firstLine="0"/>
        <w:jc w:val="left"/>
      </w:pPr>
      <w:r>
        <w:t>Martin and Joey</w:t>
      </w:r>
      <w:r w:rsidR="007C3C26">
        <w:t xml:space="preserve"> (Martin funded from our budget; Joey funded by </w:t>
      </w:r>
      <w:proofErr w:type="spellStart"/>
      <w:r w:rsidR="007C3C26">
        <w:t>MoEML</w:t>
      </w:r>
      <w:proofErr w:type="spellEnd"/>
      <w:r w:rsidR="007C3C26">
        <w:t xml:space="preserve"> and perhaps UBC)</w:t>
      </w:r>
      <w:r w:rsidR="008F1C86">
        <w:t>;</w:t>
      </w:r>
    </w:p>
    <w:p w14:paraId="10F61BBD" w14:textId="7507DB11" w:rsidR="00E252FD" w:rsidRDefault="00E252FD" w:rsidP="00BB309D">
      <w:pPr>
        <w:ind w:firstLine="0"/>
        <w:jc w:val="left"/>
      </w:pPr>
      <w:r>
        <w:t>Lisa</w:t>
      </w:r>
      <w:r w:rsidR="007C3C26">
        <w:t xml:space="preserve"> (no funding necessary)</w:t>
      </w:r>
      <w:r w:rsidR="008F1C86">
        <w:t>;</w:t>
      </w:r>
    </w:p>
    <w:p w14:paraId="4C92CACC" w14:textId="496C06FF" w:rsidR="00E252FD" w:rsidRDefault="00E252FD" w:rsidP="00BB309D">
      <w:pPr>
        <w:ind w:firstLine="0"/>
        <w:jc w:val="left"/>
      </w:pPr>
      <w:r>
        <w:t xml:space="preserve">Janelle and Joey (both funded by </w:t>
      </w:r>
      <w:proofErr w:type="spellStart"/>
      <w:r>
        <w:t>MoEML</w:t>
      </w:r>
      <w:proofErr w:type="spellEnd"/>
      <w:r w:rsidR="007C3C26">
        <w:t>)</w:t>
      </w:r>
      <w:r w:rsidR="008F1C86">
        <w:t>.</w:t>
      </w:r>
    </w:p>
    <w:p w14:paraId="50554D29" w14:textId="77777777" w:rsidR="008F1C86" w:rsidRDefault="008F1C86" w:rsidP="00BB309D">
      <w:pPr>
        <w:ind w:firstLine="0"/>
        <w:jc w:val="left"/>
      </w:pPr>
    </w:p>
    <w:p w14:paraId="737E06A4" w14:textId="11772A7F" w:rsidR="008F1C86" w:rsidRDefault="008F1C86" w:rsidP="00BB309D">
      <w:pPr>
        <w:ind w:firstLine="0"/>
        <w:jc w:val="left"/>
      </w:pPr>
      <w:r>
        <w:t>Claire and Lisa are submitting a proposal to the New Directions in Libraries, Scholars and Partnerships international symposium, taking place during the Frankfurt Book Fair in mid-October.</w:t>
      </w:r>
    </w:p>
    <w:p w14:paraId="07214FB7" w14:textId="77777777" w:rsidR="00845E58" w:rsidRDefault="00845E58" w:rsidP="00BB309D">
      <w:pPr>
        <w:ind w:firstLine="0"/>
        <w:jc w:val="left"/>
      </w:pPr>
    </w:p>
    <w:p w14:paraId="23FBDC79" w14:textId="1045E241" w:rsidR="00845E58" w:rsidRDefault="00845E58" w:rsidP="00BB309D">
      <w:pPr>
        <w:ind w:firstLine="0"/>
        <w:jc w:val="left"/>
      </w:pPr>
      <w:r>
        <w:t>(From Janelle, on Skype)</w:t>
      </w:r>
    </w:p>
    <w:p w14:paraId="64059859" w14:textId="77777777" w:rsidR="00845E58" w:rsidRPr="00845E58" w:rsidRDefault="00845E58" w:rsidP="00845E58">
      <w:pPr>
        <w:widowControl w:val="0"/>
        <w:autoSpaceDE w:val="0"/>
        <w:autoSpaceDN w:val="0"/>
        <w:adjustRightInd w:val="0"/>
        <w:ind w:firstLine="0"/>
        <w:jc w:val="left"/>
        <w:rPr>
          <w:rFonts w:ascii="Helvetica" w:eastAsiaTheme="minorEastAsia" w:hAnsi="Helvetica" w:cs="Helvetica"/>
        </w:rPr>
      </w:pPr>
      <w:r>
        <w:rPr>
          <w:rFonts w:eastAsiaTheme="minorEastAsia" w:cs="Times"/>
        </w:rPr>
        <w:t xml:space="preserve">Janelle may take over the </w:t>
      </w:r>
      <w:r w:rsidRPr="00845E58">
        <w:rPr>
          <w:rFonts w:eastAsiaTheme="minorEastAsia" w:cs="Times"/>
        </w:rPr>
        <w:t>Coordinating Editorship</w:t>
      </w:r>
      <w:r>
        <w:rPr>
          <w:rFonts w:eastAsiaTheme="minorEastAsia" w:cs="Times"/>
        </w:rPr>
        <w:t xml:space="preserve"> of ISE (Internet Shakespeare Editions)</w:t>
      </w:r>
      <w:r w:rsidRPr="00845E58">
        <w:rPr>
          <w:rFonts w:eastAsiaTheme="minorEastAsia" w:cs="Times"/>
        </w:rPr>
        <w:t xml:space="preserve"> </w:t>
      </w:r>
      <w:r w:rsidRPr="00845E58">
        <w:rPr>
          <w:rFonts w:eastAsiaTheme="minorEastAsia" w:cs="Times"/>
        </w:rPr>
        <w:lastRenderedPageBreak/>
        <w:t xml:space="preserve">in April. </w:t>
      </w:r>
    </w:p>
    <w:p w14:paraId="45B28C23" w14:textId="77777777" w:rsidR="00845E58" w:rsidRDefault="00845E58" w:rsidP="00845E58">
      <w:pPr>
        <w:widowControl w:val="0"/>
        <w:autoSpaceDE w:val="0"/>
        <w:autoSpaceDN w:val="0"/>
        <w:adjustRightInd w:val="0"/>
        <w:ind w:firstLine="0"/>
        <w:jc w:val="left"/>
        <w:rPr>
          <w:rFonts w:eastAsiaTheme="minorEastAsia" w:cs="Times"/>
        </w:rPr>
      </w:pPr>
    </w:p>
    <w:p w14:paraId="6DB6F394" w14:textId="204806B5" w:rsidR="00845E58" w:rsidRPr="00845E58" w:rsidRDefault="00845E58" w:rsidP="00845E58">
      <w:pPr>
        <w:widowControl w:val="0"/>
        <w:autoSpaceDE w:val="0"/>
        <w:autoSpaceDN w:val="0"/>
        <w:adjustRightInd w:val="0"/>
        <w:ind w:firstLine="0"/>
        <w:jc w:val="left"/>
        <w:rPr>
          <w:rFonts w:ascii="Helvetica" w:eastAsiaTheme="minorEastAsia" w:hAnsi="Helvetica" w:cs="Helvetica"/>
        </w:rPr>
      </w:pPr>
      <w:r>
        <w:rPr>
          <w:rFonts w:eastAsiaTheme="minorEastAsia" w:cs="Times"/>
        </w:rPr>
        <w:t>Lisa, Martin, and Janelle</w:t>
      </w:r>
      <w:r w:rsidRPr="00845E58">
        <w:rPr>
          <w:rFonts w:eastAsiaTheme="minorEastAsia" w:cs="Times"/>
        </w:rPr>
        <w:t xml:space="preserve"> are applying for Internal Research Grant ($10,000).</w:t>
      </w:r>
      <w:r>
        <w:rPr>
          <w:rFonts w:ascii="Helvetica" w:eastAsiaTheme="minorEastAsia" w:hAnsi="Helvetica" w:cs="Helvetica"/>
        </w:rPr>
        <w:t xml:space="preserve"> </w:t>
      </w:r>
      <w:r w:rsidRPr="00845E58">
        <w:rPr>
          <w:rFonts w:eastAsiaTheme="minorEastAsia" w:cs="Times"/>
        </w:rPr>
        <w:t xml:space="preserve">Title of </w:t>
      </w:r>
      <w:r>
        <w:rPr>
          <w:rFonts w:eastAsiaTheme="minorEastAsia" w:cs="Times"/>
        </w:rPr>
        <w:t xml:space="preserve">the </w:t>
      </w:r>
      <w:r w:rsidRPr="00845E58">
        <w:rPr>
          <w:rFonts w:eastAsiaTheme="minorEastAsia" w:cs="Times"/>
        </w:rPr>
        <w:t>grant: Digital Project History, Transition, and Documentation.</w:t>
      </w:r>
      <w:r>
        <w:rPr>
          <w:rFonts w:ascii="Helvetica" w:eastAsiaTheme="minorEastAsia" w:hAnsi="Helvetica" w:cs="Helvetica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It’s </w:t>
      </w:r>
      <w:r>
        <w:rPr>
          <w:rFonts w:eastAsiaTheme="minorEastAsia" w:cs="Times"/>
        </w:rPr>
        <w:t>m</w:t>
      </w:r>
      <w:r w:rsidRPr="00845E58">
        <w:rPr>
          <w:rFonts w:eastAsiaTheme="minorEastAsia" w:cs="Times"/>
        </w:rPr>
        <w:t>ainly about "ending" the ISE in its current incarnation and preparing the data for LEMDO. All funds are earmarked fo</w:t>
      </w:r>
      <w:r>
        <w:rPr>
          <w:rFonts w:eastAsiaTheme="minorEastAsia" w:cs="Times"/>
        </w:rPr>
        <w:t>r programmers and RAs. Should the fund be awarded, Janelle would</w:t>
      </w:r>
      <w:r w:rsidRPr="00845E58">
        <w:rPr>
          <w:rFonts w:eastAsiaTheme="minorEastAsia" w:cs="Times"/>
        </w:rPr>
        <w:t xml:space="preserve"> like to hire a Professional Communication student to interview Michael. </w:t>
      </w:r>
      <w:r>
        <w:rPr>
          <w:rFonts w:eastAsiaTheme="minorEastAsia" w:cs="Times"/>
        </w:rPr>
        <w:t xml:space="preserve">If </w:t>
      </w:r>
      <w:r w:rsidRPr="00845E58">
        <w:rPr>
          <w:rFonts w:eastAsiaTheme="minorEastAsia" w:cs="Times"/>
        </w:rPr>
        <w:t>Jen</w:t>
      </w:r>
      <w:r>
        <w:rPr>
          <w:rFonts w:eastAsiaTheme="minorEastAsia" w:cs="Times"/>
        </w:rPr>
        <w:t xml:space="preserve"> is interested,</w:t>
      </w:r>
      <w:r>
        <w:rPr>
          <w:rFonts w:eastAsiaTheme="minorEastAsia" w:cs="Times"/>
        </w:rPr>
        <w:t xml:space="preserve"> she would be the obvious candidate, but any student hired will develop interview questions in consultation with Janelle and Martin.</w:t>
      </w:r>
      <w:bookmarkStart w:id="0" w:name="_GoBack"/>
      <w:bookmarkEnd w:id="0"/>
    </w:p>
    <w:p w14:paraId="44D1BF3C" w14:textId="77777777" w:rsidR="008F1C86" w:rsidRDefault="008F1C86" w:rsidP="00BB309D">
      <w:pPr>
        <w:ind w:firstLine="0"/>
        <w:jc w:val="left"/>
      </w:pPr>
    </w:p>
    <w:p w14:paraId="658067D7" w14:textId="77777777" w:rsidR="00272C59" w:rsidRDefault="00272C59" w:rsidP="00BB309D">
      <w:pPr>
        <w:ind w:firstLine="0"/>
        <w:jc w:val="left"/>
        <w:rPr>
          <w:b/>
        </w:rPr>
      </w:pPr>
    </w:p>
    <w:p w14:paraId="23FE23BF" w14:textId="6F44725A" w:rsidR="00820C04" w:rsidRPr="00272C59" w:rsidRDefault="00820C04" w:rsidP="00BB309D">
      <w:pPr>
        <w:ind w:firstLine="0"/>
        <w:jc w:val="left"/>
        <w:rPr>
          <w:b/>
        </w:rPr>
      </w:pPr>
      <w:r>
        <w:rPr>
          <w:b/>
        </w:rPr>
        <w:t>Pr</w:t>
      </w:r>
      <w:r w:rsidR="00AD1DF8">
        <w:rPr>
          <w:b/>
        </w:rPr>
        <w:t>eservation progress report</w:t>
      </w:r>
    </w:p>
    <w:p w14:paraId="3955B359" w14:textId="142BD610" w:rsidR="00E252FD" w:rsidRDefault="00AD1DF8" w:rsidP="00BB309D">
      <w:pPr>
        <w:ind w:firstLine="0"/>
        <w:jc w:val="left"/>
      </w:pPr>
      <w:r>
        <w:t>Martin announced that a</w:t>
      </w:r>
      <w:r w:rsidR="008F1C86">
        <w:t xml:space="preserve"> new version of </w:t>
      </w:r>
      <w:proofErr w:type="spellStart"/>
      <w:r w:rsidR="008F1C86">
        <w:t>eX</w:t>
      </w:r>
      <w:r w:rsidR="00E252FD">
        <w:t>ist</w:t>
      </w:r>
      <w:proofErr w:type="spellEnd"/>
      <w:r w:rsidR="008F1C86">
        <w:t xml:space="preserve"> (the basis of all of our web aps) will be released</w:t>
      </w:r>
      <w:r w:rsidR="00E252FD">
        <w:t xml:space="preserve"> March 7</w:t>
      </w:r>
      <w:r w:rsidR="008F1C86">
        <w:t xml:space="preserve">. </w:t>
      </w:r>
      <w:proofErr w:type="spellStart"/>
      <w:r w:rsidR="008F1C86">
        <w:t>MoEML</w:t>
      </w:r>
      <w:proofErr w:type="spellEnd"/>
      <w:r w:rsidR="008F1C86">
        <w:t xml:space="preserve"> is already working well in beta; the other projects can be </w:t>
      </w:r>
      <w:r w:rsidR="00820C04">
        <w:t>published within the next month or two</w:t>
      </w:r>
      <w:r w:rsidR="00820C04">
        <w:rPr>
          <w:rStyle w:val="FootnoteReference"/>
        </w:rPr>
        <w:footnoteReference w:id="1"/>
      </w:r>
      <w:r w:rsidR="00820C04">
        <w:t>, meaning that</w:t>
      </w:r>
      <w:r w:rsidR="00E252FD">
        <w:t>:</w:t>
      </w:r>
    </w:p>
    <w:p w14:paraId="27CE3EE4" w14:textId="6636CA32" w:rsidR="00E252FD" w:rsidRDefault="00820C04" w:rsidP="00E252FD">
      <w:pPr>
        <w:pStyle w:val="ListParagraph"/>
        <w:numPr>
          <w:ilvl w:val="0"/>
          <w:numId w:val="2"/>
        </w:numPr>
        <w:jc w:val="left"/>
      </w:pPr>
      <w:proofErr w:type="gramStart"/>
      <w:r>
        <w:t>t</w:t>
      </w:r>
      <w:r w:rsidR="00E252FD">
        <w:t>he</w:t>
      </w:r>
      <w:proofErr w:type="gramEnd"/>
      <w:r w:rsidR="00E252FD">
        <w:t xml:space="preserve"> static builds are fully functional</w:t>
      </w:r>
      <w:r>
        <w:t>;</w:t>
      </w:r>
    </w:p>
    <w:p w14:paraId="2E4F7756" w14:textId="5EF7C132" w:rsidR="00E252FD" w:rsidRDefault="00820C04" w:rsidP="00E252FD">
      <w:pPr>
        <w:pStyle w:val="ListParagraph"/>
        <w:numPr>
          <w:ilvl w:val="0"/>
          <w:numId w:val="2"/>
        </w:numPr>
        <w:jc w:val="left"/>
      </w:pPr>
      <w:proofErr w:type="gramStart"/>
      <w:r>
        <w:t>t</w:t>
      </w:r>
      <w:r w:rsidR="00E252FD">
        <w:t>here</w:t>
      </w:r>
      <w:proofErr w:type="gramEnd"/>
      <w:r w:rsidR="00E252FD">
        <w:t xml:space="preserve"> are stable URLs</w:t>
      </w:r>
      <w:r>
        <w:t>;</w:t>
      </w:r>
    </w:p>
    <w:p w14:paraId="39A1F529" w14:textId="0952FAF4" w:rsidR="00E252FD" w:rsidRDefault="00820C04" w:rsidP="00E252FD">
      <w:pPr>
        <w:pStyle w:val="ListParagraph"/>
        <w:numPr>
          <w:ilvl w:val="0"/>
          <w:numId w:val="2"/>
        </w:numPr>
        <w:jc w:val="left"/>
      </w:pPr>
      <w:proofErr w:type="gramStart"/>
      <w:r>
        <w:t>a</w:t>
      </w:r>
      <w:r w:rsidR="00E252FD">
        <w:t>ll</w:t>
      </w:r>
      <w:proofErr w:type="gramEnd"/>
      <w:r w:rsidR="00E252FD">
        <w:t xml:space="preserve"> the original </w:t>
      </w:r>
      <w:r>
        <w:t>sites will be</w:t>
      </w:r>
      <w:r w:rsidR="00E252FD">
        <w:t xml:space="preserve"> replaced</w:t>
      </w:r>
      <w:r>
        <w:t>;</w:t>
      </w:r>
    </w:p>
    <w:p w14:paraId="1546F459" w14:textId="35FFE4BD" w:rsidR="00E252FD" w:rsidRDefault="00820C04" w:rsidP="00E252FD">
      <w:pPr>
        <w:pStyle w:val="ListParagraph"/>
        <w:numPr>
          <w:ilvl w:val="0"/>
          <w:numId w:val="2"/>
        </w:numPr>
        <w:jc w:val="left"/>
      </w:pPr>
      <w:proofErr w:type="gramStart"/>
      <w:r>
        <w:t>version</w:t>
      </w:r>
      <w:proofErr w:type="gramEnd"/>
      <w:r>
        <w:t xml:space="preserve"> #s will identify each new version.</w:t>
      </w:r>
    </w:p>
    <w:p w14:paraId="2F1439F3" w14:textId="77777777" w:rsidR="00820C04" w:rsidRDefault="00820C04" w:rsidP="00820C04">
      <w:pPr>
        <w:ind w:firstLine="0"/>
        <w:jc w:val="left"/>
      </w:pPr>
    </w:p>
    <w:p w14:paraId="2B9090A2" w14:textId="797C9ABE" w:rsidR="003A7368" w:rsidRDefault="00820C04" w:rsidP="003A7368">
      <w:pPr>
        <w:ind w:firstLine="0"/>
        <w:jc w:val="left"/>
      </w:pPr>
      <w:r>
        <w:t xml:space="preserve">Diagnostics will continue as we continue to work on the projects, with the goal of the eventual release of </w:t>
      </w:r>
      <w:r w:rsidR="00272C59">
        <w:t xml:space="preserve">stable, </w:t>
      </w:r>
      <w:r>
        <w:t>definitive editions. Elizabeth brought up the parallel with a book launch</w:t>
      </w:r>
      <w:r w:rsidR="003A7368">
        <w:t xml:space="preserve">—with the possibility of a re-launch in </w:t>
      </w:r>
      <w:proofErr w:type="gramStart"/>
      <w:r w:rsidR="003A7368">
        <w:t>the  case</w:t>
      </w:r>
      <w:proofErr w:type="gramEnd"/>
      <w:r w:rsidR="003A7368">
        <w:t xml:space="preserve"> of new “definitive” editions, which brings up the question of how to end projects, integral to our work. Previous editions should in any case remain available, e.g. with a URL from archive.org.</w:t>
      </w:r>
    </w:p>
    <w:p w14:paraId="5AFF7B73" w14:textId="77777777" w:rsidR="00E252FD" w:rsidRDefault="00E252FD" w:rsidP="00BB309D">
      <w:pPr>
        <w:ind w:firstLine="0"/>
        <w:jc w:val="left"/>
      </w:pPr>
    </w:p>
    <w:p w14:paraId="162FDB19" w14:textId="57A3FA3C" w:rsidR="00E252FD" w:rsidRDefault="00E252FD" w:rsidP="00BB309D">
      <w:pPr>
        <w:ind w:firstLine="0"/>
        <w:jc w:val="left"/>
      </w:pPr>
      <w:r>
        <w:t xml:space="preserve">Martin has been working harvesting with Corey. Graves has been tested; </w:t>
      </w:r>
      <w:proofErr w:type="spellStart"/>
      <w:r w:rsidR="00820C04">
        <w:rPr>
          <w:i/>
        </w:rPr>
        <w:t>M</w:t>
      </w:r>
      <w:r w:rsidR="00820C04" w:rsidRPr="00820C04">
        <w:rPr>
          <w:i/>
        </w:rPr>
        <w:t>a</w:t>
      </w:r>
      <w:r w:rsidRPr="00820C04">
        <w:rPr>
          <w:i/>
        </w:rPr>
        <w:t>riage</w:t>
      </w:r>
      <w:proofErr w:type="spellEnd"/>
      <w:r>
        <w:t xml:space="preserve"> will be next.</w:t>
      </w:r>
    </w:p>
    <w:p w14:paraId="44F50C46" w14:textId="77777777" w:rsidR="00E252FD" w:rsidRDefault="00E252FD" w:rsidP="00BB309D">
      <w:pPr>
        <w:ind w:firstLine="0"/>
        <w:jc w:val="left"/>
      </w:pPr>
    </w:p>
    <w:p w14:paraId="3C49756B" w14:textId="77777777" w:rsidR="003A7368" w:rsidRDefault="003A7368" w:rsidP="00BB309D">
      <w:pPr>
        <w:ind w:firstLine="0"/>
        <w:jc w:val="left"/>
      </w:pPr>
    </w:p>
    <w:p w14:paraId="70BFD064" w14:textId="09AA8F75" w:rsidR="00AD1DF8" w:rsidRPr="00AD1DF8" w:rsidRDefault="00AD1DF8" w:rsidP="00BB309D">
      <w:pPr>
        <w:ind w:firstLine="0"/>
        <w:jc w:val="left"/>
        <w:rPr>
          <w:b/>
        </w:rPr>
      </w:pPr>
      <w:r>
        <w:rPr>
          <w:b/>
        </w:rPr>
        <w:t>Archiving: the role of the Library</w:t>
      </w:r>
    </w:p>
    <w:p w14:paraId="7F0D2586" w14:textId="7C9B5E8C" w:rsidR="00AD1DF8" w:rsidRDefault="00820C04" w:rsidP="00BB309D">
      <w:pPr>
        <w:ind w:firstLine="0"/>
        <w:jc w:val="left"/>
      </w:pPr>
      <w:r>
        <w:t xml:space="preserve">The </w:t>
      </w:r>
      <w:r w:rsidR="00E252FD">
        <w:t xml:space="preserve">Library has </w:t>
      </w:r>
      <w:r>
        <w:t xml:space="preserve">a </w:t>
      </w:r>
      <w:r w:rsidR="00E252FD">
        <w:t>budget for archi</w:t>
      </w:r>
      <w:r>
        <w:t xml:space="preserve">ving. Their role in our and other DH projects </w:t>
      </w:r>
      <w:r w:rsidR="00AD1DF8">
        <w:t>that request</w:t>
      </w:r>
      <w:r>
        <w:t xml:space="preserve"> archiving</w:t>
      </w:r>
      <w:r w:rsidR="00AD1DF8">
        <w:t xml:space="preserve"> is first to provide</w:t>
      </w:r>
      <w:r w:rsidR="00E252FD">
        <w:t xml:space="preserve"> advice on what is w</w:t>
      </w:r>
      <w:r w:rsidR="00AD1DF8">
        <w:t xml:space="preserve">orth keeping in websites. How are such </w:t>
      </w:r>
      <w:r w:rsidR="00E252FD">
        <w:t>decision</w:t>
      </w:r>
      <w:r w:rsidR="00AD1DF8">
        <w:t>s</w:t>
      </w:r>
      <w:r w:rsidR="00E252FD">
        <w:t xml:space="preserve"> made? Who reviews</w:t>
      </w:r>
      <w:r w:rsidR="00AD1DF8">
        <w:t xml:space="preserve"> content</w:t>
      </w:r>
      <w:r w:rsidR="00E252FD">
        <w:t>? Should grant funding be the hallmark of quality (this is the default position of the Library)</w:t>
      </w:r>
      <w:proofErr w:type="gramStart"/>
      <w:r w:rsidR="00E252FD">
        <w:t>.</w:t>
      </w:r>
      <w:proofErr w:type="gramEnd"/>
      <w:r w:rsidR="00E252FD">
        <w:t xml:space="preserve"> </w:t>
      </w:r>
      <w:r w:rsidR="00AD1DF8">
        <w:t>There are no clear standards.</w:t>
      </w:r>
    </w:p>
    <w:p w14:paraId="70385BFC" w14:textId="77777777" w:rsidR="00AD1DF8" w:rsidRDefault="00AD1DF8" w:rsidP="00BB309D">
      <w:pPr>
        <w:ind w:firstLine="0"/>
        <w:jc w:val="left"/>
      </w:pPr>
    </w:p>
    <w:p w14:paraId="07E4AA22" w14:textId="4D12711C" w:rsidR="00E252FD" w:rsidRDefault="00E252FD" w:rsidP="00BB309D">
      <w:pPr>
        <w:ind w:firstLine="0"/>
        <w:jc w:val="left"/>
      </w:pPr>
      <w:r>
        <w:t>Other possibilities fo</w:t>
      </w:r>
      <w:r w:rsidR="00A52655">
        <w:t>r evaluation could rely on different</w:t>
      </w:r>
      <w:r>
        <w:t xml:space="preserve"> selection processes, possibly more local. Corey noted</w:t>
      </w:r>
      <w:r w:rsidR="00A52655">
        <w:t xml:space="preserve"> the necessity and advantage of letting in new voices by modifying evaluation criteria. Corey also noted that there is relatively little known about how </w:t>
      </w:r>
      <w:r w:rsidR="00094572">
        <w:t>“communities of (digital) practice”</w:t>
      </w:r>
      <w:r w:rsidR="00A52655">
        <w:t xml:space="preserve"> are functioning currently: w</w:t>
      </w:r>
      <w:r w:rsidR="00094572">
        <w:t xml:space="preserve">ho is collecting what outside of traditional publishing channels? </w:t>
      </w:r>
      <w:r w:rsidR="00A52655">
        <w:t>Work on the selection process for archiving will be essential to the future of DH.</w:t>
      </w:r>
    </w:p>
    <w:p w14:paraId="6A5F7F84" w14:textId="77777777" w:rsidR="00094572" w:rsidRDefault="00094572" w:rsidP="00BB309D">
      <w:pPr>
        <w:ind w:firstLine="0"/>
        <w:jc w:val="left"/>
      </w:pPr>
    </w:p>
    <w:p w14:paraId="6CABC863" w14:textId="1754B06B" w:rsidR="00094572" w:rsidRDefault="00A52655" w:rsidP="00BB309D">
      <w:pPr>
        <w:ind w:firstLine="0"/>
        <w:jc w:val="left"/>
      </w:pPr>
      <w:r>
        <w:t>One goal of t</w:t>
      </w:r>
      <w:r w:rsidR="00094572">
        <w:t>he checklist</w:t>
      </w:r>
      <w:r>
        <w:t>s in our planned toolkits is to help ensure quality content by</w:t>
      </w:r>
      <w:r w:rsidR="00272C59">
        <w:t xml:space="preserve"> </w:t>
      </w:r>
      <w:r w:rsidR="00094572">
        <w:t>bring</w:t>
      </w:r>
      <w:r w:rsidR="00272C59">
        <w:t>ing</w:t>
      </w:r>
      <w:r w:rsidR="00094572">
        <w:t xml:space="preserve"> to consciousness the necessity of choice</w:t>
      </w:r>
      <w:r w:rsidR="00272C59">
        <w:t xml:space="preserve"> and a well-planned structure from the beginning of any</w:t>
      </w:r>
      <w:r w:rsidR="00094572" w:rsidRPr="00272C59">
        <w:t xml:space="preserve"> project</w:t>
      </w:r>
      <w:r w:rsidR="00094572">
        <w:t>, avoiding ad hoc decision-making. Researchers should also have a “negative” checklist: what should be left out</w:t>
      </w:r>
      <w:r w:rsidR="00272C59">
        <w:t xml:space="preserve"> of your DH project?</w:t>
      </w:r>
      <w:r w:rsidR="00DD4BD1">
        <w:t xml:space="preserve"> </w:t>
      </w:r>
      <w:r w:rsidR="00272C59">
        <w:t>This brings us back to the fundamentals of Project Endings: b</w:t>
      </w:r>
      <w:r w:rsidR="004B1174">
        <w:t>est practices for ending and archiving</w:t>
      </w:r>
      <w:r w:rsidR="003A7368">
        <w:t>, which must include partnerships with libraries.</w:t>
      </w:r>
    </w:p>
    <w:p w14:paraId="2228A84B" w14:textId="77777777" w:rsidR="004B1174" w:rsidRDefault="004B1174" w:rsidP="00BB309D">
      <w:pPr>
        <w:ind w:firstLine="0"/>
        <w:jc w:val="left"/>
      </w:pPr>
    </w:p>
    <w:p w14:paraId="15336B37" w14:textId="48C38074" w:rsidR="00E252FD" w:rsidRDefault="00272C59" w:rsidP="00BB309D">
      <w:pPr>
        <w:ind w:firstLine="0"/>
        <w:jc w:val="left"/>
      </w:pPr>
      <w:r>
        <w:t>Corey noted that l</w:t>
      </w:r>
      <w:r w:rsidR="004B1174">
        <w:t>ibraries can help create a “preservation-friendly” environment, for example creating distrib</w:t>
      </w:r>
      <w:r>
        <w:t>uted preservation networks (such as</w:t>
      </w:r>
      <w:r w:rsidR="004B1174">
        <w:t xml:space="preserve"> </w:t>
      </w:r>
      <w:proofErr w:type="spellStart"/>
      <w:r w:rsidR="004B1174">
        <w:t>Erudit</w:t>
      </w:r>
      <w:proofErr w:type="spellEnd"/>
      <w:r w:rsidR="004B1174">
        <w:t xml:space="preserve">) that go beyond platform-based preservation. </w:t>
      </w:r>
    </w:p>
    <w:sectPr w:rsidR="00E252FD" w:rsidSect="00820C04">
      <w:pgSz w:w="12240" w:h="15840"/>
      <w:pgMar w:top="1440" w:right="1800" w:bottom="180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5AAA3" w14:textId="77777777" w:rsidR="00272C59" w:rsidRDefault="00272C59" w:rsidP="00820C04">
      <w:r>
        <w:separator/>
      </w:r>
    </w:p>
  </w:endnote>
  <w:endnote w:type="continuationSeparator" w:id="0">
    <w:p w14:paraId="176C4F9F" w14:textId="77777777" w:rsidR="00272C59" w:rsidRDefault="00272C59" w:rsidP="0082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59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20AEA" w14:textId="77777777" w:rsidR="00272C59" w:rsidRDefault="00272C59" w:rsidP="00820C04">
      <w:r>
        <w:separator/>
      </w:r>
    </w:p>
  </w:footnote>
  <w:footnote w:type="continuationSeparator" w:id="0">
    <w:p w14:paraId="4D50DA93" w14:textId="77777777" w:rsidR="00272C59" w:rsidRDefault="00272C59" w:rsidP="00820C04">
      <w:r>
        <w:continuationSeparator/>
      </w:r>
    </w:p>
  </w:footnote>
  <w:footnote w:id="1">
    <w:p w14:paraId="42767C1A" w14:textId="170C78DC" w:rsidR="00272C59" w:rsidRDefault="00272C59" w:rsidP="00820C04">
      <w:pPr>
        <w:ind w:firstLine="0"/>
        <w:jc w:val="left"/>
      </w:pPr>
      <w:r>
        <w:rPr>
          <w:rStyle w:val="FootnoteReference"/>
        </w:rPr>
        <w:footnoteRef/>
      </w:r>
      <w:r>
        <w:t xml:space="preserve"> Moses still needs permission from the Colville tribes before a public release.</w:t>
      </w:r>
    </w:p>
    <w:p w14:paraId="211E4B09" w14:textId="5814117B" w:rsidR="00272C59" w:rsidRPr="00820C04" w:rsidRDefault="00272C59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061F"/>
    <w:multiLevelType w:val="hybridMultilevel"/>
    <w:tmpl w:val="3F54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0C764A3"/>
    <w:multiLevelType w:val="hybridMultilevel"/>
    <w:tmpl w:val="183C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A7"/>
    <w:rsid w:val="000365CC"/>
    <w:rsid w:val="00094572"/>
    <w:rsid w:val="00272C59"/>
    <w:rsid w:val="002F5FD1"/>
    <w:rsid w:val="003A7368"/>
    <w:rsid w:val="00474EE7"/>
    <w:rsid w:val="004969BF"/>
    <w:rsid w:val="004B1174"/>
    <w:rsid w:val="005B60B2"/>
    <w:rsid w:val="00687AAC"/>
    <w:rsid w:val="006A1BA2"/>
    <w:rsid w:val="00706A99"/>
    <w:rsid w:val="007C3C26"/>
    <w:rsid w:val="00820C04"/>
    <w:rsid w:val="0083201A"/>
    <w:rsid w:val="00845E58"/>
    <w:rsid w:val="008F1C86"/>
    <w:rsid w:val="00A52655"/>
    <w:rsid w:val="00AD1DF8"/>
    <w:rsid w:val="00BB309D"/>
    <w:rsid w:val="00BB4FAB"/>
    <w:rsid w:val="00DD4BD1"/>
    <w:rsid w:val="00E252FD"/>
    <w:rsid w:val="00E43315"/>
    <w:rsid w:val="00E636FB"/>
    <w:rsid w:val="00F6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2D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794</Words>
  <Characters>4513</Characters>
  <Application>Microsoft Macintosh Word</Application>
  <DocSecurity>0</DocSecurity>
  <Lines>79</Lines>
  <Paragraphs>17</Paragraphs>
  <ScaleCrop>false</ScaleCrop>
  <Company>University of Victoria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6</cp:revision>
  <dcterms:created xsi:type="dcterms:W3CDTF">2017-03-02T00:12:00Z</dcterms:created>
  <dcterms:modified xsi:type="dcterms:W3CDTF">2017-03-02T16:47:00Z</dcterms:modified>
</cp:coreProperties>
</file>