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2692" w14:textId="472C8CF1" w:rsidR="00373F1A" w:rsidRPr="007D1452" w:rsidRDefault="00000000">
      <w:pPr>
        <w:pStyle w:val="Heading1"/>
        <w:jc w:val="center"/>
        <w:rPr>
          <w:rFonts w:ascii="Garamond" w:hAnsi="Garamond"/>
        </w:rPr>
      </w:pPr>
      <w:r w:rsidRPr="007D1452">
        <w:rPr>
          <w:rFonts w:ascii="Garamond" w:hAnsi="Garamond"/>
        </w:rPr>
        <w:t>Endings Action Plan</w:t>
      </w:r>
      <w:r w:rsidR="007D1452" w:rsidRPr="007D1452">
        <w:rPr>
          <w:rStyle w:val="FootnoteReference"/>
          <w:rFonts w:ascii="Garamond" w:hAnsi="Garamond"/>
        </w:rPr>
        <w:footnoteReference w:id="1"/>
      </w:r>
    </w:p>
    <w:p w14:paraId="60C3C692" w14:textId="501880BA" w:rsidR="00ED53CD" w:rsidRPr="007D1452" w:rsidRDefault="00ED53CD" w:rsidP="00ED53CD">
      <w:pPr>
        <w:pStyle w:val="Textbody"/>
        <w:jc w:val="center"/>
        <w:rPr>
          <w:rFonts w:ascii="Garamond" w:hAnsi="Garamond"/>
        </w:rPr>
      </w:pPr>
      <w:r w:rsidRPr="007D1452">
        <w:rPr>
          <w:rFonts w:ascii="Garamond" w:hAnsi="Garamond"/>
        </w:rPr>
        <w:t>By Martin Holmes, Janelle Jenstad, and the Endings Team</w:t>
      </w:r>
      <w:r w:rsidRPr="007D1452">
        <w:rPr>
          <w:rStyle w:val="FootnoteReference"/>
          <w:rFonts w:ascii="Garamond" w:hAnsi="Garamond"/>
        </w:rPr>
        <w:footnoteReference w:id="2"/>
      </w:r>
    </w:p>
    <w:p w14:paraId="35F9F803" w14:textId="661D690A" w:rsidR="00ED53CD" w:rsidRPr="007D1452" w:rsidRDefault="00ED53CD" w:rsidP="00ED53CD">
      <w:pPr>
        <w:pStyle w:val="Textbody"/>
        <w:jc w:val="center"/>
        <w:rPr>
          <w:rFonts w:ascii="Garamond" w:hAnsi="Garamond"/>
        </w:rPr>
      </w:pPr>
      <w:r w:rsidRPr="007D1452">
        <w:rPr>
          <w:rFonts w:ascii="Garamond" w:hAnsi="Garamond"/>
        </w:rPr>
        <w:t>University of Victoria | endings.uvic.ca</w:t>
      </w:r>
    </w:p>
    <w:p w14:paraId="0C2E9745" w14:textId="77777777" w:rsidR="00373F1A" w:rsidRPr="007D1452" w:rsidRDefault="00373F1A">
      <w:pPr>
        <w:pStyle w:val="Standard"/>
        <w:rPr>
          <w:rFonts w:ascii="Garamond" w:hAnsi="Garamond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299"/>
      </w:tblGrid>
      <w:tr w:rsidR="00373F1A" w:rsidRPr="007D1452" w14:paraId="32FB40F8" w14:textId="77777777" w:rsidTr="007D145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DD8A7" w14:textId="77777777" w:rsidR="00373F1A" w:rsidRPr="007D1452" w:rsidRDefault="00000000">
            <w:pPr>
              <w:pStyle w:val="TableContents"/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7D1452">
              <w:rPr>
                <w:rFonts w:ascii="Garamond" w:hAnsi="Garamond"/>
                <w:b/>
                <w:bCs/>
                <w:color w:val="000000"/>
              </w:rPr>
              <w:t>Question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D6D69" w14:textId="77777777" w:rsidR="00373F1A" w:rsidRPr="007D1452" w:rsidRDefault="00000000">
            <w:pPr>
              <w:pStyle w:val="TableContents"/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7D1452">
              <w:rPr>
                <w:rFonts w:ascii="Garamond" w:hAnsi="Garamond"/>
                <w:b/>
                <w:bCs/>
                <w:color w:val="000000"/>
              </w:rPr>
              <w:t>Action/Notes</w:t>
            </w:r>
          </w:p>
        </w:tc>
      </w:tr>
      <w:tr w:rsidR="00373F1A" w:rsidRPr="007D1452" w14:paraId="214FA13B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82C41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Is my data in version control (svn or git[hub])? If not, what do I need to do?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6A25D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27E6673D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906F0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are the different file types and formats I have in my data?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BE900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4113FDEE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5884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Am I using a good file- and folder-naming convention? If not, what will my conventions be? (Hint: no spaces, no punctuation...)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7931F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0DD5147B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15C11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Have I completed my research data management plan?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5D264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216894D0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F7778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When I take my data management plan to my library, what will I ask the library to do?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706B2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2978045A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1A13D" w14:textId="23C663A2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Do I have three up-to-date backups in two geographic locations? If no</w:t>
            </w:r>
            <w:r w:rsidR="00ED53CD" w:rsidRPr="007D1452">
              <w:rPr>
                <w:rFonts w:ascii="Garamond" w:hAnsi="Garamond"/>
                <w:color w:val="000000"/>
              </w:rPr>
              <w:t>t</w:t>
            </w:r>
            <w:r w:rsidRPr="007D1452">
              <w:rPr>
                <w:rFonts w:ascii="Garamond" w:hAnsi="Garamond"/>
                <w:color w:val="000000"/>
              </w:rPr>
              <w:t>, how will I set that up?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38B68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3570F795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BB5ED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Do I have a process for validating all files that can be validated? If not, how can I set that up?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F3F01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3619ECA9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6F076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is the version number for my first/next release?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3B6D5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24E9E53F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8DCB9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are the outcomes I want my next release to facilitate?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86A11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3D464C2D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C57E9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are my objectives for the next release?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55E0F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43422AEC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5354F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are my deliverables for the next release, including featured content?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B052C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467E710A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57394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are the tasks that need to be accomplished for the next release?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FD86C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105A8DA8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3633F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components of the next release should still work in 20 years?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36731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29DFC254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92B1D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is my target date for the next release?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7E381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3E822F77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ECABD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other expertise do I need (programmer, designer, etc.), and how will I find it?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46D4F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712D74BB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3B1D0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lastRenderedPageBreak/>
              <w:t>What external digital dependencies are unavoidable for my project? (E.g. map tile servers.)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93A46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7ECC00EA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419F3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aspects of my web application or product will be unfriendly to the Internet Archive crawlers? (E.g. password protection, gnarly URLs.)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46E66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64FD1F00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C043F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In addition to validation, what should my project’s automated diagnostics address? (E.g. looking for errors, counting things...)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CD0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03925421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B423A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Where is my documentation? What format is it in?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8953F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3F99F65D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218FB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is missing from my documentation?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5285B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39C03CC2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D1652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Where is my “Hit by a bus” documentation, and who has access to it?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F4AD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139CC4BF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7A2E3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Can my entire site be static, or are there features that must depend on back-end server functionality? If so, list those features.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0B216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  <w:tr w:rsidR="00373F1A" w:rsidRPr="007D1452" w14:paraId="1B0C54C1" w14:textId="77777777" w:rsidTr="007D1452">
        <w:tblPrEx>
          <w:tblCellMar>
            <w:top w:w="0" w:type="dxa"/>
            <w:bottom w:w="0" w:type="dxa"/>
          </w:tblCellMar>
        </w:tblPrEx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48332" w14:textId="77777777" w:rsidR="00373F1A" w:rsidRPr="007D1452" w:rsidRDefault="00000000">
            <w:pPr>
              <w:pStyle w:val="TableContents"/>
              <w:rPr>
                <w:rFonts w:ascii="Garamond" w:hAnsi="Garamond"/>
                <w:color w:val="000000"/>
              </w:rPr>
            </w:pPr>
            <w:r w:rsidRPr="007D1452">
              <w:rPr>
                <w:rFonts w:ascii="Garamond" w:hAnsi="Garamond"/>
                <w:color w:val="000000"/>
              </w:rPr>
              <w:t>What am I going to submit for credit to my institution, put on my CV, and tweet about?</w:t>
            </w:r>
          </w:p>
        </w:tc>
        <w:tc>
          <w:tcPr>
            <w:tcW w:w="5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9C44A" w14:textId="77777777" w:rsidR="00373F1A" w:rsidRPr="007D1452" w:rsidRDefault="00373F1A">
            <w:pPr>
              <w:pStyle w:val="TableContents"/>
              <w:rPr>
                <w:rFonts w:ascii="Garamond" w:hAnsi="Garamond"/>
                <w:color w:val="000000"/>
              </w:rPr>
            </w:pPr>
          </w:p>
        </w:tc>
      </w:tr>
    </w:tbl>
    <w:p w14:paraId="431C3A5E" w14:textId="62871458" w:rsidR="00373F1A" w:rsidRDefault="00373F1A">
      <w:pPr>
        <w:pStyle w:val="Standard"/>
        <w:rPr>
          <w:rFonts w:ascii="Garamond" w:hAnsi="Garamond"/>
        </w:rPr>
      </w:pPr>
    </w:p>
    <w:p w14:paraId="73246F5F" w14:textId="57D195EF" w:rsidR="007D1452" w:rsidRDefault="007D1452">
      <w:pPr>
        <w:pStyle w:val="Standard"/>
        <w:rPr>
          <w:rFonts w:ascii="Garamond" w:hAnsi="Garamond"/>
        </w:rPr>
      </w:pPr>
    </w:p>
    <w:p w14:paraId="1E71C692" w14:textId="0DDB933A" w:rsidR="007D1452" w:rsidRDefault="007D1452">
      <w:pPr>
        <w:pStyle w:val="Standard"/>
        <w:rPr>
          <w:rFonts w:ascii="Garamond" w:hAnsi="Garamond"/>
        </w:rPr>
      </w:pPr>
    </w:p>
    <w:p w14:paraId="3BABD6C9" w14:textId="299667EE" w:rsidR="007D1452" w:rsidRDefault="007D1452" w:rsidP="007D1452">
      <w:pPr>
        <w:pStyle w:val="Standard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5E4DD03F" wp14:editId="3A31F525">
            <wp:extent cx="1816100" cy="1555850"/>
            <wp:effectExtent l="0" t="0" r="0" b="0"/>
            <wp:docPr id="1" name="Picture 1" descr="Endings proje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ings projec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43" cy="15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E6FD" w14:textId="38331D00" w:rsidR="007D1452" w:rsidRDefault="007D1452" w:rsidP="007D1452">
      <w:pPr>
        <w:pStyle w:val="Standard"/>
        <w:jc w:val="center"/>
        <w:rPr>
          <w:rFonts w:ascii="Garamond" w:hAnsi="Garamond"/>
        </w:rPr>
      </w:pPr>
    </w:p>
    <w:p w14:paraId="1BEC5F78" w14:textId="134F729A" w:rsidR="007D1452" w:rsidRPr="007D1452" w:rsidRDefault="007D1452" w:rsidP="007D1452">
      <w:pPr>
        <w:pStyle w:val="Standard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4C2FA59F" wp14:editId="52784B08">
            <wp:extent cx="6332220" cy="76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452" w:rsidRPr="007D145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A448" w14:textId="77777777" w:rsidR="00080BDE" w:rsidRDefault="00080BDE">
      <w:r>
        <w:separator/>
      </w:r>
    </w:p>
  </w:endnote>
  <w:endnote w:type="continuationSeparator" w:id="0">
    <w:p w14:paraId="791F2CBF" w14:textId="77777777" w:rsidR="00080BDE" w:rsidRDefault="0008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14048" w14:textId="77777777" w:rsidR="00080BDE" w:rsidRDefault="00080BDE">
      <w:r>
        <w:rPr>
          <w:color w:val="000000"/>
        </w:rPr>
        <w:separator/>
      </w:r>
    </w:p>
  </w:footnote>
  <w:footnote w:type="continuationSeparator" w:id="0">
    <w:p w14:paraId="5F6F4007" w14:textId="77777777" w:rsidR="00080BDE" w:rsidRDefault="00080BDE">
      <w:r>
        <w:continuationSeparator/>
      </w:r>
    </w:p>
  </w:footnote>
  <w:footnote w:id="1">
    <w:p w14:paraId="1327CF1F" w14:textId="3D3FDCF1" w:rsidR="007D1452" w:rsidRPr="007D1452" w:rsidRDefault="007D145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This document is licensed for reuse under a </w:t>
      </w:r>
      <w:hyperlink r:id="rId1" w:history="1">
        <w:r w:rsidRPr="007D1452">
          <w:rPr>
            <w:rStyle w:val="Hyperlink"/>
          </w:rPr>
          <w:t>CC BY-NC-SA 4.0 license</w:t>
        </w:r>
      </w:hyperlink>
      <w:r>
        <w:t>.</w:t>
      </w:r>
    </w:p>
  </w:footnote>
  <w:footnote w:id="2">
    <w:p w14:paraId="570F2EC5" w14:textId="32264426" w:rsidR="00ED53CD" w:rsidRPr="00ED53CD" w:rsidRDefault="00ED53C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 Endings Team consists of three Humanities PIs (Claire Carlin, Ewa Czaykowska-Higgins, and Janelle Jenstad), three developers (Stewart Arneil, Martin Holmes, and Greg Newton), and three librarians (John Durno, Lisa Goddard, and Matt Huculak).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3F1A"/>
    <w:rsid w:val="00080BDE"/>
    <w:rsid w:val="00373F1A"/>
    <w:rsid w:val="007D1452"/>
    <w:rsid w:val="00E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13CE"/>
  <w15:docId w15:val="{C06835E2-B0D7-4C46-9596-D809611F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53CD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3CD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D53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1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8653-009F-4D03-BDAD-2CBA973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 Jenstad</dc:creator>
  <cp:lastModifiedBy>Reviewer</cp:lastModifiedBy>
  <cp:revision>3</cp:revision>
  <dcterms:created xsi:type="dcterms:W3CDTF">2022-11-18T06:08:00Z</dcterms:created>
  <dcterms:modified xsi:type="dcterms:W3CDTF">2022-11-18T06:12:00Z</dcterms:modified>
</cp:coreProperties>
</file>