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60.0" w:type="dxa"/>
        <w:jc w:val="left"/>
        <w:tblInd w:w="360.0" w:type="dxa"/>
        <w:tblLayout w:type="fixed"/>
        <w:tblLook w:val="0000"/>
      </w:tblPr>
      <w:tblGrid>
        <w:gridCol w:w="10260"/>
        <w:tblGridChange w:id="0">
          <w:tblGrid>
            <w:gridCol w:w="10260"/>
          </w:tblGrid>
        </w:tblGridChange>
      </w:tblGrid>
      <w:tr>
        <w:trPr>
          <w:trHeight w:val="1840" w:hRule="atLeast"/>
        </w:trPr>
        <w:tc>
          <w:tcPr>
            <w:vAlign w:val="center"/>
          </w:tcPr>
          <w:p w:rsidR="00000000" w:rsidDel="00000000" w:rsidP="00000000" w:rsidRDefault="00000000" w:rsidRPr="00000000" w14:paraId="00000002">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Bao N Hoang</w:t>
            </w:r>
          </w:p>
          <w:p w:rsidR="00000000" w:rsidDel="00000000" w:rsidP="00000000" w:rsidRDefault="00000000" w:rsidRPr="00000000" w14:paraId="00000003">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12147 Gallop Lane</w:t>
            </w:r>
          </w:p>
          <w:p w:rsidR="00000000" w:rsidDel="00000000" w:rsidP="00000000" w:rsidRDefault="00000000" w:rsidRPr="00000000" w14:paraId="00000004">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Maidens, VA 23102</w:t>
            </w:r>
          </w:p>
          <w:p w:rsidR="00000000" w:rsidDel="00000000" w:rsidP="00000000" w:rsidRDefault="00000000" w:rsidRPr="00000000" w14:paraId="00000005">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444444"/>
                <w:sz w:val="20"/>
                <w:szCs w:val="20"/>
                <w:rtl w:val="0"/>
              </w:rPr>
              <w:t xml:space="preserve">Contact Phone:</w:t>
            </w:r>
            <w:r w:rsidDel="00000000" w:rsidR="00000000" w:rsidRPr="00000000">
              <w:rPr>
                <w:rFonts w:ascii="Arial" w:cs="Arial" w:eastAsia="Arial" w:hAnsi="Arial"/>
                <w:color w:val="333333"/>
                <w:sz w:val="20"/>
                <w:szCs w:val="20"/>
                <w:rtl w:val="0"/>
              </w:rPr>
              <w:t xml:space="preserve"> (804) 484-0282</w:t>
            </w:r>
          </w:p>
          <w:p w:rsidR="00000000" w:rsidDel="00000000" w:rsidP="00000000" w:rsidRDefault="00000000" w:rsidRPr="00000000" w14:paraId="00000006">
            <w:pPr>
              <w:rPr>
                <w:rFonts w:ascii="Arial" w:cs="Arial" w:eastAsia="Arial" w:hAnsi="Arial"/>
                <w:color w:val="333333"/>
                <w:sz w:val="20"/>
                <w:szCs w:val="20"/>
              </w:rPr>
            </w:pPr>
            <w:r w:rsidDel="00000000" w:rsidR="00000000" w:rsidRPr="00000000">
              <w:rPr>
                <w:rFonts w:ascii="Arial" w:cs="Arial" w:eastAsia="Arial" w:hAnsi="Arial"/>
                <w:b w:val="1"/>
                <w:color w:val="444444"/>
                <w:sz w:val="20"/>
                <w:szCs w:val="20"/>
                <w:rtl w:val="0"/>
              </w:rPr>
              <w:t xml:space="preserve">Work Phone: </w:t>
            </w:r>
            <w:r w:rsidDel="00000000" w:rsidR="00000000" w:rsidRPr="00000000">
              <w:rPr>
                <w:rFonts w:ascii="Arial" w:cs="Arial" w:eastAsia="Arial" w:hAnsi="Arial"/>
                <w:color w:val="333333"/>
                <w:sz w:val="20"/>
                <w:szCs w:val="20"/>
                <w:rtl w:val="0"/>
              </w:rPr>
              <w:t xml:space="preserve">(703) 882-7138</w:t>
            </w:r>
          </w:p>
          <w:p w:rsidR="00000000" w:rsidDel="00000000" w:rsidP="00000000" w:rsidRDefault="00000000" w:rsidRPr="00000000" w14:paraId="00000007">
            <w:pPr>
              <w:rPr>
                <w:rFonts w:ascii="Arial" w:cs="Arial" w:eastAsia="Arial" w:hAnsi="Arial"/>
                <w:color w:val="333333"/>
                <w:sz w:val="20"/>
                <w:szCs w:val="20"/>
              </w:rPr>
            </w:pPr>
            <w:r w:rsidDel="00000000" w:rsidR="00000000" w:rsidRPr="00000000">
              <w:rPr>
                <w:rFonts w:ascii="Arial" w:cs="Arial" w:eastAsia="Arial" w:hAnsi="Arial"/>
                <w:b w:val="1"/>
                <w:color w:val="444444"/>
                <w:sz w:val="20"/>
                <w:szCs w:val="20"/>
                <w:rtl w:val="0"/>
              </w:rPr>
              <w:t xml:space="preserve">Email Address:</w:t>
            </w:r>
            <w:r w:rsidDel="00000000" w:rsidR="00000000" w:rsidRPr="00000000">
              <w:rPr>
                <w:rFonts w:ascii="Arial" w:cs="Arial" w:eastAsia="Arial" w:hAnsi="Arial"/>
                <w:color w:val="333333"/>
                <w:sz w:val="20"/>
                <w:szCs w:val="20"/>
                <w:rtl w:val="0"/>
              </w:rPr>
              <w:t xml:space="preserve">  </w:t>
            </w:r>
            <w:hyperlink r:id="rId6">
              <w:r w:rsidDel="00000000" w:rsidR="00000000" w:rsidRPr="00000000">
                <w:rPr>
                  <w:rFonts w:ascii="Arial" w:cs="Arial" w:eastAsia="Arial" w:hAnsi="Arial"/>
                  <w:color w:val="0000ff"/>
                  <w:sz w:val="20"/>
                  <w:szCs w:val="20"/>
                  <w:u w:val="single"/>
                  <w:rtl w:val="0"/>
                </w:rPr>
                <w:t xml:space="preserve">hoangbao@yahoo.com</w:t>
              </w:r>
            </w:hyperlink>
            <w:r w:rsidDel="00000000" w:rsidR="00000000" w:rsidRPr="00000000">
              <w:rPr>
                <w:rFonts w:ascii="Arial" w:cs="Arial" w:eastAsia="Arial" w:hAnsi="Arial"/>
                <w:color w:val="333333"/>
                <w:sz w:val="20"/>
                <w:szCs w:val="20"/>
                <w:rtl w:val="0"/>
              </w:rPr>
              <w:t xml:space="preserve"> </w:t>
            </w:r>
          </w:p>
          <w:p w:rsidR="00000000" w:rsidDel="00000000" w:rsidP="00000000" w:rsidRDefault="00000000" w:rsidRPr="00000000" w14:paraId="00000008">
            <w:pPr>
              <w:rPr>
                <w:rFonts w:ascii="Arial" w:cs="Arial" w:eastAsia="Arial" w:hAnsi="Arial"/>
                <w:color w:val="333333"/>
                <w:sz w:val="20"/>
                <w:szCs w:val="20"/>
              </w:rPr>
            </w:pPr>
            <w:r w:rsidDel="00000000" w:rsidR="00000000" w:rsidRPr="00000000">
              <w:rPr>
                <w:rtl w:val="0"/>
              </w:rPr>
            </w:r>
          </w:p>
        </w:tc>
      </w:tr>
      <w:tr>
        <w:tc>
          <w:tcPr>
            <w:vAlign w:val="center"/>
          </w:tcPr>
          <w:p w:rsidR="00000000" w:rsidDel="00000000" w:rsidP="00000000" w:rsidRDefault="00000000" w:rsidRPr="00000000" w14:paraId="00000009">
            <w:pPr>
              <w:spacing w:after="240" w:lineRule="auto"/>
              <w:rPr/>
            </w:pPr>
            <w:r w:rsidDel="00000000" w:rsidR="00000000" w:rsidRPr="00000000">
              <w:rPr>
                <w:rFonts w:ascii="Arial" w:cs="Arial" w:eastAsia="Arial" w:hAnsi="Arial"/>
                <w:b w:val="1"/>
                <w:color w:val="333333"/>
                <w:sz w:val="20"/>
                <w:szCs w:val="20"/>
                <w:rtl w:val="0"/>
              </w:rPr>
              <w:t xml:space="preserve">07/01/2016 to Present: </w:t>
            </w:r>
            <w:r w:rsidDel="00000000" w:rsidR="00000000" w:rsidRPr="00000000">
              <w:rPr>
                <w:rFonts w:ascii="Arial" w:cs="Arial" w:eastAsia="Arial" w:hAnsi="Arial"/>
                <w:color w:val="333333"/>
                <w:sz w:val="20"/>
                <w:szCs w:val="20"/>
                <w:rtl w:val="0"/>
              </w:rPr>
              <w:t xml:space="preserve">40 hours per Week; 40 hours per Week; System Engineer GS 14-07, DHA J6 – SDD PSB. COR, Lead engineer for HAXNET. Support ENG &amp; TST Section acquisition strategies. DevOps and formalize ECB taskers with Serena. Supervisor </w:t>
            </w:r>
            <w:r w:rsidDel="00000000" w:rsidR="00000000" w:rsidRPr="00000000">
              <w:rPr>
                <w:rtl w:val="0"/>
              </w:rPr>
            </w:r>
          </w:p>
          <w:p w:rsidR="00000000" w:rsidDel="00000000" w:rsidP="00000000" w:rsidRDefault="00000000" w:rsidRPr="00000000" w14:paraId="0000000A">
            <w:pPr>
              <w:spacing w:after="24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Currently</w:t>
            </w:r>
            <w:r w:rsidDel="00000000" w:rsidR="00000000" w:rsidRPr="00000000">
              <w:rPr>
                <w:rFonts w:ascii="Arial" w:cs="Arial" w:eastAsia="Arial" w:hAnsi="Arial"/>
                <w:color w:val="333333"/>
                <w:sz w:val="20"/>
                <w:szCs w:val="20"/>
                <w:rtl w:val="0"/>
              </w:rPr>
              <w:t xml:space="preserve">: System Engineer for Business Common Services all SAP BI platforms that offer pre-formatted reporting capabilities that collect data for common Key Performance Indicator, which is put together entirely by users and usually focuses on a very specific KPI that can’t be targeted by other types of reports. Work with various groups in HIT, collected all required architecture artifacts for BCS Business Common Services, DHPDB. Complete transferred DHPRDB application from PB&amp;E. DHA SDD office to Clinical Support HIT. Working with PAL librarian and QA lead. Contributions all require technical, dependencies and intersection between Agile vs Waterfall. Currently, working with the ARMY General Fund Enterprise Business System (GFEBS).</w:t>
            </w:r>
            <w:r w:rsidDel="00000000" w:rsidR="00000000" w:rsidRPr="00000000">
              <w:rPr>
                <w:rtl w:val="0"/>
              </w:rPr>
              <w:t xml:space="preserve"> </w:t>
            </w:r>
            <w:r w:rsidDel="00000000" w:rsidR="00000000" w:rsidRPr="00000000">
              <w:rPr>
                <w:rFonts w:ascii="Arial" w:cs="Arial" w:eastAsia="Arial" w:hAnsi="Arial"/>
                <w:color w:val="333333"/>
                <w:sz w:val="20"/>
                <w:szCs w:val="20"/>
                <w:rtl w:val="0"/>
              </w:rPr>
              <w:t xml:space="preserve">The Enterprise Resource Planning (ERP) approach integrates data from functional areas and across organizations into GFEBS. An ERP system provides a continuous link from inception (planning) through execution and finally disposal.  SAP is the ERP system that provides the foundation for the GFEBS program.  It is a comprehensive solution that provides functionality that can be used for multiple business purposes. Research and analysis to incorporate the DHPRDB into ARMY GFEBS.</w:t>
            </w:r>
          </w:p>
          <w:p w:rsidR="00000000" w:rsidDel="00000000" w:rsidP="00000000" w:rsidRDefault="00000000" w:rsidRPr="00000000" w14:paraId="0000000B">
            <w:pPr>
              <w:spacing w:after="24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02/2012 to 07/01/2016: </w:t>
            </w:r>
            <w:r w:rsidDel="00000000" w:rsidR="00000000" w:rsidRPr="00000000">
              <w:rPr>
                <w:rFonts w:ascii="Arial" w:cs="Arial" w:eastAsia="Arial" w:hAnsi="Arial"/>
                <w:color w:val="333333"/>
                <w:sz w:val="20"/>
                <w:szCs w:val="20"/>
                <w:rtl w:val="0"/>
              </w:rPr>
              <w:t xml:space="preserve">40 hours per Week; IT Specialist GS 14-04, DHA J1/8 – OCFO. SAP Web Intelligence (WebI), IT Contracting Officer’s Representative (COR) and Web application developer;</w:t>
            </w:r>
          </w:p>
          <w:p w:rsidR="00000000" w:rsidDel="00000000" w:rsidP="00000000" w:rsidRDefault="00000000" w:rsidRPr="00000000" w14:paraId="0000000C">
            <w:pPr>
              <w:spacing w:after="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This position is located in </w:t>
            </w:r>
            <w:r w:rsidDel="00000000" w:rsidR="00000000" w:rsidRPr="00000000">
              <w:rPr>
                <w:rFonts w:ascii="Arial" w:cs="Arial" w:eastAsia="Arial" w:hAnsi="Arial"/>
                <w:sz w:val="20"/>
                <w:szCs w:val="20"/>
                <w:rtl w:val="0"/>
              </w:rPr>
              <w:t xml:space="preserve">The Defense Health Agency. </w:t>
            </w:r>
            <w:r w:rsidDel="00000000" w:rsidR="00000000" w:rsidRPr="00000000">
              <w:rPr>
                <w:rFonts w:ascii="Arial" w:cs="Arial" w:eastAsia="Arial" w:hAnsi="Arial"/>
                <w:color w:val="333333"/>
                <w:sz w:val="20"/>
                <w:szCs w:val="20"/>
                <w:rtl w:val="0"/>
              </w:rPr>
              <w:t xml:space="preserve">Office of the Chief Financial Officer, Management Control and Financial Studies Division at Defense Health HQ. As COR I develop, acquire and allocate resources to accomplish strategic objectives. Formulate, justify and execute budgets and direct the implementation or modification of management information systems to conform to changing development. </w:t>
            </w:r>
          </w:p>
          <w:p w:rsidR="00000000" w:rsidDel="00000000" w:rsidP="00000000" w:rsidRDefault="00000000" w:rsidRPr="00000000" w14:paraId="0000000D">
            <w:pPr>
              <w:rPr>
                <w:rFonts w:ascii="Arial" w:cs="Arial" w:eastAsia="Arial" w:hAnsi="Arial"/>
                <w:color w:val="333333"/>
                <w:sz w:val="20"/>
                <w:szCs w:val="20"/>
              </w:rPr>
            </w:pPr>
            <w:r w:rsidDel="00000000" w:rsidR="00000000" w:rsidRPr="00000000">
              <w:rPr>
                <w:rFonts w:ascii="Arial" w:cs="Arial" w:eastAsia="Arial" w:hAnsi="Arial"/>
                <w:sz w:val="20"/>
                <w:szCs w:val="20"/>
                <w:rtl w:val="0"/>
              </w:rPr>
              <w:t xml:space="preserve">Requires custom and off-the-shelf (OTS) software to aid in the management of the multi-billion dollar Defense Health Program (DHP) budget. Prepare FY14 SPAWAR (Space and Naval Warfare Systems Center Atlantic) SOW around 617K.</w:t>
            </w:r>
            <w:r w:rsidDel="00000000" w:rsidR="00000000" w:rsidRPr="00000000">
              <w:rPr>
                <w:color w:val="000000"/>
                <w:sz w:val="24"/>
                <w:szCs w:val="24"/>
                <w:rtl w:val="0"/>
              </w:rPr>
              <w:t xml:space="preserve"> </w:t>
            </w:r>
            <w:r w:rsidDel="00000000" w:rsidR="00000000" w:rsidRPr="00000000">
              <w:rPr>
                <w:rFonts w:ascii="Arial" w:cs="Arial" w:eastAsia="Arial" w:hAnsi="Arial"/>
                <w:color w:val="000000"/>
                <w:sz w:val="20"/>
                <w:szCs w:val="20"/>
                <w:rtl w:val="0"/>
              </w:rPr>
              <w:t xml:space="preserve">This Statement of Work (SOW) </w:t>
            </w:r>
            <w:r w:rsidDel="00000000" w:rsidR="00000000" w:rsidRPr="00000000">
              <w:rPr>
                <w:rFonts w:ascii="Arial" w:cs="Arial" w:eastAsia="Arial" w:hAnsi="Arial"/>
                <w:sz w:val="20"/>
                <w:szCs w:val="20"/>
                <w:rtl w:val="0"/>
              </w:rPr>
              <w:t xml:space="preserve">will include software maintenance and support, implementation of commercial off-the-shelf (COTS) solutions, deployment of new software, parallel testing, end-user training, online and hardcopy documentation, and follow-on support. Also, serve </w:t>
            </w:r>
            <w:r w:rsidDel="00000000" w:rsidR="00000000" w:rsidRPr="00000000">
              <w:rPr>
                <w:rFonts w:ascii="Arial" w:cs="Arial" w:eastAsia="Arial" w:hAnsi="Arial"/>
                <w:color w:val="454442"/>
                <w:sz w:val="20"/>
                <w:szCs w:val="20"/>
                <w:rtl w:val="0"/>
              </w:rPr>
              <w:t xml:space="preserve">as the principal advisor to the OCFO Director and senior staff on the application of technology infrastructure to improve business processes through implementation, maintenance and operation of the OCFO’s technology enterprise systems, applications and technology planning procedures and the protection of OCFO’s mission critical and essential technology systems and applications. </w:t>
            </w:r>
            <w:r w:rsidDel="00000000" w:rsidR="00000000" w:rsidRPr="00000000">
              <w:rPr>
                <w:rFonts w:ascii="Arial" w:cs="Arial" w:eastAsia="Arial" w:hAnsi="Arial"/>
                <w:color w:val="333333"/>
                <w:sz w:val="20"/>
                <w:szCs w:val="20"/>
                <w:rtl w:val="0"/>
              </w:rPr>
              <w:t xml:space="preserve">As an IT Specialist (Application Software) and Web Intelligence (WebI), I am sole response and serve as the primary and technical consultant and source of authoritative information regarding all aspects of Information Technology for the Defense Health Program Financial Systems Office and conduct risk and vulnerability assessments for system development projects. I used available tools, techniques such as SAP Business Object (BO) and Web Intelligence (WebI) to develop and support TMA, standards to produce detailed systems specifications to meet all users’ requirements from design, development, building systems and access control and maintenance of all BO universe applications. </w:t>
            </w:r>
          </w:p>
          <w:p w:rsidR="00000000" w:rsidDel="00000000" w:rsidP="00000000" w:rsidRDefault="00000000" w:rsidRPr="00000000" w14:paraId="0000000E">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Currently is working with </w:t>
            </w:r>
            <w:r w:rsidDel="00000000" w:rsidR="00000000" w:rsidRPr="00000000">
              <w:rPr>
                <w:rFonts w:ascii="Arial" w:cs="Arial" w:eastAsia="Arial" w:hAnsi="Arial"/>
                <w:color w:val="333333"/>
                <w:sz w:val="20"/>
                <w:szCs w:val="20"/>
                <w:u w:val="single"/>
                <w:rtl w:val="0"/>
              </w:rPr>
              <w:t xml:space="preserve">Military Health Systems Cyberinfrastructure Services</w:t>
            </w:r>
            <w:r w:rsidDel="00000000" w:rsidR="00000000" w:rsidRPr="00000000">
              <w:rPr>
                <w:rFonts w:ascii="Arial" w:cs="Arial" w:eastAsia="Arial" w:hAnsi="Arial"/>
                <w:color w:val="333333"/>
                <w:sz w:val="20"/>
                <w:szCs w:val="20"/>
                <w:rtl w:val="0"/>
              </w:rPr>
              <w:t xml:space="preserve"> (MCiS) to build Development &amp; Testing Center (DTC) servers for TMA. I installed maintenance and build universes in SAP software, web applications server, Visual Studio 2010 and SQL server 2008 R2. Also, involved in IA and DICAP the software applications at DHHQ. </w:t>
            </w:r>
          </w:p>
          <w:p w:rsidR="00000000" w:rsidDel="00000000" w:rsidP="00000000" w:rsidRDefault="00000000" w:rsidRPr="00000000" w14:paraId="0000000F">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333333"/>
                <w:sz w:val="20"/>
                <w:szCs w:val="20"/>
                <w:u w:val="single"/>
                <w:rtl w:val="0"/>
              </w:rPr>
              <w:t xml:space="preserve">Common Cost Accounting System</w:t>
            </w:r>
            <w:r w:rsidDel="00000000" w:rsidR="00000000" w:rsidRPr="00000000">
              <w:rPr>
                <w:rFonts w:ascii="Arial" w:cs="Arial" w:eastAsia="Arial" w:hAnsi="Arial"/>
                <w:color w:val="333333"/>
                <w:sz w:val="20"/>
                <w:szCs w:val="20"/>
                <w:rtl w:val="0"/>
              </w:rPr>
              <w:t xml:space="preserve"> (CCAS) I am on the CCAS working group to plan, guide and direct establishment and interpretation of information mission area requirements and criteria data structure. Establish and modify execution procedures and priorities for compliance with higher authorities.</w:t>
            </w:r>
          </w:p>
          <w:p w:rsidR="00000000" w:rsidDel="00000000" w:rsidP="00000000" w:rsidRDefault="00000000" w:rsidRPr="00000000" w14:paraId="00000010">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333333"/>
                <w:sz w:val="20"/>
                <w:szCs w:val="20"/>
                <w:u w:val="single"/>
                <w:rtl w:val="0"/>
              </w:rPr>
              <w:t xml:space="preserve">Accounting Report Center Tool</w:t>
            </w:r>
            <w:r w:rsidDel="00000000" w:rsidR="00000000" w:rsidRPr="00000000">
              <w:rPr>
                <w:rFonts w:ascii="Arial" w:cs="Arial" w:eastAsia="Arial" w:hAnsi="Arial"/>
                <w:color w:val="333333"/>
                <w:sz w:val="20"/>
                <w:szCs w:val="20"/>
                <w:rtl w:val="0"/>
              </w:rPr>
              <w:t xml:space="preserve"> (ARC) I am in the SharePoint study group researching, developing policies/procedures, analyzing existing and potential resource plans to ensure objectives are met for the CFO office.</w:t>
            </w:r>
          </w:p>
          <w:p w:rsidR="00000000" w:rsidDel="00000000" w:rsidP="00000000" w:rsidRDefault="00000000" w:rsidRPr="00000000" w14:paraId="00000011">
            <w:pPr>
              <w:rPr>
                <w:rFonts w:ascii="Arial" w:cs="Arial" w:eastAsia="Arial" w:hAnsi="Arial"/>
                <w:b w:val="1"/>
                <w:color w:val="333333"/>
                <w:sz w:val="20"/>
                <w:szCs w:val="20"/>
              </w:rPr>
            </w:pP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333333"/>
                <w:sz w:val="20"/>
                <w:szCs w:val="20"/>
                <w:u w:val="single"/>
                <w:rtl w:val="0"/>
              </w:rPr>
              <w:t xml:space="preserve">San Antonio Texas Lab</w:t>
            </w:r>
            <w:r w:rsidDel="00000000" w:rsidR="00000000" w:rsidRPr="00000000">
              <w:rPr>
                <w:rFonts w:ascii="Arial" w:cs="Arial" w:eastAsia="Arial" w:hAnsi="Arial"/>
                <w:color w:val="333333"/>
                <w:sz w:val="20"/>
                <w:szCs w:val="20"/>
                <w:rtl w:val="0"/>
              </w:rPr>
              <w:t xml:space="preserve"> I am on the boards, conferences and meetings with senior level officials at SATX lab giving advice on technical matters to senior level executives and network engineers on matters relating to information management and database to move from SPAWAR to SATX Lab.</w:t>
            </w:r>
            <w:r w:rsidDel="00000000" w:rsidR="00000000" w:rsidRPr="00000000">
              <w:rPr>
                <w:rtl w:val="0"/>
              </w:rPr>
            </w:r>
          </w:p>
          <w:p w:rsidR="00000000" w:rsidDel="00000000" w:rsidP="00000000" w:rsidRDefault="00000000" w:rsidRPr="00000000" w14:paraId="00000012">
            <w:pPr>
              <w:rPr>
                <w:rFonts w:ascii="Times" w:cs="Times" w:eastAsia="Times" w:hAnsi="Times"/>
                <w:sz w:val="24"/>
                <w:szCs w:val="24"/>
              </w:rPr>
            </w:pPr>
            <w:r w:rsidDel="00000000" w:rsidR="00000000" w:rsidRPr="00000000">
              <w:rPr>
                <w:rFonts w:ascii="Arial" w:cs="Arial" w:eastAsia="Arial" w:hAnsi="Arial"/>
                <w:color w:val="333333"/>
                <w:sz w:val="20"/>
                <w:szCs w:val="20"/>
                <w:rtl w:val="0"/>
              </w:rPr>
              <w:t xml:space="preserve">. With current </w:t>
            </w:r>
            <w:r w:rsidDel="00000000" w:rsidR="00000000" w:rsidRPr="00000000">
              <w:rPr>
                <w:rFonts w:ascii="Arial" w:cs="Arial" w:eastAsia="Arial" w:hAnsi="Arial"/>
                <w:color w:val="333333"/>
                <w:sz w:val="20"/>
                <w:szCs w:val="20"/>
                <w:u w:val="single"/>
                <w:rtl w:val="0"/>
              </w:rPr>
              <w:t xml:space="preserve">SAP software</w:t>
            </w:r>
            <w:r w:rsidDel="00000000" w:rsidR="00000000" w:rsidRPr="00000000">
              <w:rPr>
                <w:rFonts w:ascii="Arial" w:cs="Arial" w:eastAsia="Arial" w:hAnsi="Arial"/>
                <w:color w:val="333333"/>
                <w:sz w:val="20"/>
                <w:szCs w:val="20"/>
                <w:rtl w:val="0"/>
              </w:rPr>
              <w:t xml:space="preserve"> installed at DHHQ, I am maintaining and completed the following tasks: </w:t>
              <w:br w:type="textWrapping"/>
              <w:t xml:space="preserve">• Installed, testing, operating, troubleshooting, developing, maintaining and securing the organization's hardware and software systems.</w:t>
              <w:br w:type="textWrapping"/>
              <w:t xml:space="preserve">• Implementing and integrating new organization information technology programs and developing new concepts, principles, standards and methods.</w:t>
              <w:br w:type="textWrapping"/>
              <w:t xml:space="preserve">• Developing and establishing short and long term initiatives in response to operational needs of the organization</w:t>
              <w:br w:type="textWrapping"/>
              <w:t xml:space="preserve">• Providing input for the financial mission in support of information services.</w:t>
              <w:br w:type="textWrapping"/>
              <w:t xml:space="preserve">• Reviewing and analyzing information requirements to include input for requirement, cost and resource and identifying means for improving information technology performance and services.</w:t>
              <w:br w:type="textWrapping"/>
              <w:t xml:space="preserve">• Serving as principal organizational expert or consultant on information technology systems analysis, database management/administration, systems security, operating systems, network services, data transformation, programming, and application software and internet/local network platforms.</w:t>
              <w:br w:type="textWrapping"/>
              <w:br w:type="textWrapping"/>
              <w:t xml:space="preserve">I also design, develop and coding of all applications as users desired and recreated them as C#, .NET, Crystal Report XI and JavaScript web forms for interface into a back-end SQL-Server database.</w:t>
            </w:r>
            <w:r w:rsidDel="00000000" w:rsidR="00000000" w:rsidRPr="00000000">
              <w:rPr>
                <w:rFonts w:ascii="Arial" w:cs="Arial" w:eastAsia="Arial" w:hAnsi="Arial"/>
                <w:sz w:val="20"/>
                <w:szCs w:val="20"/>
                <w:rtl w:val="0"/>
              </w:rPr>
              <w:t xml:space="preserve"> At the </w:t>
            </w:r>
            <w:r w:rsidDel="00000000" w:rsidR="00000000" w:rsidRPr="00000000">
              <w:rPr>
                <w:rFonts w:ascii="Arial" w:cs="Arial" w:eastAsia="Arial" w:hAnsi="Arial"/>
                <w:color w:val="333333"/>
                <w:sz w:val="20"/>
                <w:szCs w:val="20"/>
                <w:rtl w:val="0"/>
              </w:rPr>
              <w:t xml:space="preserve">Office of the CFO, Management Control and Financial Studies Division at Defense Health HQ, I was a key lead to </w:t>
            </w:r>
            <w:r w:rsidDel="00000000" w:rsidR="00000000" w:rsidRPr="00000000">
              <w:rPr>
                <w:rFonts w:ascii="Arial" w:cs="Arial" w:eastAsia="Arial" w:hAnsi="Arial"/>
                <w:sz w:val="20"/>
                <w:szCs w:val="20"/>
                <w:rtl w:val="0"/>
              </w:rPr>
              <w:t xml:space="preserve">migrate DHP Budget Execution Web Site (“WebI”) customers in SPAWAR into new TMA controlled Development &amp; Testing Center (DTC) platform.</w:t>
            </w:r>
            <w:r w:rsidDel="00000000" w:rsidR="00000000" w:rsidRPr="00000000">
              <w:rPr>
                <w:rFonts w:ascii="Arial" w:cs="Arial" w:eastAsia="Arial" w:hAnsi="Arial"/>
                <w:color w:val="333333"/>
                <w:sz w:val="20"/>
                <w:szCs w:val="20"/>
                <w:rtl w:val="0"/>
              </w:rPr>
              <w:t xml:space="preserve"> I am working with Military Health Systems Cyberinfrastructure Services (MCiS) to build a DTC server and database server for TMA. Process to install the SAP software, replicated the WebI database and transferred all users’ profiles into the new environment on time and saved the OCFO office about $150,000.00 migration cost. </w:t>
            </w:r>
            <w:r w:rsidDel="00000000" w:rsidR="00000000" w:rsidRPr="00000000">
              <w:rPr>
                <w:rFonts w:ascii="Arial" w:cs="Arial" w:eastAsia="Arial" w:hAnsi="Arial"/>
                <w:sz w:val="20"/>
                <w:szCs w:val="20"/>
                <w:rtl w:val="0"/>
              </w:rPr>
              <w:t xml:space="preserve">My current position is ensuring high quality of “WebI” budget execution data existing on previous “WebI” SPAWAR server was maintained on the new migrated DTC site by producing FY13 monthly data quality and validation reports identifying DHP “crosswalk” errors report. I engaged with users by providing monthly DTC “WebI” validation reports.  I also discuss with the user POC and Chief for corrective actions in less than 2 workdays from final DTC data processing. As DHP Civilian Manpower Execution Web Site (“DHP Civpers”) database manager, I assisted component users with data input by entering their FY13 monthly Work Year/End Strength data into “DHP Civpers”.</w:t>
            </w:r>
            <w:r w:rsidDel="00000000" w:rsidR="00000000" w:rsidRPr="00000000">
              <w:rPr>
                <w:rtl w:val="0"/>
              </w:rPr>
            </w:r>
          </w:p>
          <w:p w:rsidR="00000000" w:rsidDel="00000000" w:rsidP="00000000" w:rsidRDefault="00000000" w:rsidRPr="00000000" w14:paraId="00000013">
            <w:pPr>
              <w:spacing w:after="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333333"/>
                <w:sz w:val="20"/>
                <w:szCs w:val="20"/>
                <w:rtl w:val="0"/>
              </w:rPr>
              <w:t xml:space="preserve">12/2007 to 02/2012 </w:t>
            </w:r>
            <w:r w:rsidDel="00000000" w:rsidR="00000000" w:rsidRPr="00000000">
              <w:rPr>
                <w:rFonts w:ascii="Arial" w:cs="Arial" w:eastAsia="Arial" w:hAnsi="Arial"/>
                <w:color w:val="333333"/>
                <w:sz w:val="20"/>
                <w:szCs w:val="20"/>
                <w:rtl w:val="0"/>
              </w:rPr>
              <w:t xml:space="preserve">; 40 hours per Week; Data Manager; GS13-07; permanent employee; NAVY - Office of the Judge Advocate General.</w:t>
              <w:br w:type="textWrapping"/>
            </w:r>
            <w:r w:rsidDel="00000000" w:rsidR="00000000" w:rsidRPr="00000000">
              <w:rPr>
                <w:rFonts w:ascii="Arial" w:cs="Arial" w:eastAsia="Arial" w:hAnsi="Arial"/>
                <w:sz w:val="20"/>
                <w:szCs w:val="20"/>
                <w:rtl w:val="0"/>
              </w:rPr>
              <w:t xml:space="preserve">As Data Manager of SQL2008 and SAP Business Object (BO); My work involves responsibility for program development and oversight for the planning, development, implementation and administration of systems for acquisition, storage and retrieval of data. Recognized as a technical authority throughout the organization and is responsible for implementing and integrating new data management programs, concepts, principles, standards, and methods. Also, planning, development, implementation, administration and using BO Designer to build the BO universe for users. </w:t>
            </w:r>
            <w:r w:rsidDel="00000000" w:rsidR="00000000" w:rsidRPr="00000000">
              <w:rPr>
                <w:rFonts w:ascii="Arial" w:cs="Arial" w:eastAsia="Arial" w:hAnsi="Arial"/>
                <w:sz w:val="20"/>
                <w:szCs w:val="20"/>
                <w:rtl w:val="0"/>
              </w:rPr>
              <w:t xml:space="preserve">I created a web application Sailors Legal Readiness that is for sailors to fill in all necessary requirements before deploying overseas. Serves as the SQL DBA technical expert and exercises responsibility for the implementation and adherence to the SQL Information Assurance (IA) Program. This program includes vulnerability management of SQL database and Automatic Identification Systems (AIS) security. Providing guidance to technical staff on all matters relating to securing office automation systems, including performing the certification and accreditation (C&amp;A) process for all systems. Help IA manager documented SSP manual and closed all open finding in SQL. </w:t>
            </w:r>
            <w:r w:rsidDel="00000000" w:rsidR="00000000" w:rsidRPr="00000000">
              <w:rPr>
                <w:rFonts w:ascii="Arial" w:cs="Arial" w:eastAsia="Arial" w:hAnsi="Arial"/>
                <w:color w:val="333333"/>
                <w:sz w:val="20"/>
                <w:szCs w:val="20"/>
                <w:rtl w:val="0"/>
              </w:rPr>
              <w:t xml:space="preserve">Also accountability for directing</w:t>
            </w:r>
            <w:r w:rsidDel="00000000" w:rsidR="00000000" w:rsidRPr="00000000">
              <w:rPr>
                <w:rFonts w:ascii="Arial" w:cs="Arial" w:eastAsia="Arial" w:hAnsi="Arial"/>
                <w:sz w:val="20"/>
                <w:szCs w:val="20"/>
                <w:rtl w:val="0"/>
              </w:rPr>
              <w:t xml:space="preserve"> the analysis, management and performance of work necessary to plan,</w:t>
            </w:r>
            <w:r w:rsidDel="00000000" w:rsidR="00000000" w:rsidRPr="00000000">
              <w:rPr>
                <w:rFonts w:ascii="Arial" w:cs="Arial" w:eastAsia="Arial" w:hAnsi="Arial"/>
                <w:color w:val="333333"/>
                <w:sz w:val="20"/>
                <w:szCs w:val="20"/>
                <w:rtl w:val="0"/>
              </w:rPr>
              <w:t xml:space="preserve"> programs development and oversight for the planning, get customer work orders and repair projects, implementation and administration of systems for acquisition, storage and retrieval of data. Recognized as a technical authority throughout the organization and is responsible for implementing and integrating new data management programs. Serves as senior IT expert for code 65 analyzes and resolves difficult problems or issues, conducts special studies, and makes recommendations on new approaches to delivering data management services. Also, I design, develop, acquire, document, test, implement, integrate, maintain or modify systems problems using information technology (IT System Product Life Cycle).</w:t>
            </w:r>
          </w:p>
          <w:p w:rsidR="00000000" w:rsidDel="00000000" w:rsidP="00000000" w:rsidRDefault="00000000" w:rsidRPr="00000000" w14:paraId="00000014">
            <w:pPr>
              <w:spacing w:after="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I analyze and plan for anticipated changes in data capacity requirements; I lead a project to develop and implement new data management schema; I plan and coordinate the development of data structures and access strategies to align with business and mission requirements; I establish testing, implementation, and post-implementation support procedures; I coordinate and administer data standards, policies, and procedures; I develop and implement data mining and warehousing programs; I evaluate and provide recommendations on new database technologies and architectures. I worked directly with end users to provide training and user support for applications, especially during critical periods of usage. This may include troubleshooting problems with data/databases, applying critical problem solving skills, and consensus building. I work cooperatively with multiple levels of management, budget examiners, information technology staff, and others in performance of duties</w:t>
            </w:r>
          </w:p>
          <w:p w:rsidR="00000000" w:rsidDel="00000000" w:rsidP="00000000" w:rsidRDefault="00000000" w:rsidRPr="00000000" w14:paraId="00000015">
            <w:pPr>
              <w:spacing w:after="24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12/2007 - 10/2009 </w:t>
            </w:r>
            <w:r w:rsidDel="00000000" w:rsidR="00000000" w:rsidRPr="00000000">
              <w:rPr>
                <w:rFonts w:ascii="Arial" w:cs="Arial" w:eastAsia="Arial" w:hAnsi="Arial"/>
                <w:color w:val="333333"/>
                <w:sz w:val="20"/>
                <w:szCs w:val="20"/>
                <w:rtl w:val="0"/>
              </w:rPr>
              <w:t xml:space="preserve">40 hours per Week; Sr. Analyst Developer; $68.25 per hour. I was employed as a contractor by the Office of the Judge Advocate General (OJAG)/Commander, Naval Legal Service Command (CNLSC), Knowledge and Information Services Division as a Senior Developer. My primary duties and responsibilities include the design, programming, development, and maintenance of browser-based software applications that utilize various technologies, including Visual Studio 10, Crystal Report XI, C#, VB.NET, ASP.Net, .NET 4.0 Framework, .NET SDK, HTML, XML, JavaScript, VBScript, SQL Server 2000, 2005, 2008 relational databases, SQL, IIS 5.0, Windows 2000, 2003, and Windows Server platform. I also provide technical guidance and expertise to less knowledgeable and experienced division personnel in the design of front-end ASP web pages and back-end SQL Server databases. I secured access control, information security for relational databases and applied advanced information technology principles, concept, theories, practices and methodology concerning relation databases and make sure system is Life-cycle management; I have used my specialized experience and knowledge to program and develop browser-based software applications currently in use by OJAG and its component activities. </w:t>
              <w:br w:type="textWrapping"/>
              <w:br w:type="textWrapping"/>
              <w:t xml:space="preserve">I used available tools, techniques and standards to produce detailed systems specifications to meet all users’ requirements from design, development, building systems and access control and maintenance of all converted applications. I extracted all of the data and converted them into a relational database management system (RDBMS) SQL-Server 2008 database. I normalized all its data and re-indexed all objects within SQL-Server. I converted and generalized all data entry/edit forms and reports of all applications and recreated them as ASP.NET, HTML, Crystal Report XI, Microsoft Excel, PowerPoint, VBScript and JavaScript web forms for interface into a back-end SQL-Server database. </w:t>
              <w:br w:type="textWrapping"/>
              <w:t xml:space="preserve">I manage assigned enterprise projects, secured access control, information security for relational databases; develop project plans; provide expert technical advice, guidance and recommendations to senior management and other team members on critical and controversial IT issues; plan, develop and organize tests in controlled environments; review and approve technical requirements for application projects; I serve as the primary liaison between customers and vendors and IT management throughout the development process. Currently, I had worked on the Command Services and Legal Assistance for Legal Service of (Case Management Tracking Information System) CMTIS application. </w:t>
            </w:r>
          </w:p>
          <w:p w:rsidR="00000000" w:rsidDel="00000000" w:rsidP="00000000" w:rsidRDefault="00000000" w:rsidRPr="00000000" w14:paraId="00000016">
            <w:pPr>
              <w:spacing w:after="240" w:lineRule="auto"/>
              <w:rPr>
                <w:rFonts w:ascii="Arial" w:cs="Arial" w:eastAsia="Arial" w:hAnsi="Arial"/>
                <w:color w:val="333333"/>
                <w:sz w:val="20"/>
                <w:szCs w:val="20"/>
              </w:rPr>
            </w:pPr>
            <w:bookmarkStart w:colFirst="0" w:colLast="0" w:name="_gjdgxs" w:id="0"/>
            <w:bookmarkEnd w:id="0"/>
            <w:r w:rsidDel="00000000" w:rsidR="00000000" w:rsidRPr="00000000">
              <w:rPr>
                <w:rFonts w:ascii="Arial" w:cs="Arial" w:eastAsia="Arial" w:hAnsi="Arial"/>
                <w:color w:val="333333"/>
                <w:sz w:val="20"/>
                <w:szCs w:val="20"/>
                <w:rtl w:val="0"/>
              </w:rPr>
              <w:t xml:space="preserve">I also created the appointment book for these legal men to set up the service date for the clients. I also utilized Crystal Report XI to operational reporting and design all reports in Legal Assistance, Command Service and PersRep for the SAP team at OJAG. I prepared test plans and defined acceptance criteria for applications prior to deployment to production environment, assuring that the applications were in compliance with Navy-Marine Corps Intranet (NMCI) requirements. I incorporated safeguards and procedures to ensure new application deployment would not result in any system failure for any reason, including bad memory management on the application front-end or back-end. I am creating SQL Server objects, data extraction and applied advanced information technology principles, concepts, theories, practices and methodology concerning relation databases, information security and systems analysis. I also secure access control, information security for relational databases.</w:t>
            </w:r>
            <w:r w:rsidDel="00000000" w:rsidR="00000000" w:rsidRPr="00000000">
              <w:rPr>
                <w:rFonts w:ascii="Arial" w:cs="Arial" w:eastAsia="Arial" w:hAnsi="Arial"/>
                <w:sz w:val="20"/>
                <w:szCs w:val="20"/>
                <w:rtl w:val="0"/>
              </w:rPr>
              <w:t xml:space="preserve"> I independently</w:t>
            </w:r>
            <w:r w:rsidDel="00000000" w:rsidR="00000000" w:rsidRPr="00000000">
              <w:rPr>
                <w:rFonts w:ascii="Arial" w:cs="Arial" w:eastAsia="Arial" w:hAnsi="Arial"/>
                <w:color w:val="333333"/>
                <w:sz w:val="20"/>
                <w:szCs w:val="20"/>
                <w:rtl w:val="0"/>
              </w:rPr>
              <w:t xml:space="preserve"> managed the development, maintenance, enhancement, and administration of system components used to support the OJAG. Manage changes to systems throughout the System Development Life Cycle stages using relevant project management techniques and tools.</w:t>
            </w:r>
          </w:p>
        </w:tc>
      </w:tr>
      <w:tr>
        <w:tc>
          <w:tcPr>
            <w:vAlign w:val="center"/>
          </w:tcPr>
          <w:p w:rsidR="00000000" w:rsidDel="00000000" w:rsidP="00000000" w:rsidRDefault="00000000" w:rsidRPr="00000000" w14:paraId="00000017">
            <w:pPr>
              <w:spacing w:after="24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07/2005 to 12/2007</w:t>
            </w:r>
            <w:r w:rsidDel="00000000" w:rsidR="00000000" w:rsidRPr="00000000">
              <w:rPr>
                <w:rFonts w:ascii="Arial" w:cs="Arial" w:eastAsia="Arial" w:hAnsi="Arial"/>
                <w:color w:val="333333"/>
                <w:sz w:val="20"/>
                <w:szCs w:val="20"/>
                <w:rtl w:val="0"/>
              </w:rPr>
              <w:t xml:space="preserve">; hours per Week; Application Developer; Hospital Corporation of America, America 7300 Boulder Dr. Richmond, VA 23284; </w:t>
              <w:br w:type="textWrapping"/>
              <w:br w:type="textWrapping"/>
              <w:t xml:space="preserve">HCA, Corporation, is a big chain hospital with more than 150 hospitals in the country. As an application developer, my tasks were, but not limited to, support and assist HCA Company. They involved programming system engineering, planning designed, provided advice and recommendation and customizing Accounting system, Billing System software application. My duties and responsibilities included gathering system requirements, designing, developing, installing and maintaining an online report application server. The server was responsible for adjusting billing related issues arises between local Washington metro residents and their supplier, using available tools and technologies, such as, Visual Studio, Crystal Report XI, VB.NET , C++, Cold Fusion, HTML, XML, JavaScript, VBScript, SQL Server 2000, T-SQL, IIS and Windows NT4/2000. My works that are included supports the design, documentation, development, modification, testing, installation, implementation, and support of new or existing applications software. Specifically, I oversee the development, adaptation, and implementation of new applications development methods and models that incorporate new technologies, such as oriented design and analysis, software architecture and life-cycle management. I secured access control, information security for relation databases; I review and approve the design of systems that meet current and future business requirements; enhance and optimize the existing software within the agency; review and approve recommendations for resolution of complex issues affecting software design agency-wide; oversee the identification and definition of business or technical requirements applied to the design, development, implementation, management, and support of software systems, networks and data agency-wide, and develop new or supplemental guides to improve the quality of software architecture; research emerging technologies and plan the integration of new application software development into existing agency IT structures. </w:t>
              <w:br w:type="textWrapping"/>
              <w:br w:type="textWrapping"/>
              <w:t xml:space="preserve">In charge of access controls, information security and systems analysis for databases. Created procedures, data extraction from and other advanced information technology principles, concept, theories, practices and methodology concerning relation databases such as ETL. I analyzed and designed a report server for HCA company, which acted in tandem with a high end accounting system. The server consisted of multiple components that interact with one another to create a data flow that executed nightly ETL to generate accounting transactions upload and download and many other statistical reports that greatly assisted HCA in decision making of daily business practices. The server handled multiple tasks, including ETL, DTS data extraction from mainframe legacy databases to conversion of data into SQL Server RDBMS for generation of reports and on demand statistical reports in a timely fashion. </w:t>
              <w:br w:type="textWrapping"/>
              <w:br w:type="textWrapping"/>
              <w:t xml:space="preserve">By applying other advanced information technology principles, concepts, theories and methods involved to relational databases I developed a nightly batch job that was responsible for executing multiple data extraction applications to extract data from mainframe systems and produce HTML and XML data files. I normalized the extracted HTML and XML data files from the mainframe using advanced techniques in T-SQL and imported them into a (RDBMS) SQL Server 2000. Additionally, I incorporated an on demand report module within the application for the HCA management team to monitor all budget analysis and employee’s performance in correcting client’s issues. </w:t>
            </w:r>
          </w:p>
        </w:tc>
      </w:tr>
      <w:tr>
        <w:tc>
          <w:tcPr>
            <w:vAlign w:val="center"/>
          </w:tcPr>
          <w:p w:rsidR="00000000" w:rsidDel="00000000" w:rsidP="00000000" w:rsidRDefault="00000000" w:rsidRPr="00000000" w14:paraId="00000018">
            <w:pPr>
              <w:spacing w:after="24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09/2004 to 07/2005</w:t>
            </w:r>
            <w:r w:rsidDel="00000000" w:rsidR="00000000" w:rsidRPr="00000000">
              <w:rPr>
                <w:rFonts w:ascii="Arial" w:cs="Arial" w:eastAsia="Arial" w:hAnsi="Arial"/>
                <w:color w:val="333333"/>
                <w:sz w:val="20"/>
                <w:szCs w:val="20"/>
                <w:rtl w:val="0"/>
              </w:rPr>
              <w:t xml:space="preserve">; 40 hours per Week; LIS Programmer/Analyst; Medical Automation System Inc., 2000 Holiday Dr. Charlottesville, VA22901.</w:t>
              <w:br w:type="textWrapping"/>
              <w:br w:type="textWrapping"/>
              <w:t xml:space="preserve">Medical Automation System Inc., an information technology healthcare software company that provides application development and support to state, federal and private hospitals in the country, that employed me as an application programmer/analyst. My tasks were, but not limited to, support and assist Medical Automation System in customizing an interface software application with Meditech, Misys, Cerner, ADT, HL7…devices. The software to track patient outcomes and the interface between RCS and LIS department. My duties and responsibilities included gathering system requirements, designing, developing, installing and maintaining an online interface application server. The server was responsible for adjusting billing related issues arising between local hospitals and patients, using available tools and technologies, such as, Visual Studio, Crystal Report, Visual Basic, C++, VBScript, SQL Server 2000, T-SQL, IIS and Windows NT4/2000. </w:t>
              <w:br w:type="textWrapping"/>
              <w:br w:type="textWrapping"/>
              <w:t xml:space="preserve">I wrote a middleware to extract data from servers or mainframe systems and produced HTML and XML data files. Secured access controls, information security and systems analysis for relational databases. I normalized the extracted data files from mainframe databases using advanced techniques in T-SQL and imported them into a Relational Database Management System SQL Server 2000. I created a middle-tier software to analyze and calculate statistical information and migrate them into a specifically designed reporting RDBMS. Additionally, I incorporated an on demand report module within the application Medical Automation System management team to monitor all budget analysis and employee’s performance in correcting client’s issues. </w:t>
              <w:br w:type="textWrapping"/>
              <w:br w:type="textWrapping"/>
              <w:t xml:space="preserve">In addition, I provided technical training and support for clients' employees and also provided 24/7 system support information security and system analysis for the applications to assure that new data in relational databases were converted and correct billing data were generated daily at 7:00 AM before business hours. </w:t>
            </w:r>
          </w:p>
        </w:tc>
      </w:tr>
      <w:tr>
        <w:tc>
          <w:tcPr>
            <w:vAlign w:val="center"/>
          </w:tcPr>
          <w:p w:rsidR="00000000" w:rsidDel="00000000" w:rsidP="00000000" w:rsidRDefault="00000000" w:rsidRPr="00000000" w14:paraId="00000019">
            <w:pPr>
              <w:spacing w:after="24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12/2000 to 04/2002</w:t>
            </w:r>
            <w:r w:rsidDel="00000000" w:rsidR="00000000" w:rsidRPr="00000000">
              <w:rPr>
                <w:rFonts w:ascii="Arial" w:cs="Arial" w:eastAsia="Arial" w:hAnsi="Arial"/>
                <w:color w:val="333333"/>
                <w:sz w:val="20"/>
                <w:szCs w:val="20"/>
                <w:rtl w:val="0"/>
              </w:rPr>
              <w:t xml:space="preserve">; 40 hours per Week; IT Manager; Britches of Georgetown, Inc., 1247 Wisconsin Ave. Washington DC 20007;</w:t>
              <w:br w:type="textWrapping"/>
              <w:br w:type="textWrapping"/>
              <w:t xml:space="preserve">The Britches of Georgetown, Inc., is a men and women's specialty retailer based in Dulles, VA. We currently operate 33 locations in 6 states and the District of Columbia. As Internal Technology and Services Manager of Britches of Georgetown I am responsible for the operation of the whole organization and preparing and reviewing budgets, daily </w:t>
            </w:r>
            <w:r w:rsidDel="00000000" w:rsidR="00000000" w:rsidRPr="00000000">
              <w:rPr>
                <w:rFonts w:ascii="Arial" w:cs="Arial" w:eastAsia="Arial" w:hAnsi="Arial"/>
                <w:sz w:val="20"/>
                <w:szCs w:val="20"/>
                <w:rtl w:val="0"/>
              </w:rPr>
              <w:t xml:space="preserve">briefing to President and Vice President about the sales of the company, </w:t>
            </w:r>
            <w:r w:rsidDel="00000000" w:rsidR="00000000" w:rsidRPr="00000000">
              <w:rPr>
                <w:rFonts w:ascii="Arial" w:cs="Arial" w:eastAsia="Arial" w:hAnsi="Arial"/>
                <w:color w:val="333333"/>
                <w:sz w:val="20"/>
                <w:szCs w:val="20"/>
                <w:rtl w:val="0"/>
              </w:rPr>
              <w:t xml:space="preserve">managing service contracts and evaluation and management of design and construction efforts. Guides teams through extensive and comprehensive data analysis to identify potential risk areas in an effort to mitigate operational failure of fielded software. Manage the development, operation and maintenance of budget-related data entry and analytical report writing software. Work with subject matter experts and information technology staff to gather requirements. Facilitate or lead the software design process with contracting staff. Determine feasibility of tasks and determine resource requirements as well as scheduling and prioritizing tasks.</w:t>
            </w:r>
          </w:p>
          <w:p w:rsidR="00000000" w:rsidDel="00000000" w:rsidP="00000000" w:rsidRDefault="00000000" w:rsidRPr="00000000" w14:paraId="0000001A">
            <w:pPr>
              <w:spacing w:after="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I am in charge of program management, Project Life Cycle Management, system engineering, Coordinates and assigns work and support for all IT personnel in the IT department , software implementation, system security, maintenance and perform a variety of functions in information management. By exercising leadership I motivate the IT associates to incorporate vision and strategy planning for the company operation such as: </w:t>
              <w:br w:type="textWrapping"/>
              <w:t xml:space="preserve">• Analysis, documentation, IT action list, new systems and systems upgrade make sure all areas are up to date with the new technology. Lead major network projects needed to manage and maintain the intra-base networks supporting company. Resolve local legacy and enterprise network and desktop customer issues and problems.</w:t>
              <w:br w:type="textWrapping"/>
              <w:t xml:space="preserve">• Ability to secure system network, access control database, data extraction and all advanced information technology principles, concepts, theories, and systems analysis for relation databases and server. Also offsite backup storage to ensure data recovery in case of emergency. </w:t>
              <w:br w:type="textWrapping"/>
              <w:t xml:space="preserve">• Backup, clean up databases and system performance, prepare and present reports to senior management. Responsible for the configuration of local enterprise hubs, switches, routers, local and intra-base monitoring of network operation performance and diagnostics analysis of network traffic patterns</w:t>
              <w:br w:type="textWrapping"/>
              <w:t xml:space="preserve">• Continually strive to improve customer services. Information security and systems analysis. </w:t>
              <w:br w:type="textWrapping"/>
              <w:t xml:space="preserve">• Acting decisively and providing advice to top management and applied advanced information technology principles, concept, theories, practices and methodology concerning relation databases. </w:t>
              <w:br w:type="textWrapping"/>
              <w:t xml:space="preserve">I provide the analytical result of those reviews to senior management and recommend technical improvements to enhance the efficiency and timeliness of assessment efforts and resource utilization to keep programs on schedule. </w:t>
              <w:br w:type="textWrapping"/>
              <w:t xml:space="preserve">I am also involved in the process by which I acquire and administer human, financial, material, and information resources in a manner, which accomplishes the organization's vision, mission, and goal. I must identify, justify, allocate and make recommendations to the upper management for the IT budget of Britches of Georgetown such as: </w:t>
              <w:br w:type="textWrapping"/>
              <w:t xml:space="preserve">• Telecommunication (T1, DSL, Telephone PBX system, Cisco Routers). </w:t>
            </w:r>
            <w:r w:rsidDel="00000000" w:rsidR="00000000" w:rsidRPr="00000000">
              <w:rPr>
                <w:rFonts w:ascii="Arial" w:cs="Arial" w:eastAsia="Arial" w:hAnsi="Arial"/>
                <w:sz w:val="20"/>
                <w:szCs w:val="20"/>
                <w:rtl w:val="0"/>
              </w:rPr>
              <w:t xml:space="preserve">Serve as the Local Network Service Director and Senior Customer Technical Analyst for the company network.</w:t>
            </w:r>
            <w:r w:rsidDel="00000000" w:rsidR="00000000" w:rsidRPr="00000000">
              <w:rPr>
                <w:rFonts w:ascii="Arial" w:cs="Arial" w:eastAsia="Arial" w:hAnsi="Arial"/>
                <w:color w:val="333333"/>
                <w:sz w:val="20"/>
                <w:szCs w:val="20"/>
                <w:rtl w:val="0"/>
              </w:rPr>
              <w:br w:type="textWrapping"/>
              <w:t xml:space="preserve">• Hardware &amp; software (ICverify, Registers, Servers, AS400...) </w:t>
              <w:br w:type="textWrapping"/>
              <w:t xml:space="preserve">• Contractor, Outside services (Exchange, Servers, Software upgrade) </w:t>
              <w:br w:type="textWrapping"/>
              <w:t xml:space="preserve">• Computer expenses (Printer, Repair...) </w:t>
              <w:br w:type="textWrapping"/>
              <w:t xml:space="preserve">• Supply expenses (Computer form, supply) </w:t>
              <w:br w:type="textWrapping"/>
              <w:t xml:space="preserve">• Training and hiring new IT personnel. </w:t>
              <w:br w:type="textWrapping"/>
              <w:br w:type="textWrapping"/>
              <w:t xml:space="preserve">I am also overseeing procurement and contracting that ensures efficient and cost effective development. In the process of maximizing the employees' potential, I inspire and motivate the IT associates toward their goal accomplishments by empowering employees through the sharing of power and authority and promoting quality through the performance management system. As I assess each employee's unique development needs and provide development opportunities, I also treasure their new ideas by establishing and monitoring the working relationship within the internal organization using avenues such as: briefings, and responding to the needs of different people in different situations. </w:t>
              <w:br w:type="textWrapping"/>
              <w:br w:type="textWrapping"/>
              <w:t xml:space="preserve">I designed and created a wide variety of applications within AS400, from FTP data logs from client’s firewall, Intrusion Detection System (IDS) and many other security devices over VPN to normalization of data and generating of statistical reports to the president of the company. </w:t>
              <w:br w:type="textWrapping"/>
              <w:t xml:space="preserve">Notification, an application that monitors customer databases to check for new events, network attacks or malicious activity signatures produced by analyzing security data and sending notification to clients if any activity occurred in their firewall via email. </w:t>
              <w:br w:type="textWrapping"/>
              <w:br w:type="textWrapping"/>
              <w:t xml:space="preserve">The applications were designed by utilizing technologies such as Visual C++, Crystal Report, ASP, AS400, SQL Server 2000, SQL400, IIS, Windows 2000.</w:t>
            </w:r>
          </w:p>
        </w:tc>
      </w:tr>
      <w:tr>
        <w:tc>
          <w:tcPr>
            <w:vAlign w:val="center"/>
          </w:tcPr>
          <w:p w:rsidR="00000000" w:rsidDel="00000000" w:rsidP="00000000" w:rsidRDefault="00000000" w:rsidRPr="00000000" w14:paraId="0000001B">
            <w:pPr>
              <w:spacing w:after="24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08/1998 to 08/2000</w:t>
            </w:r>
            <w:r w:rsidDel="00000000" w:rsidR="00000000" w:rsidRPr="00000000">
              <w:rPr>
                <w:rFonts w:ascii="Arial" w:cs="Arial" w:eastAsia="Arial" w:hAnsi="Arial"/>
                <w:color w:val="333333"/>
                <w:sz w:val="20"/>
                <w:szCs w:val="20"/>
                <w:rtl w:val="0"/>
              </w:rPr>
              <w:t xml:space="preserve">; 40 hours per Week; Associate Engineer (Electronic Commerce / Supply Whitehall-Robins Healthcare, 1405 Cumming Drive Richmond, VA 23261; </w:t>
              <w:br w:type="textWrapping"/>
              <w:t xml:space="preserve">Whitehall -Robins Healthcare is a big pharmaceutical company that was a production company with some brand name drugs such as Advill and vitamins. I am responsible for supporting and maintaining and involved with management to design applications, system engineering and project development such as creating the EDI interface between the company to Walmart and Key Mart and provide the recommendation to the managers and EDI coordinator in all aspects of electronic data exchange. My duties and responsibilities were to document, to design and develop secure AS400, an intranet application that served as an information application tool for identity verification of all EDI transactions into the accounting department. Also, I provide technical support and end user training for interface between AS400 EDI and network servers. </w:t>
              <w:br w:type="textWrapping"/>
              <w:t xml:space="preserve">I created a secure system network, access control database, data extraction and other advanced information technology principles, concepts, theories, practices and methodology concerning relation databases. I analyzed information security and systems analysis designed and developed the intranet application for the company using technologies, such as Visual Interdev AS400, RPG ILE and RPG400 SQL400, IIS and Windows NT4.The application were designed and developed to meet the company IT policies and guidelines for secure online applications. I created a secure data access object that went through a secure pipeline to gain access to the head quarter mainframe to download classified information as needed to serve offices located throughout the company network. Additionally, I converted a resource management information system into a web enabled ASP/SQL Server application, a secure intranet application that was responsible for verifying, managing users from accessing company resources. </w:t>
              <w:br w:type="textWrapping"/>
              <w:t xml:space="preserve">I developed a daily batch job that was responsible for executing multiple database action applications to extract data from the mainframe system and produced EDI transactions such as EDI 820, 850, 855 and 875 into the data files in DB400. I normalized the extracted data files from the mainframe using advanced techniques in SQL400 and imported them into a Relational Database Management System (RDBMS). I created a middle-tier program using RPG ILE to analyze and calculate statistical information and migrate them into a specifically designed reporting RDBMS. I created a complex Lockbox processing; Order Management, Accounts Receivable, VMS, and WMS. I designed, programming an ORACLE interface database between NT and JDE/AR. Wrote a program to generate reports for both customers and Whitehall-Robins employees to work together to resolve billing, accounting, and inventory issues. Additionally, secured access controls, information security and systems analysis for relational databases; I incorporated an on demand report module within the application and Whitehall-Robins management team to monitor all accounting and budget analysis and employee’s performance in correcting client’s issues. </w:t>
            </w:r>
          </w:p>
        </w:tc>
      </w:tr>
      <w:tr>
        <w:tc>
          <w:tcPr>
            <w:vAlign w:val="center"/>
          </w:tcPr>
          <w:p w:rsidR="00000000" w:rsidDel="00000000" w:rsidP="00000000" w:rsidRDefault="00000000" w:rsidRPr="00000000" w14:paraId="0000001C">
            <w:pPr>
              <w:spacing w:after="240" w:lineRule="auto"/>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03/1988 to 08/1998</w:t>
            </w:r>
            <w:r w:rsidDel="00000000" w:rsidR="00000000" w:rsidRPr="00000000">
              <w:rPr>
                <w:rFonts w:ascii="Arial" w:cs="Arial" w:eastAsia="Arial" w:hAnsi="Arial"/>
                <w:color w:val="333333"/>
                <w:sz w:val="20"/>
                <w:szCs w:val="20"/>
                <w:rtl w:val="0"/>
              </w:rPr>
              <w:t xml:space="preserve">; 40 hours per Week; Project Leader, Virginia Commonwealth University, 327 W Main St. Richmond, VA 23284; Scott Davis , 804-828-2100 ; may contact supervisor. </w:t>
              <w:br w:type="textWrapping"/>
              <w:br w:type="textWrapping"/>
              <w:t xml:space="preserve">Virginia Commonwealth University is the fastest growing urban university. My responsibilities were to design and develop applications using technologies such as, AS400 RPGILE, SQL400, and Windows NT4 Server. </w:t>
              <w:br w:type="textWrapping"/>
              <w:t xml:space="preserve">Virginia Commonwealth University, Richmond. Every year the school lends out millions of dollars to students in the form of loans (VELA, Short Term Loan, etc…), but the University did not have the systems or database to keep track and collect all the debts from these debtors. To collect all these debts they depended on several Collection Agencies, which charged the school about 40%-60% of the amount of loans they collected. The amount of money lost to the school was as much as $100,000.00 a month. As a Senior Application Analyst at the University I studied, consulted with management, met and worked with users, designed, coded, implemented and supported the Collection Unit System. This system keeps track of student histories and daily collection transactions. By using in-house collectors to collect these debts the school saved more than $1,000,000.00 dollars a year and with the help of a clean database they were able to trace back all the debtors missed years ago. I created this system by utilizing AS400 and local area networks through PC connection emulation software that is still in use today. </w:t>
              <w:br w:type="textWrapping"/>
              <w:t xml:space="preserve">I designed and created SQL400 objects, data extraction databases from different platforms and other advanced information technology principles, concepts, theories, practices and methodology concerning relation databases, information security and systems analysis. I designed and created applications, data mining and backend applications that converted and re-indexed collected all data files from different departments in school, including state government, and imported them into an RDBMS SQL400 database so the information could be searchable to accounting departments, cashiers and other departments. I also created a front-end application that provided a tool for our users to logon and conduct daily business that may impact their business. I designed the application in such a way that the client could select a certain type of bill and created a tracking agent that alerts them as the bill progresses, from introduction to passing or failure. </w:t>
              <w:br w:type="textWrapping"/>
              <w:br w:type="textWrapping"/>
              <w:t xml:space="preserve">Additionally, I assisted the Financial Information Systems Manager in implementation, testing applications and providing security for all mini and microcomputers. Also provided technical support for users. </w:t>
            </w:r>
          </w:p>
        </w:tc>
      </w:tr>
      <w:tr>
        <w:tc>
          <w:tcPr>
            <w:vAlign w:val="center"/>
          </w:tcPr>
          <w:p w:rsidR="00000000" w:rsidDel="00000000" w:rsidP="00000000" w:rsidRDefault="00000000" w:rsidRPr="00000000" w14:paraId="0000001D">
            <w:pPr>
              <w:rPr>
                <w:rFonts w:ascii="Arial" w:cs="Arial" w:eastAsia="Arial" w:hAnsi="Arial"/>
                <w:color w:val="333333"/>
                <w:sz w:val="20"/>
                <w:szCs w:val="20"/>
              </w:rPr>
            </w:pPr>
            <w:r w:rsidDel="00000000" w:rsidR="00000000" w:rsidRPr="00000000">
              <w:rPr>
                <w:rFonts w:ascii="Arial" w:cs="Arial" w:eastAsia="Arial" w:hAnsi="Arial"/>
                <w:b w:val="1"/>
                <w:color w:val="444444"/>
                <w:sz w:val="20"/>
                <w:szCs w:val="20"/>
                <w:rtl w:val="0"/>
              </w:rPr>
              <w:t xml:space="preserve">EDUCATION</w:t>
            </w:r>
            <w:r w:rsidDel="00000000" w:rsidR="00000000" w:rsidRPr="00000000">
              <w:rPr>
                <w:rtl w:val="0"/>
              </w:rPr>
            </w:r>
          </w:p>
        </w:tc>
      </w:tr>
      <w:tr>
        <w:tc>
          <w:tcPr>
            <w:vAlign w:val="center"/>
          </w:tcPr>
          <w:p w:rsidR="00000000" w:rsidDel="00000000" w:rsidP="00000000" w:rsidRDefault="00000000" w:rsidRPr="00000000" w14:paraId="0000001E">
            <w:pPr>
              <w:rPr>
                <w:rFonts w:ascii="Arial" w:cs="Arial" w:eastAsia="Arial" w:hAnsi="Arial"/>
                <w:color w:val="333333"/>
                <w:sz w:val="20"/>
                <w:szCs w:val="20"/>
              </w:rPr>
            </w:pPr>
            <w:r w:rsidDel="00000000" w:rsidR="00000000" w:rsidRPr="00000000">
              <w:rPr>
                <w:rtl w:val="0"/>
              </w:rPr>
            </w:r>
          </w:p>
        </w:tc>
      </w:tr>
      <w:tr>
        <w:tc>
          <w:tcPr>
            <w:vAlign w:val="center"/>
          </w:tcPr>
          <w:p w:rsidR="00000000" w:rsidDel="00000000" w:rsidP="00000000" w:rsidRDefault="00000000" w:rsidRPr="00000000" w14:paraId="0000001F">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Virginia Commonwealth University, Richmond, Virginia;  Bachelor in Math and CSC , 1986; 3.5 out of 4 Point GPA; 148 Semester Hours </w:t>
            </w:r>
          </w:p>
          <w:p w:rsidR="00000000" w:rsidDel="00000000" w:rsidP="00000000" w:rsidRDefault="00000000" w:rsidRPr="00000000" w14:paraId="00000020">
            <w:pPr>
              <w:rPr>
                <w:rFonts w:ascii="Arial" w:cs="Arial" w:eastAsia="Arial" w:hAnsi="Arial"/>
                <w:color w:val="333333"/>
                <w:sz w:val="20"/>
                <w:szCs w:val="20"/>
              </w:rPr>
            </w:pPr>
            <w:r w:rsidDel="00000000" w:rsidR="00000000" w:rsidRPr="00000000">
              <w:rPr>
                <w:rtl w:val="0"/>
              </w:rPr>
            </w:r>
          </w:p>
        </w:tc>
      </w:tr>
      <w:tr>
        <w:tc>
          <w:tcPr>
            <w:vAlign w:val="center"/>
          </w:tcPr>
          <w:p w:rsidR="00000000" w:rsidDel="00000000" w:rsidP="00000000" w:rsidRDefault="00000000" w:rsidRPr="00000000" w14:paraId="00000021">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Saigon Law School, Saigon, Vietnam;  Bachelor in Business Law , 1974;  out of GPA;   Hours </w:t>
            </w:r>
          </w:p>
        </w:tc>
      </w:tr>
      <w:tr>
        <w:tc>
          <w:tcPr>
            <w:vAlign w:val="center"/>
          </w:tcPr>
          <w:p w:rsidR="00000000" w:rsidDel="00000000" w:rsidP="00000000" w:rsidRDefault="00000000" w:rsidRPr="00000000" w14:paraId="00000022">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444444"/>
                <w:sz w:val="20"/>
                <w:szCs w:val="20"/>
                <w:rtl w:val="0"/>
              </w:rPr>
              <w:t xml:space="preserve">PROFESSIONAL TRAINING</w:t>
            </w:r>
            <w:r w:rsidDel="00000000" w:rsidR="00000000" w:rsidRPr="00000000">
              <w:rPr>
                <w:rtl w:val="0"/>
              </w:rPr>
            </w:r>
          </w:p>
        </w:tc>
      </w:tr>
      <w:tr>
        <w:tc>
          <w:tcPr>
            <w:vAlign w:val="center"/>
          </w:tcPr>
          <w:p w:rsidR="00000000" w:rsidDel="00000000" w:rsidP="00000000" w:rsidRDefault="00000000" w:rsidRPr="00000000" w14:paraId="00000023">
            <w:pPr>
              <w:spacing w:after="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Virginia Commonwealth Univ. Intro Computing I 1 sem Spring 1984 </w:t>
              <w:br w:type="textWrapping"/>
              <w:t xml:space="preserve">Virginia Commonwealth Univ. Concept of STAT 1 sem Spring 1984 </w:t>
              <w:br w:type="textWrapping"/>
              <w:t xml:space="preserve">Virginia Commonwealth Univ. Structure Programming 1 sem Summer 1984 </w:t>
              <w:br w:type="textWrapping"/>
              <w:t xml:space="preserve">Virginia Commonwealth Univ. Intro Computing II 1 sem Fall 1984 </w:t>
              <w:br w:type="textWrapping"/>
              <w:t xml:space="preserve">Virginia Commonwealth Univ. Intro DISC STRUC 1 sem Fall 1984 </w:t>
              <w:br w:type="textWrapping"/>
              <w:t xml:space="preserve">Virginia Commonwealth Univ. Assembler Programming 1 sem Fall 1984 </w:t>
              <w:br w:type="textWrapping"/>
              <w:t xml:space="preserve">Virginia Commonwealth Univ. Data Structure 1 sem Spring 1985 </w:t>
              <w:br w:type="textWrapping"/>
              <w:t xml:space="preserve">Virginia Commonwealth Univ. Computer Graphic 1 sem Summer 1985 </w:t>
              <w:br w:type="textWrapping"/>
              <w:t xml:space="preserve">Virginia Commonwealth Univ. Data STRUC and COMP ARCH 1 sem Fall 1985 </w:t>
              <w:br w:type="textWrapping"/>
              <w:t xml:space="preserve">Virginia Commonwealth Univ. Programming Language 1 sem Fall 1985 </w:t>
              <w:br w:type="textWrapping"/>
              <w:t xml:space="preserve">Virginia Commonwealth Univ. Comp hardware/Software 1 sem Spring 1986 </w:t>
              <w:br w:type="textWrapping"/>
              <w:t xml:space="preserve">Virginia Commonwealth Univ. BUS Intro Programming 1 sem Spring 1986 </w:t>
              <w:br w:type="textWrapping"/>
              <w:t xml:space="preserve">Virginia Commonwealth Univ. STRUCTURE PROGRAMMING 1 sem Spring 1986 </w:t>
              <w:br w:type="textWrapping"/>
              <w:t xml:space="preserve">Virginia Commonwealth Univ. Intro OPER SYS 1 sem Spring 1986 </w:t>
              <w:br w:type="textWrapping"/>
              <w:t xml:space="preserve">Virginia Commonwealth Univ. APP PROGRAMMING 1 sem FALL 1986 </w:t>
              <w:br w:type="textWrapping"/>
              <w:t xml:space="preserve">Virginia Commonwealth Univ. Data STRUC COMP ARCH 1 sem FALL 1986 </w:t>
              <w:br w:type="textWrapping"/>
              <w:t xml:space="preserve">Virginia Commonwealth Univ. Intro STA COMPUTING 1 sem FALL 1988 </w:t>
              <w:br w:type="textWrapping"/>
              <w:t xml:space="preserve">Virginia Commonwealth Univ. Intro STRUC PROGMG 1 sem Summer 1995 </w:t>
              <w:br w:type="textWrapping"/>
              <w:t xml:space="preserve">Virginia Commonwealth Univ. Adv PROG DESIGN TECH 1 sem fall 1995 </w:t>
              <w:br w:type="textWrapping"/>
              <w:t xml:space="preserve">Virginia Commonwealth Univ. PROGMG LANG-OBJ ORIENTED 1 sem Spring 1996 </w:t>
            </w:r>
          </w:p>
        </w:tc>
      </w:tr>
      <w:tr>
        <w:tc>
          <w:tcPr>
            <w:vAlign w:val="center"/>
          </w:tcPr>
          <w:p w:rsidR="00000000" w:rsidDel="00000000" w:rsidP="00000000" w:rsidRDefault="00000000" w:rsidRPr="00000000" w14:paraId="00000024">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444444"/>
                <w:sz w:val="20"/>
                <w:szCs w:val="20"/>
                <w:rtl w:val="0"/>
              </w:rPr>
              <w:t xml:space="preserve">PROFESSIONAL LICENSES/CERTIFICATES</w:t>
            </w:r>
            <w:r w:rsidDel="00000000" w:rsidR="00000000" w:rsidRPr="00000000">
              <w:rPr>
                <w:rtl w:val="0"/>
              </w:rPr>
            </w:r>
          </w:p>
        </w:tc>
      </w:tr>
      <w:tr>
        <w:tc>
          <w:tcPr>
            <w:vAlign w:val="center"/>
          </w:tcPr>
          <w:p w:rsidR="00000000" w:rsidDel="00000000" w:rsidP="00000000" w:rsidRDefault="00000000" w:rsidRPr="00000000" w14:paraId="00000025">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**None Specified </w:t>
            </w:r>
          </w:p>
        </w:tc>
      </w:tr>
      <w:tr>
        <w:tc>
          <w:tcPr>
            <w:vAlign w:val="center"/>
          </w:tcPr>
          <w:p w:rsidR="00000000" w:rsidDel="00000000" w:rsidP="00000000" w:rsidRDefault="00000000" w:rsidRPr="00000000" w14:paraId="00000026">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444444"/>
                <w:sz w:val="20"/>
                <w:szCs w:val="20"/>
                <w:rtl w:val="0"/>
              </w:rPr>
              <w:t xml:space="preserve">PROFESSIONAL RATINGS, AWARDS, AND RECOGNITIONS</w:t>
            </w:r>
            <w:r w:rsidDel="00000000" w:rsidR="00000000" w:rsidRPr="00000000">
              <w:rPr>
                <w:rtl w:val="0"/>
              </w:rPr>
            </w:r>
          </w:p>
        </w:tc>
      </w:tr>
      <w:tr>
        <w:tc>
          <w:tcPr>
            <w:vAlign w:val="center"/>
          </w:tcPr>
          <w:p w:rsidR="00000000" w:rsidDel="00000000" w:rsidP="00000000" w:rsidRDefault="00000000" w:rsidRPr="00000000" w14:paraId="00000027">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**None Specified </w:t>
            </w:r>
          </w:p>
        </w:tc>
      </w:tr>
      <w:tr>
        <w:tc>
          <w:tcPr>
            <w:vAlign w:val="center"/>
          </w:tcPr>
          <w:p w:rsidR="00000000" w:rsidDel="00000000" w:rsidP="00000000" w:rsidRDefault="00000000" w:rsidRPr="00000000" w14:paraId="00000028">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444444"/>
                <w:sz w:val="20"/>
                <w:szCs w:val="20"/>
                <w:rtl w:val="0"/>
              </w:rPr>
              <w:t xml:space="preserve">OTHER INFORMATION</w:t>
            </w:r>
            <w:r w:rsidDel="00000000" w:rsidR="00000000" w:rsidRPr="00000000">
              <w:rPr>
                <w:rtl w:val="0"/>
              </w:rPr>
            </w:r>
          </w:p>
        </w:tc>
      </w:tr>
      <w:tr>
        <w:tc>
          <w:tcPr>
            <w:vAlign w:val="center"/>
          </w:tcPr>
          <w:p w:rsidR="00000000" w:rsidDel="00000000" w:rsidP="00000000" w:rsidRDefault="00000000" w:rsidRPr="00000000" w14:paraId="00000029">
            <w:pP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COMPUTER SKILLS: SAP WebI Design, Application Developer, EDI, Database Design. </w:t>
              <w:br w:type="textWrapping"/>
              <w:br w:type="textWrapping"/>
            </w:r>
            <w:r w:rsidDel="00000000" w:rsidR="00000000" w:rsidRPr="00000000">
              <w:rPr>
                <w:rFonts w:ascii="Arial" w:cs="Arial" w:eastAsia="Arial" w:hAnsi="Arial"/>
                <w:b w:val="1"/>
                <w:color w:val="333333"/>
                <w:sz w:val="20"/>
                <w:szCs w:val="20"/>
                <w:rtl w:val="0"/>
              </w:rPr>
              <w:t xml:space="preserve">Environment</w:t>
            </w:r>
            <w:r w:rsidDel="00000000" w:rsidR="00000000" w:rsidRPr="00000000">
              <w:rPr>
                <w:rFonts w:ascii="Arial" w:cs="Arial" w:eastAsia="Arial" w:hAnsi="Arial"/>
                <w:color w:val="333333"/>
                <w:sz w:val="20"/>
                <w:szCs w:val="20"/>
                <w:rtl w:val="0"/>
              </w:rPr>
              <w:t xml:space="preserve">: NET 4.5, MFC, EDI (X12 Premenos), NT, OS/400, AIX (Unix), and TSO/ISPF. </w:t>
              <w:br w:type="textWrapping"/>
              <w:br w:type="textWrapping"/>
            </w:r>
            <w:r w:rsidDel="00000000" w:rsidR="00000000" w:rsidRPr="00000000">
              <w:rPr>
                <w:rFonts w:ascii="Arial" w:cs="Arial" w:eastAsia="Arial" w:hAnsi="Arial"/>
                <w:b w:val="1"/>
                <w:color w:val="333333"/>
                <w:sz w:val="20"/>
                <w:szCs w:val="20"/>
                <w:rtl w:val="0"/>
              </w:rPr>
              <w:t xml:space="preserve">Langages</w:t>
            </w:r>
            <w:r w:rsidDel="00000000" w:rsidR="00000000" w:rsidRPr="00000000">
              <w:rPr>
                <w:rFonts w:ascii="Arial" w:cs="Arial" w:eastAsia="Arial" w:hAnsi="Arial"/>
                <w:color w:val="333333"/>
                <w:sz w:val="20"/>
                <w:szCs w:val="20"/>
                <w:rtl w:val="0"/>
              </w:rPr>
              <w:t xml:space="preserve">: SAP universes Design, C#, ASP.NET, VB.NET, C/C++, JavaScripts, EDI, RPG400, ILE400, CLP, VB6, Pascal, Assembler, Clipper, SAS, COBOL, FORTRAN 77, MATLAB. </w:t>
              <w:br w:type="textWrapping"/>
              <w:br w:type="textWrapping"/>
            </w:r>
            <w:r w:rsidDel="00000000" w:rsidR="00000000" w:rsidRPr="00000000">
              <w:rPr>
                <w:rFonts w:ascii="Arial" w:cs="Arial" w:eastAsia="Arial" w:hAnsi="Arial"/>
                <w:b w:val="1"/>
                <w:color w:val="333333"/>
                <w:sz w:val="20"/>
                <w:szCs w:val="20"/>
                <w:rtl w:val="0"/>
              </w:rPr>
              <w:t xml:space="preserve">Databases</w:t>
            </w:r>
            <w:r w:rsidDel="00000000" w:rsidR="00000000" w:rsidRPr="00000000">
              <w:rPr>
                <w:rFonts w:ascii="Arial" w:cs="Arial" w:eastAsia="Arial" w:hAnsi="Arial"/>
                <w:color w:val="333333"/>
                <w:sz w:val="20"/>
                <w:szCs w:val="20"/>
                <w:rtl w:val="0"/>
              </w:rPr>
              <w:t xml:space="preserve">: ORACLE, MS SQL, MS Access, SQL400, and DB2/400. </w:t>
              <w:br w:type="textWrapping"/>
              <w:br w:type="textWrapping"/>
            </w:r>
            <w:r w:rsidDel="00000000" w:rsidR="00000000" w:rsidRPr="00000000">
              <w:rPr>
                <w:rFonts w:ascii="Arial" w:cs="Arial" w:eastAsia="Arial" w:hAnsi="Arial"/>
                <w:b w:val="1"/>
                <w:color w:val="333333"/>
                <w:sz w:val="20"/>
                <w:szCs w:val="20"/>
                <w:rtl w:val="0"/>
              </w:rPr>
              <w:t xml:space="preserve">Software</w:t>
            </w:r>
            <w:r w:rsidDel="00000000" w:rsidR="00000000" w:rsidRPr="00000000">
              <w:rPr>
                <w:rFonts w:ascii="Arial" w:cs="Arial" w:eastAsia="Arial" w:hAnsi="Arial"/>
                <w:color w:val="333333"/>
                <w:sz w:val="20"/>
                <w:szCs w:val="20"/>
                <w:rtl w:val="0"/>
              </w:rPr>
              <w:t xml:space="preserve">: SAP WebI, </w:t>
            </w:r>
            <w:r w:rsidDel="00000000" w:rsidR="00000000" w:rsidRPr="00000000">
              <w:rPr>
                <w:rFonts w:ascii="Arial" w:cs="Arial" w:eastAsia="Arial" w:hAnsi="Arial"/>
                <w:b w:val="1"/>
                <w:color w:val="333333"/>
                <w:sz w:val="20"/>
                <w:szCs w:val="20"/>
                <w:rtl w:val="0"/>
              </w:rPr>
              <w:t xml:space="preserve">Crystal Report XI, Business Object</w:t>
            </w:r>
            <w:r w:rsidDel="00000000" w:rsidR="00000000" w:rsidRPr="00000000">
              <w:rPr>
                <w:rFonts w:ascii="Arial" w:cs="Arial" w:eastAsia="Arial" w:hAnsi="Arial"/>
                <w:color w:val="333333"/>
                <w:sz w:val="20"/>
                <w:szCs w:val="20"/>
                <w:rtl w:val="0"/>
              </w:rPr>
              <w:t xml:space="preserve">, JD Edwards, Novell NT, </w:t>
            </w:r>
            <w:r w:rsidDel="00000000" w:rsidR="00000000" w:rsidRPr="00000000">
              <w:rPr>
                <w:rFonts w:ascii="Arial" w:cs="Arial" w:eastAsia="Arial" w:hAnsi="Arial"/>
                <w:b w:val="1"/>
                <w:color w:val="333333"/>
                <w:sz w:val="20"/>
                <w:szCs w:val="20"/>
                <w:rtl w:val="0"/>
              </w:rPr>
              <w:t xml:space="preserve">Client Access/400</w:t>
            </w:r>
            <w:r w:rsidDel="00000000" w:rsidR="00000000" w:rsidRPr="00000000">
              <w:rPr>
                <w:rFonts w:ascii="Arial" w:cs="Arial" w:eastAsia="Arial" w:hAnsi="Arial"/>
                <w:color w:val="333333"/>
                <w:sz w:val="20"/>
                <w:szCs w:val="20"/>
                <w:rtl w:val="0"/>
              </w:rPr>
              <w:t xml:space="preserve">, Rumba, Lotus Notes MS Exchange, Premenos, </w:t>
            </w:r>
            <w:r w:rsidDel="00000000" w:rsidR="00000000" w:rsidRPr="00000000">
              <w:rPr>
                <w:rFonts w:ascii="Arial" w:cs="Arial" w:eastAsia="Arial" w:hAnsi="Arial"/>
                <w:b w:val="1"/>
                <w:color w:val="333333"/>
                <w:sz w:val="20"/>
                <w:szCs w:val="20"/>
                <w:rtl w:val="0"/>
              </w:rPr>
              <w:t xml:space="preserve">SharePoint InfoPath 2007</w:t>
            </w:r>
            <w:r w:rsidDel="00000000" w:rsidR="00000000" w:rsidRPr="00000000">
              <w:rPr>
                <w:rFonts w:ascii="Arial" w:cs="Arial" w:eastAsia="Arial" w:hAnsi="Arial"/>
                <w:color w:val="333333"/>
                <w:sz w:val="20"/>
                <w:szCs w:val="20"/>
                <w:rtl w:val="0"/>
              </w:rPr>
              <w:t xml:space="preserve"> interface with Web Service. </w:t>
            </w:r>
          </w:p>
        </w:tc>
      </w:tr>
    </w:tbl>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sectPr>
      <w:headerReference r:id="rId7" w:type="default"/>
      <w:pgSz w:h="15840" w:w="12240" w:orient="portrait"/>
      <w:pgMar w:bottom="720" w:top="90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oangbao@yahoo.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