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65839" w14:textId="77777777" w:rsidR="00AD51AF" w:rsidRPr="00AD51AF" w:rsidRDefault="00AD51AF" w:rsidP="00AD51AF">
      <w:pPr>
        <w:widowControl w:val="0"/>
        <w:autoSpaceDE w:val="0"/>
        <w:autoSpaceDN w:val="0"/>
        <w:adjustRightInd w:val="0"/>
        <w:spacing w:after="120" w:line="288" w:lineRule="auto"/>
        <w:ind w:right="180"/>
        <w:textAlignment w:val="center"/>
        <w:outlineLvl w:val="0"/>
        <w:rPr>
          <w:rFonts w:cs="Times-Roman"/>
          <w:b/>
          <w:color w:val="FF0000"/>
          <w:sz w:val="28"/>
          <w:szCs w:val="26"/>
        </w:rPr>
      </w:pPr>
      <w:r w:rsidRPr="00AD51AF">
        <w:rPr>
          <w:rFonts w:cs="Times-Roman"/>
          <w:b/>
          <w:color w:val="FF0000"/>
          <w:sz w:val="28"/>
          <w:szCs w:val="26"/>
        </w:rPr>
        <w:t>Full Legal Name of the employer:  Paramount Software Solutions Inc</w:t>
      </w:r>
    </w:p>
    <w:p w14:paraId="4573567A" w14:textId="77777777" w:rsidR="00AD51AF" w:rsidRPr="00AD51AF" w:rsidRDefault="00AD51AF" w:rsidP="00AD51AF">
      <w:pPr>
        <w:widowControl w:val="0"/>
        <w:autoSpaceDE w:val="0"/>
        <w:autoSpaceDN w:val="0"/>
        <w:adjustRightInd w:val="0"/>
        <w:spacing w:after="120" w:line="288" w:lineRule="auto"/>
        <w:ind w:right="180"/>
        <w:textAlignment w:val="center"/>
        <w:outlineLvl w:val="0"/>
        <w:rPr>
          <w:rFonts w:cs="Times-Roman"/>
          <w:b/>
          <w:color w:val="FF0000"/>
          <w:sz w:val="28"/>
          <w:szCs w:val="26"/>
        </w:rPr>
      </w:pPr>
      <w:r w:rsidRPr="00AD51AF">
        <w:rPr>
          <w:rFonts w:cs="Times-Roman"/>
          <w:b/>
          <w:color w:val="FF0000"/>
          <w:sz w:val="28"/>
          <w:szCs w:val="26"/>
        </w:rPr>
        <w:t>Employer Name: Avinash, Email: avinash@</w:t>
      </w:r>
      <w:bookmarkStart w:id="0" w:name="_GoBack"/>
      <w:bookmarkEnd w:id="0"/>
      <w:r w:rsidRPr="00AD51AF">
        <w:rPr>
          <w:rFonts w:cs="Times-Roman"/>
          <w:b/>
          <w:color w:val="FF0000"/>
          <w:sz w:val="28"/>
          <w:szCs w:val="26"/>
        </w:rPr>
        <w:t xml:space="preserve">paramountsoft.net, </w:t>
      </w:r>
      <w:proofErr w:type="gramStart"/>
      <w:r w:rsidRPr="00AD51AF">
        <w:rPr>
          <w:rFonts w:cs="Times-Roman"/>
          <w:b/>
          <w:color w:val="FF0000"/>
          <w:sz w:val="28"/>
          <w:szCs w:val="26"/>
        </w:rPr>
        <w:t>Phone:​</w:t>
      </w:r>
      <w:proofErr w:type="gramEnd"/>
      <w:r w:rsidRPr="00AD51AF">
        <w:rPr>
          <w:rFonts w:cs="Times-Roman"/>
          <w:b/>
          <w:color w:val="FF0000"/>
          <w:sz w:val="28"/>
          <w:szCs w:val="26"/>
        </w:rPr>
        <w:t>770 456-5592</w:t>
      </w:r>
    </w:p>
    <w:p w14:paraId="36A1B7B8" w14:textId="74C96301" w:rsidR="00E83CF7" w:rsidRDefault="00AD51AF" w:rsidP="00AD51AF">
      <w:pPr>
        <w:widowControl w:val="0"/>
        <w:autoSpaceDE w:val="0"/>
        <w:autoSpaceDN w:val="0"/>
        <w:adjustRightInd w:val="0"/>
        <w:spacing w:after="120" w:line="288" w:lineRule="auto"/>
        <w:ind w:right="180"/>
        <w:textAlignment w:val="center"/>
        <w:outlineLvl w:val="0"/>
        <w:rPr>
          <w:rFonts w:cs="Times-Roman"/>
          <w:b/>
          <w:color w:val="007698"/>
          <w:sz w:val="24"/>
        </w:rPr>
      </w:pPr>
      <w:r w:rsidRPr="00AD51AF">
        <w:rPr>
          <w:rFonts w:cs="Times-Roman"/>
          <w:b/>
          <w:color w:val="007698"/>
          <w:sz w:val="24"/>
        </w:rPr>
        <w:t xml:space="preserve"> </w:t>
      </w:r>
      <w:r w:rsidR="00E83CF7">
        <w:rPr>
          <w:rFonts w:cs="Times-Roman"/>
          <w:b/>
          <w:noProof/>
          <w:color w:val="007698"/>
          <w:sz w:val="24"/>
        </w:rPr>
        <mc:AlternateContent>
          <mc:Choice Requires="wps">
            <w:drawing>
              <wp:anchor distT="0" distB="0" distL="114300" distR="114300" simplePos="0" relativeHeight="251660288" behindDoc="0" locked="0" layoutInCell="1" allowOverlap="1" wp14:anchorId="3FD0AC9A" wp14:editId="748889FB">
                <wp:simplePos x="0" y="0"/>
                <wp:positionH relativeFrom="margin">
                  <wp:align>right</wp:align>
                </wp:positionH>
                <wp:positionV relativeFrom="paragraph">
                  <wp:posOffset>8890</wp:posOffset>
                </wp:positionV>
                <wp:extent cx="4114800" cy="589915"/>
                <wp:effectExtent l="0" t="0" r="0" b="635"/>
                <wp:wrapTight wrapText="bothSides">
                  <wp:wrapPolygon edited="0">
                    <wp:start x="0" y="0"/>
                    <wp:lineTo x="0" y="20926"/>
                    <wp:lineTo x="21500" y="20926"/>
                    <wp:lineTo x="215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8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0B21" w14:textId="4D63D6D3" w:rsidR="00E65932" w:rsidRPr="00E83CF7" w:rsidRDefault="00BE529D" w:rsidP="00E83CF7">
                            <w:pPr>
                              <w:pStyle w:val="ConsultantName"/>
                              <w:rPr>
                                <w:sz w:val="20"/>
                                <w:szCs w:val="20"/>
                              </w:rPr>
                            </w:pPr>
                            <w:r>
                              <w:t>Chandra Padmanabhuni</w:t>
                            </w:r>
                            <w:r w:rsidR="00E83CF7">
                              <w:br/>
                            </w:r>
                            <w:r w:rsidR="00E83CF7" w:rsidRPr="00E83CF7">
                              <w:rPr>
                                <w:sz w:val="20"/>
                                <w:szCs w:val="20"/>
                              </w:rPr>
                              <w:t>Mobile: 408-420-3437</w:t>
                            </w:r>
                            <w:r w:rsidR="00E83CF7">
                              <w:rPr>
                                <w:sz w:val="20"/>
                                <w:szCs w:val="20"/>
                              </w:rPr>
                              <w:t xml:space="preserve"> Email: chandrapln@gmail.com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FD0AC9A" id="_x0000_t202" coordsize="21600,21600" o:spt="202" path="m,l,21600r21600,l21600,xe">
                <v:stroke joinstyle="miter"/>
                <v:path gradientshapeok="t" o:connecttype="rect"/>
              </v:shapetype>
              <v:shape id="Text Box 2" o:spid="_x0000_s1026" type="#_x0000_t202" style="position:absolute;margin-left:272.8pt;margin-top:.7pt;width:324pt;height:46.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pl1gEAAJEDAAAOAAAAZHJzL2Uyb0RvYy54bWysU9tu2zAMfR+wfxD0vjgu2iE14hRdiw4D&#10;uq1Atw+gZck2ZosapcTOvn6UHKe7vA17EWhSOjznkN7eTEMvDpp8h7aU+WothbYK6842pfz65eHN&#10;RgofwNbQo9WlPGovb3avX21HV+gLbLGvNQkGsb4YXSnbEFyRZV61egC/QqctFw3SAIE/qclqgpHR&#10;hz67WK/fZiNS7QiV9p6z93NR7hK+MVqFz8Z4HURfSuYW0knprOKZ7bZQNASu7dSJBvwDiwE6y03P&#10;UPcQQOyp+wtq6BShRxNWCocMjemUThpYTb7+Q81zC04nLWyOd2eb/P+DVZ8Oz+6JRJje4cQDTCK8&#10;e0T1zQuLdy3YRt8S4dhqqLlxHi3LRueL09NotS98BKnGj1jzkGEfMAFNhoboCusUjM4DOJ5N11MQ&#10;ipOXeX65WXNJce1qc32dX6UWUCyvHfnwXuMgYlBK4qEmdDg8+hDZQLFcic0sPnR9nwbb298SfDFm&#10;EvtIeKYepmri21FFhfWRdRDOe8J7zUGL9EOKkXeklP77HkhL0X+w7EVcqCWgJaiWAKzip6UMUszh&#10;XZgXb++oa1pGnt22eMt+mS5JeWFx4slzTwpPOxoX69fvdOvlT9r9BAAA//8DAFBLAwQUAAYACAAA&#10;ACEAalSg59sAAAAFAQAADwAAAGRycy9kb3ducmV2LnhtbEyPwU7DMBBE70j8g7VI3KgDRFEb4lQV&#10;ghNSRRoOHJ14m1iN1yF22/TvWU70ODurmTfFenaDOOEUrCcFj4sEBFLrjaVOwVf9/rAEEaImowdP&#10;qOCCAdbl7U2hc+PPVOFpFzvBIRRyraCPccylDG2PToeFH5HY2/vJ6chy6qSZ9JnD3SCfkiSTTlvi&#10;hl6P+Npje9gdnYLNN1Vv9mfbfFb7ytb1KqGP7KDU/d28eQERcY7/z/CHz+hQMlPjj2SCGBTwkMjX&#10;FASbWbpk3ShYpc8gy0Je05e/AAAA//8DAFBLAQItABQABgAIAAAAIQC2gziS/gAAAOEBAAATAAAA&#10;AAAAAAAAAAAAAAAAAABbQ29udGVudF9UeXBlc10ueG1sUEsBAi0AFAAGAAgAAAAhADj9If/WAAAA&#10;lAEAAAsAAAAAAAAAAAAAAAAALwEAAF9yZWxzLy5yZWxzUEsBAi0AFAAGAAgAAAAhADdFemXWAQAA&#10;kQMAAA4AAAAAAAAAAAAAAAAALgIAAGRycy9lMm9Eb2MueG1sUEsBAi0AFAAGAAgAAAAhAGpUoOfb&#10;AAAABQEAAA8AAAAAAAAAAAAAAAAAMAQAAGRycy9kb3ducmV2LnhtbFBLBQYAAAAABAAEAPMAAAA4&#10;BQAAAAA=&#10;" filled="f" stroked="f">
                <v:textbox inset="0,0,0,0">
                  <w:txbxContent>
                    <w:p w14:paraId="48560B21" w14:textId="4D63D6D3" w:rsidR="00E65932" w:rsidRPr="00E83CF7" w:rsidRDefault="00BE529D" w:rsidP="00E83CF7">
                      <w:pPr>
                        <w:pStyle w:val="ConsultantName"/>
                        <w:rPr>
                          <w:sz w:val="20"/>
                          <w:szCs w:val="20"/>
                        </w:rPr>
                      </w:pPr>
                      <w:r>
                        <w:t>Chandra Padmanabhuni</w:t>
                      </w:r>
                      <w:r w:rsidR="00E83CF7">
                        <w:br/>
                      </w:r>
                      <w:r w:rsidR="00E83CF7" w:rsidRPr="00E83CF7">
                        <w:rPr>
                          <w:sz w:val="20"/>
                          <w:szCs w:val="20"/>
                        </w:rPr>
                        <w:t>Mobile: 408-420-3437</w:t>
                      </w:r>
                      <w:r w:rsidR="00E83CF7">
                        <w:rPr>
                          <w:sz w:val="20"/>
                          <w:szCs w:val="20"/>
                        </w:rPr>
                        <w:t xml:space="preserve"> Email: chandrapln@gmail.com</w:t>
                      </w:r>
                    </w:p>
                  </w:txbxContent>
                </v:textbox>
                <w10:wrap type="tight" anchorx="margin"/>
              </v:shape>
            </w:pict>
          </mc:Fallback>
        </mc:AlternateContent>
      </w:r>
    </w:p>
    <w:p w14:paraId="47E6F94B" w14:textId="389EBE66" w:rsidR="00E83CF7" w:rsidRDefault="00E83CF7" w:rsidP="00FB6E57">
      <w:pPr>
        <w:widowControl w:val="0"/>
        <w:autoSpaceDE w:val="0"/>
        <w:autoSpaceDN w:val="0"/>
        <w:adjustRightInd w:val="0"/>
        <w:spacing w:after="120" w:line="288" w:lineRule="auto"/>
        <w:ind w:right="180"/>
        <w:textAlignment w:val="center"/>
        <w:outlineLvl w:val="0"/>
        <w:rPr>
          <w:rFonts w:cs="Times-Roman"/>
          <w:b/>
          <w:color w:val="007698"/>
          <w:sz w:val="24"/>
        </w:rPr>
      </w:pPr>
    </w:p>
    <w:p w14:paraId="5D7085EA" w14:textId="5B90463E" w:rsidR="009070B2" w:rsidRPr="00BE529D" w:rsidRDefault="001B67AA" w:rsidP="00BE529D">
      <w:pPr>
        <w:widowControl w:val="0"/>
        <w:pBdr>
          <w:bottom w:val="single" w:sz="4" w:space="1" w:color="auto"/>
        </w:pBdr>
        <w:autoSpaceDE w:val="0"/>
        <w:autoSpaceDN w:val="0"/>
        <w:adjustRightInd w:val="0"/>
        <w:spacing w:after="120" w:line="288" w:lineRule="auto"/>
        <w:ind w:right="180"/>
        <w:textAlignment w:val="center"/>
        <w:outlineLvl w:val="0"/>
        <w:rPr>
          <w:rFonts w:cs="Times-Roman"/>
          <w:b/>
          <w:color w:val="007698"/>
          <w:sz w:val="24"/>
        </w:rPr>
      </w:pPr>
      <w:r>
        <w:rPr>
          <w:rFonts w:cs="Times-Roman"/>
          <w:b/>
          <w:color w:val="007698"/>
          <w:sz w:val="24"/>
        </w:rPr>
        <w:t>Summary</w:t>
      </w:r>
      <w:r w:rsidR="006F4196">
        <w:rPr>
          <w:rFonts w:cs="Times-Roman"/>
          <w:b/>
          <w:color w:val="007698"/>
          <w:sz w:val="24"/>
        </w:rPr>
        <w:t xml:space="preserve"> </w:t>
      </w:r>
    </w:p>
    <w:p w14:paraId="36BD1941" w14:textId="0DF932BF" w:rsidR="000A5B94" w:rsidRPr="00DC012B" w:rsidRDefault="004F1C2A" w:rsidP="000A5B94">
      <w:pPr>
        <w:spacing w:before="100" w:beforeAutospacing="1" w:after="240" w:line="276" w:lineRule="auto"/>
        <w:jc w:val="both"/>
        <w:rPr>
          <w:rFonts w:asciiTheme="majorHAnsi" w:hAnsiTheme="majorHAnsi" w:cstheme="majorHAnsi"/>
          <w:color w:val="auto"/>
          <w:sz w:val="18"/>
          <w:szCs w:val="18"/>
        </w:rPr>
      </w:pPr>
      <w:r>
        <w:rPr>
          <w:rFonts w:asciiTheme="minorHAnsi" w:hAnsiTheme="minorHAnsi" w:cstheme="minorHAnsi"/>
          <w:color w:val="auto"/>
          <w:sz w:val="18"/>
          <w:szCs w:val="18"/>
        </w:rPr>
        <w:t>Over</w:t>
      </w:r>
      <w:r w:rsidR="00BE529D" w:rsidRPr="00DC012B">
        <w:rPr>
          <w:rFonts w:asciiTheme="minorHAnsi" w:hAnsiTheme="minorHAnsi" w:cstheme="minorHAnsi"/>
          <w:color w:val="auto"/>
          <w:sz w:val="18"/>
          <w:szCs w:val="18"/>
        </w:rPr>
        <w:t xml:space="preserve"> 17</w:t>
      </w:r>
      <w:r w:rsidR="00DC012B" w:rsidRPr="00DC012B">
        <w:rPr>
          <w:rFonts w:asciiTheme="minorHAnsi" w:hAnsiTheme="minorHAnsi" w:cstheme="minorHAnsi"/>
          <w:color w:val="auto"/>
          <w:sz w:val="18"/>
          <w:szCs w:val="18"/>
        </w:rPr>
        <w:t xml:space="preserve">+ years of experience in Design, Modeling, Development and Testing of Data warehouse applications. Expertise with Power BI installation, administration, development using different data sources. </w:t>
      </w:r>
      <w:r>
        <w:rPr>
          <w:rFonts w:asciiTheme="minorHAnsi" w:hAnsiTheme="minorHAnsi" w:cstheme="minorHAnsi"/>
          <w:color w:val="auto"/>
          <w:sz w:val="18"/>
          <w:szCs w:val="18"/>
        </w:rPr>
        <w:t>B</w:t>
      </w:r>
      <w:r w:rsidR="00DC012B" w:rsidRPr="00DC012B">
        <w:rPr>
          <w:rFonts w:asciiTheme="minorHAnsi" w:hAnsiTheme="minorHAnsi" w:cstheme="minorHAnsi"/>
          <w:color w:val="auto"/>
          <w:sz w:val="18"/>
          <w:szCs w:val="18"/>
        </w:rPr>
        <w:t>uil</w:t>
      </w:r>
      <w:r>
        <w:rPr>
          <w:rFonts w:asciiTheme="minorHAnsi" w:hAnsiTheme="minorHAnsi" w:cstheme="minorHAnsi"/>
          <w:color w:val="auto"/>
          <w:sz w:val="18"/>
          <w:szCs w:val="18"/>
        </w:rPr>
        <w:t>ding</w:t>
      </w:r>
      <w:r w:rsidR="00DC012B" w:rsidRPr="00DC012B">
        <w:rPr>
          <w:rFonts w:asciiTheme="minorHAnsi" w:hAnsiTheme="minorHAnsi" w:cstheme="minorHAnsi"/>
          <w:color w:val="auto"/>
          <w:sz w:val="18"/>
          <w:szCs w:val="18"/>
        </w:rPr>
        <w:t xml:space="preserve"> strong dashboard presentations and design skills, including designing Enterprise Level Dashboards. Exposure to Cloud technologies such as Microsoft Azure and Amazon Web Services</w:t>
      </w:r>
      <w:r w:rsidR="00DC012B">
        <w:rPr>
          <w:rFonts w:asciiTheme="majorHAnsi" w:hAnsiTheme="majorHAnsi" w:cstheme="majorHAnsi"/>
          <w:color w:val="auto"/>
          <w:sz w:val="18"/>
          <w:szCs w:val="18"/>
        </w:rPr>
        <w:t>.</w:t>
      </w:r>
      <w:r w:rsidR="00DC012B" w:rsidRPr="00DC012B">
        <w:rPr>
          <w:rFonts w:asciiTheme="majorHAnsi" w:hAnsiTheme="majorHAnsi" w:cstheme="majorHAnsi"/>
          <w:color w:val="auto"/>
          <w:sz w:val="18"/>
          <w:szCs w:val="18"/>
        </w:rPr>
        <w:t xml:space="preserve"> </w:t>
      </w:r>
    </w:p>
    <w:p w14:paraId="40C21238" w14:textId="791EA0A4" w:rsidR="003E6DFC" w:rsidRPr="00DC012B" w:rsidRDefault="008F39BE" w:rsidP="00DC012B">
      <w:pPr>
        <w:widowControl w:val="0"/>
        <w:pBdr>
          <w:bottom w:val="single" w:sz="4" w:space="1" w:color="auto"/>
        </w:pBdr>
        <w:autoSpaceDE w:val="0"/>
        <w:autoSpaceDN w:val="0"/>
        <w:adjustRightInd w:val="0"/>
        <w:spacing w:after="120" w:line="288" w:lineRule="auto"/>
        <w:ind w:right="180"/>
        <w:textAlignment w:val="center"/>
        <w:outlineLvl w:val="0"/>
        <w:rPr>
          <w:rFonts w:cs="Times-Roman"/>
          <w:b/>
          <w:color w:val="007698" w:themeColor="accent1"/>
          <w:sz w:val="24"/>
        </w:rPr>
      </w:pPr>
      <w:r w:rsidRPr="003E6DFC">
        <w:rPr>
          <w:rFonts w:cs="Times-Roman"/>
          <w:b/>
          <w:color w:val="007698" w:themeColor="accent1"/>
          <w:sz w:val="24"/>
        </w:rPr>
        <w:t>Te</w:t>
      </w:r>
      <w:r w:rsidRPr="00A62961">
        <w:rPr>
          <w:rFonts w:cs="Times-Roman"/>
          <w:b/>
          <w:color w:val="007698" w:themeColor="accent1"/>
          <w:sz w:val="24"/>
        </w:rPr>
        <w:t>chnical Skill</w:t>
      </w:r>
      <w:r w:rsidR="00B21E97" w:rsidRPr="00A62961">
        <w:rPr>
          <w:rFonts w:cs="Times-Roman"/>
          <w:b/>
          <w:color w:val="007698" w:themeColor="accent1"/>
          <w:sz w:val="24"/>
        </w:rPr>
        <w:t>s</w:t>
      </w:r>
    </w:p>
    <w:p w14:paraId="1515B068" w14:textId="0F7E6C8E" w:rsidR="00115D69" w:rsidRPr="000A5B94" w:rsidRDefault="00115D69" w:rsidP="00410F89">
      <w:pPr>
        <w:pStyle w:val="ListParagraph"/>
        <w:numPr>
          <w:ilvl w:val="0"/>
          <w:numId w:val="49"/>
        </w:numPr>
        <w:shd w:val="clear" w:color="auto" w:fill="FFFFFF"/>
        <w:spacing w:line="240" w:lineRule="auto"/>
        <w:rPr>
          <w:rFonts w:eastAsia="Times New Roman" w:cs="Arial"/>
          <w:color w:val="181818"/>
          <w:sz w:val="18"/>
          <w:szCs w:val="18"/>
        </w:rPr>
      </w:pPr>
      <w:r w:rsidRPr="000A5B94">
        <w:rPr>
          <w:rFonts w:eastAsia="Times New Roman" w:cs="Arial"/>
          <w:b/>
          <w:bCs/>
          <w:color w:val="181818"/>
          <w:sz w:val="18"/>
          <w:szCs w:val="18"/>
        </w:rPr>
        <w:t>Services:</w:t>
      </w:r>
      <w:r w:rsidRPr="000A5B94">
        <w:rPr>
          <w:rFonts w:ascii="Segoe UI" w:eastAsia="Times New Roman" w:hAnsi="Segoe UI" w:cs="Segoe UI"/>
          <w:color w:val="181818"/>
          <w:sz w:val="18"/>
          <w:szCs w:val="18"/>
        </w:rPr>
        <w:t xml:space="preserve"> </w:t>
      </w:r>
      <w:r w:rsidRPr="000A5B94">
        <w:rPr>
          <w:rFonts w:eastAsia="Times New Roman" w:cs="Arial"/>
          <w:color w:val="181818"/>
          <w:sz w:val="18"/>
          <w:szCs w:val="18"/>
        </w:rPr>
        <w:t>Azure SQL, Azure SQL Synapse, Azure Analytical Services</w:t>
      </w:r>
      <w:r w:rsidR="005E5760" w:rsidRPr="000A5B94">
        <w:rPr>
          <w:rFonts w:eastAsia="Times New Roman" w:cs="Arial"/>
          <w:color w:val="181818"/>
          <w:sz w:val="18"/>
          <w:szCs w:val="18"/>
        </w:rPr>
        <w:t>, Azure Data Factory</w:t>
      </w:r>
    </w:p>
    <w:p w14:paraId="17C0259A" w14:textId="423C0EEF" w:rsidR="00410F89" w:rsidRPr="000A5B94" w:rsidRDefault="00410F89" w:rsidP="00410F89">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Tools:</w:t>
      </w:r>
      <w:r w:rsidRPr="000A5B94">
        <w:rPr>
          <w:rFonts w:eastAsia="Times New Roman" w:cs="Arial"/>
          <w:color w:val="181818"/>
          <w:sz w:val="18"/>
          <w:szCs w:val="18"/>
        </w:rPr>
        <w:t> DTS, SSIS, SSRS</w:t>
      </w:r>
      <w:r w:rsidR="00524DCA" w:rsidRPr="000A5B94">
        <w:rPr>
          <w:rFonts w:eastAsia="Times New Roman" w:cs="Arial"/>
          <w:color w:val="181818"/>
          <w:sz w:val="18"/>
          <w:szCs w:val="18"/>
        </w:rPr>
        <w:t>, SSAS</w:t>
      </w:r>
    </w:p>
    <w:p w14:paraId="416F4742" w14:textId="71DE6945" w:rsidR="00410F89" w:rsidRPr="000A5B94" w:rsidRDefault="00410F89" w:rsidP="00410F89">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Business Intelligence:</w:t>
      </w:r>
      <w:r w:rsidRPr="000A5B94">
        <w:rPr>
          <w:rFonts w:eastAsia="Times New Roman" w:cs="Arial"/>
          <w:color w:val="181818"/>
          <w:sz w:val="18"/>
          <w:szCs w:val="18"/>
        </w:rPr>
        <w:t xml:space="preserve"> Microsoft Power BI, </w:t>
      </w:r>
      <w:r w:rsidR="00315D67" w:rsidRPr="000A5B94">
        <w:rPr>
          <w:rFonts w:eastAsia="Times New Roman" w:cs="Arial"/>
          <w:color w:val="181818"/>
          <w:sz w:val="18"/>
          <w:szCs w:val="18"/>
        </w:rPr>
        <w:t xml:space="preserve">SAP </w:t>
      </w:r>
      <w:r w:rsidR="004C036B" w:rsidRPr="000A5B94">
        <w:rPr>
          <w:rFonts w:eastAsia="Times New Roman" w:cs="Arial"/>
          <w:color w:val="181818"/>
          <w:sz w:val="18"/>
          <w:szCs w:val="18"/>
        </w:rPr>
        <w:t xml:space="preserve">S4/HANA, </w:t>
      </w:r>
      <w:r w:rsidRPr="000A5B94">
        <w:rPr>
          <w:rFonts w:eastAsia="Times New Roman" w:cs="Arial"/>
          <w:color w:val="181818"/>
          <w:sz w:val="18"/>
          <w:szCs w:val="18"/>
        </w:rPr>
        <w:t>SAP BI/BO Integration, Business Objects 4.2/4.x/3.1/XI-R2/6.X/5.</w:t>
      </w:r>
      <w:r w:rsidR="00124231" w:rsidRPr="000A5B94">
        <w:rPr>
          <w:rFonts w:eastAsia="Times New Roman" w:cs="Arial"/>
          <w:color w:val="181818"/>
          <w:sz w:val="18"/>
          <w:szCs w:val="18"/>
        </w:rPr>
        <w:t>1, LCM</w:t>
      </w:r>
      <w:r w:rsidRPr="000A5B94">
        <w:rPr>
          <w:rFonts w:eastAsia="Times New Roman" w:cs="Arial"/>
          <w:color w:val="181818"/>
          <w:sz w:val="18"/>
          <w:szCs w:val="18"/>
        </w:rPr>
        <w:t xml:space="preserve">, Dashboard Manager, Crystal, Xcelsius, SAP BW, SAP </w:t>
      </w:r>
      <w:proofErr w:type="spellStart"/>
      <w:r w:rsidRPr="000A5B94">
        <w:rPr>
          <w:rFonts w:eastAsia="Times New Roman" w:cs="Arial"/>
          <w:color w:val="181818"/>
          <w:sz w:val="18"/>
          <w:szCs w:val="18"/>
        </w:rPr>
        <w:t>BEx</w:t>
      </w:r>
      <w:proofErr w:type="spellEnd"/>
      <w:r w:rsidRPr="000A5B94">
        <w:rPr>
          <w:rFonts w:eastAsia="Times New Roman" w:cs="Arial"/>
          <w:color w:val="181818"/>
          <w:sz w:val="18"/>
          <w:szCs w:val="18"/>
        </w:rPr>
        <w:t xml:space="preserve"> Analyzer, SAP BI Mobile, Tableau, </w:t>
      </w:r>
      <w:r w:rsidR="00124231" w:rsidRPr="000A5B94">
        <w:rPr>
          <w:rFonts w:eastAsia="Times New Roman" w:cs="Arial"/>
          <w:color w:val="181818"/>
          <w:sz w:val="18"/>
          <w:szCs w:val="18"/>
        </w:rPr>
        <w:t>QlikView</w:t>
      </w:r>
      <w:r w:rsidR="00375E63">
        <w:rPr>
          <w:rFonts w:eastAsia="Times New Roman" w:cs="Arial"/>
          <w:color w:val="181818"/>
          <w:sz w:val="18"/>
          <w:szCs w:val="18"/>
        </w:rPr>
        <w:t>, MicroStrategy</w:t>
      </w:r>
      <w:r w:rsidRPr="000A5B94">
        <w:rPr>
          <w:rFonts w:eastAsia="Times New Roman" w:cs="Arial"/>
          <w:color w:val="181818"/>
          <w:sz w:val="18"/>
          <w:szCs w:val="18"/>
        </w:rPr>
        <w:t>.</w:t>
      </w:r>
    </w:p>
    <w:p w14:paraId="650D7F4C" w14:textId="10250DEF" w:rsidR="00410F89" w:rsidRPr="000A5B94" w:rsidRDefault="00410F89" w:rsidP="00410F89">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Data Modeling Tools:</w:t>
      </w:r>
      <w:r w:rsidRPr="000A5B94">
        <w:rPr>
          <w:rFonts w:eastAsia="Times New Roman" w:cs="Arial"/>
          <w:color w:val="181818"/>
          <w:sz w:val="18"/>
          <w:szCs w:val="18"/>
        </w:rPr>
        <w:t xml:space="preserve"> Erwin 3.5.2/4.1, Star-Schema, Snowflake </w:t>
      </w:r>
      <w:r w:rsidR="00315D67" w:rsidRPr="000A5B94">
        <w:rPr>
          <w:rFonts w:eastAsia="Times New Roman" w:cs="Arial"/>
          <w:color w:val="181818"/>
          <w:sz w:val="18"/>
          <w:szCs w:val="18"/>
        </w:rPr>
        <w:t>and Galaxy modeling.</w:t>
      </w:r>
    </w:p>
    <w:p w14:paraId="51D97C05" w14:textId="6BB15238" w:rsidR="00410F89" w:rsidRPr="000A5B94" w:rsidRDefault="00410F89" w:rsidP="00410F89">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ETL Tools:</w:t>
      </w:r>
      <w:r w:rsidRPr="000A5B94">
        <w:rPr>
          <w:rFonts w:eastAsia="Times New Roman" w:cs="Arial"/>
          <w:color w:val="181818"/>
          <w:sz w:val="18"/>
          <w:szCs w:val="18"/>
        </w:rPr>
        <w:t xml:space="preserve"> SAP Data Services, Data Integrator XIR2, Informatica</w:t>
      </w:r>
    </w:p>
    <w:p w14:paraId="1F77BDDC" w14:textId="740CD6E3" w:rsidR="00410F89" w:rsidRPr="000A5B94" w:rsidRDefault="00410F89" w:rsidP="00410F89">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Database:</w:t>
      </w:r>
      <w:r w:rsidRPr="000A5B94">
        <w:rPr>
          <w:rFonts w:eastAsia="Times New Roman" w:cs="Arial"/>
          <w:color w:val="181818"/>
          <w:sz w:val="18"/>
          <w:szCs w:val="18"/>
        </w:rPr>
        <w:t xml:space="preserve"> </w:t>
      </w:r>
      <w:r w:rsidR="0004424C">
        <w:rPr>
          <w:rFonts w:eastAsia="Times New Roman" w:cs="Arial"/>
          <w:color w:val="181818"/>
          <w:sz w:val="18"/>
          <w:szCs w:val="18"/>
        </w:rPr>
        <w:t xml:space="preserve">Impala (Big Data), </w:t>
      </w:r>
      <w:r w:rsidRPr="000A5B94">
        <w:rPr>
          <w:rFonts w:eastAsia="Times New Roman" w:cs="Arial"/>
          <w:color w:val="181818"/>
          <w:sz w:val="18"/>
          <w:szCs w:val="18"/>
        </w:rPr>
        <w:t>MS SQL Server, Oracle 12C/11g/10g/9i/8i/7.x, MS Access, SAP ECC</w:t>
      </w:r>
      <w:r w:rsidR="004E579B" w:rsidRPr="000A5B94">
        <w:rPr>
          <w:rFonts w:eastAsia="Times New Roman" w:cs="Arial"/>
          <w:color w:val="181818"/>
          <w:sz w:val="18"/>
          <w:szCs w:val="18"/>
        </w:rPr>
        <w:t>, SAP S4/HANA</w:t>
      </w:r>
    </w:p>
    <w:p w14:paraId="4FBB65EE" w14:textId="2683ED79" w:rsidR="00410F89" w:rsidRPr="000A5B94" w:rsidRDefault="00410F89" w:rsidP="00410F89">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Reporting Tools:</w:t>
      </w:r>
      <w:r w:rsidRPr="000A5B94">
        <w:rPr>
          <w:rFonts w:eastAsia="Times New Roman" w:cs="Arial"/>
          <w:color w:val="181818"/>
          <w:sz w:val="18"/>
          <w:szCs w:val="18"/>
        </w:rPr>
        <w:t xml:space="preserve"> SSRS</w:t>
      </w:r>
      <w:r w:rsidRPr="000A5B94">
        <w:rPr>
          <w:rFonts w:eastAsia="Times New Roman" w:cs="Arial"/>
          <w:b/>
          <w:bCs/>
          <w:color w:val="181818"/>
          <w:sz w:val="18"/>
          <w:szCs w:val="18"/>
        </w:rPr>
        <w:t>, </w:t>
      </w:r>
      <w:r w:rsidRPr="000A5B94">
        <w:rPr>
          <w:rFonts w:eastAsia="Times New Roman" w:cs="Arial"/>
          <w:color w:val="181818"/>
          <w:sz w:val="18"/>
          <w:szCs w:val="18"/>
        </w:rPr>
        <w:t>Crystal Reports XI-R2, COGNOS Report Net</w:t>
      </w:r>
    </w:p>
    <w:p w14:paraId="1F3B05FF" w14:textId="5F9214B7" w:rsidR="00410F89" w:rsidRPr="000A5B94" w:rsidRDefault="00410F89" w:rsidP="00DC012B">
      <w:pPr>
        <w:pStyle w:val="ListParagraph"/>
        <w:numPr>
          <w:ilvl w:val="0"/>
          <w:numId w:val="49"/>
        </w:numPr>
        <w:shd w:val="clear" w:color="auto" w:fill="FFFFFF"/>
        <w:spacing w:line="240" w:lineRule="auto"/>
        <w:rPr>
          <w:rFonts w:ascii="Segoe UI" w:eastAsia="Times New Roman" w:hAnsi="Segoe UI" w:cs="Segoe UI"/>
          <w:color w:val="181818"/>
          <w:sz w:val="18"/>
          <w:szCs w:val="18"/>
        </w:rPr>
      </w:pPr>
      <w:r w:rsidRPr="000A5B94">
        <w:rPr>
          <w:rFonts w:eastAsia="Times New Roman" w:cs="Arial"/>
          <w:b/>
          <w:bCs/>
          <w:color w:val="181818"/>
          <w:sz w:val="18"/>
          <w:szCs w:val="18"/>
        </w:rPr>
        <w:t>Languages:</w:t>
      </w:r>
      <w:r w:rsidRPr="000A5B94">
        <w:rPr>
          <w:rFonts w:eastAsia="Times New Roman" w:cs="Arial"/>
          <w:color w:val="181818"/>
          <w:sz w:val="18"/>
          <w:szCs w:val="18"/>
        </w:rPr>
        <w:t xml:space="preserve"> SQL, PL/SQL, XML, HTML</w:t>
      </w:r>
      <w:r w:rsidR="00315D67" w:rsidRPr="000A5B94">
        <w:rPr>
          <w:rFonts w:eastAsia="Times New Roman" w:cs="Arial"/>
          <w:color w:val="181818"/>
          <w:sz w:val="18"/>
          <w:szCs w:val="18"/>
        </w:rPr>
        <w:t xml:space="preserve">, </w:t>
      </w:r>
      <w:r w:rsidRPr="000A5B94">
        <w:rPr>
          <w:rFonts w:eastAsia="Times New Roman" w:cs="Arial"/>
          <w:color w:val="181818"/>
          <w:sz w:val="18"/>
          <w:szCs w:val="18"/>
        </w:rPr>
        <w:t>Java Script</w:t>
      </w:r>
      <w:r w:rsidRPr="000A5B94">
        <w:rPr>
          <w:rFonts w:cs="Arial"/>
          <w:sz w:val="16"/>
          <w:szCs w:val="16"/>
        </w:rPr>
        <w:t>.</w:t>
      </w:r>
    </w:p>
    <w:p w14:paraId="2A8A5C0F" w14:textId="77777777" w:rsidR="009070B2" w:rsidRPr="008C0F62" w:rsidRDefault="009070B2" w:rsidP="008C0F62">
      <w:pPr>
        <w:shd w:val="clear" w:color="auto" w:fill="FFFFFF"/>
        <w:spacing w:line="240" w:lineRule="auto"/>
        <w:jc w:val="both"/>
        <w:rPr>
          <w:rFonts w:asciiTheme="minorHAnsi" w:eastAsia="Times New Roman" w:hAnsiTheme="minorHAnsi" w:cstheme="minorHAnsi"/>
          <w:color w:val="080707"/>
          <w:szCs w:val="20"/>
        </w:rPr>
      </w:pPr>
    </w:p>
    <w:p w14:paraId="5AB1633C" w14:textId="6BCF08D6" w:rsidR="00543DBE" w:rsidRDefault="00873E87" w:rsidP="003E6DFC">
      <w:pPr>
        <w:widowControl w:val="0"/>
        <w:pBdr>
          <w:bottom w:val="single" w:sz="4" w:space="1" w:color="auto"/>
        </w:pBdr>
        <w:autoSpaceDE w:val="0"/>
        <w:autoSpaceDN w:val="0"/>
        <w:adjustRightInd w:val="0"/>
        <w:spacing w:after="120" w:line="288" w:lineRule="auto"/>
        <w:ind w:right="180"/>
        <w:textAlignment w:val="center"/>
        <w:outlineLvl w:val="0"/>
        <w:rPr>
          <w:rFonts w:cs="Times-Roman"/>
          <w:b/>
          <w:color w:val="007698"/>
          <w:sz w:val="24"/>
        </w:rPr>
      </w:pPr>
      <w:r w:rsidRPr="008D5B39">
        <w:rPr>
          <w:rFonts w:cs="Times-Roman"/>
          <w:b/>
          <w:color w:val="007698"/>
          <w:sz w:val="24"/>
        </w:rPr>
        <w:t>Pro</w:t>
      </w:r>
      <w:r w:rsidR="009907C8">
        <w:rPr>
          <w:rFonts w:cs="Times-Roman"/>
          <w:b/>
          <w:color w:val="007698"/>
          <w:sz w:val="24"/>
        </w:rPr>
        <w:t>fessional Experience</w:t>
      </w:r>
    </w:p>
    <w:p w14:paraId="19EC084E" w14:textId="40242F0A" w:rsidR="00FB0C4A" w:rsidRPr="00410F89" w:rsidRDefault="00FB0C4A" w:rsidP="00FB0C4A">
      <w:pPr>
        <w:rPr>
          <w:rFonts w:asciiTheme="majorHAnsi" w:hAnsiTheme="majorHAnsi" w:cstheme="majorHAnsi"/>
          <w:b/>
          <w:color w:val="auto"/>
          <w:sz w:val="18"/>
          <w:szCs w:val="18"/>
        </w:rPr>
      </w:pPr>
      <w:r>
        <w:rPr>
          <w:rFonts w:asciiTheme="majorHAnsi" w:hAnsiTheme="majorHAnsi" w:cstheme="majorHAnsi"/>
          <w:b/>
          <w:color w:val="auto"/>
          <w:sz w:val="18"/>
          <w:szCs w:val="18"/>
        </w:rPr>
        <w:t>Advent Health Systems</w:t>
      </w:r>
      <w:r w:rsidRPr="00410F89">
        <w:rPr>
          <w:rFonts w:asciiTheme="majorHAnsi" w:hAnsiTheme="majorHAnsi" w:cstheme="majorHAnsi"/>
          <w:b/>
          <w:color w:val="auto"/>
          <w:sz w:val="18"/>
          <w:szCs w:val="18"/>
        </w:rPr>
        <w:t xml:space="preserve">, </w:t>
      </w:r>
      <w:r>
        <w:rPr>
          <w:rFonts w:asciiTheme="majorHAnsi" w:hAnsiTheme="majorHAnsi" w:cstheme="majorHAnsi"/>
          <w:b/>
          <w:color w:val="auto"/>
          <w:sz w:val="18"/>
          <w:szCs w:val="18"/>
        </w:rPr>
        <w:t>FL</w:t>
      </w:r>
      <w:r w:rsidRPr="00410F89">
        <w:rPr>
          <w:rFonts w:asciiTheme="majorHAnsi" w:hAnsiTheme="majorHAnsi" w:cstheme="majorHAnsi"/>
          <w:b/>
          <w:color w:val="auto"/>
          <w:sz w:val="18"/>
          <w:szCs w:val="18"/>
        </w:rPr>
        <w:t xml:space="preserve"> </w:t>
      </w:r>
      <w:r>
        <w:rPr>
          <w:rFonts w:asciiTheme="majorHAnsi" w:hAnsiTheme="majorHAnsi" w:cstheme="majorHAnsi"/>
          <w:b/>
          <w:color w:val="auto"/>
          <w:sz w:val="18"/>
          <w:szCs w:val="18"/>
        </w:rPr>
        <w:tab/>
      </w:r>
      <w:r>
        <w:rPr>
          <w:rFonts w:asciiTheme="majorHAnsi" w:hAnsiTheme="majorHAnsi" w:cstheme="majorHAnsi"/>
          <w:b/>
          <w:color w:val="auto"/>
          <w:sz w:val="18"/>
          <w:szCs w:val="18"/>
        </w:rPr>
        <w:tab/>
      </w:r>
      <w:r>
        <w:rPr>
          <w:rFonts w:asciiTheme="majorHAnsi" w:hAnsiTheme="majorHAnsi" w:cstheme="majorHAnsi"/>
          <w:b/>
          <w:color w:val="auto"/>
          <w:sz w:val="18"/>
          <w:szCs w:val="18"/>
        </w:rPr>
        <w:tab/>
      </w:r>
      <w:r>
        <w:rPr>
          <w:rFonts w:asciiTheme="majorHAnsi" w:hAnsiTheme="majorHAnsi" w:cstheme="majorHAnsi"/>
          <w:b/>
          <w:color w:val="auto"/>
          <w:sz w:val="18"/>
          <w:szCs w:val="18"/>
        </w:rPr>
        <w:tab/>
      </w:r>
      <w:r>
        <w:rPr>
          <w:rFonts w:asciiTheme="majorHAnsi" w:hAnsiTheme="majorHAnsi" w:cstheme="majorHAnsi"/>
          <w:b/>
          <w:color w:val="auto"/>
          <w:sz w:val="18"/>
          <w:szCs w:val="18"/>
        </w:rPr>
        <w:tab/>
      </w:r>
      <w:r>
        <w:rPr>
          <w:rFonts w:asciiTheme="majorHAnsi" w:hAnsiTheme="majorHAnsi" w:cstheme="majorHAnsi"/>
          <w:b/>
          <w:color w:val="auto"/>
          <w:sz w:val="18"/>
          <w:szCs w:val="18"/>
        </w:rPr>
        <w:tab/>
      </w:r>
      <w:r>
        <w:rPr>
          <w:rFonts w:asciiTheme="majorHAnsi" w:hAnsiTheme="majorHAnsi" w:cstheme="majorHAnsi"/>
          <w:b/>
          <w:color w:val="auto"/>
          <w:sz w:val="18"/>
          <w:szCs w:val="18"/>
        </w:rPr>
        <w:tab/>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April 20</w:t>
      </w:r>
      <w:r>
        <w:rPr>
          <w:rFonts w:asciiTheme="majorHAnsi" w:hAnsiTheme="majorHAnsi" w:cstheme="majorHAnsi"/>
          <w:b/>
          <w:color w:val="auto"/>
          <w:sz w:val="18"/>
          <w:szCs w:val="18"/>
        </w:rPr>
        <w:t>22</w:t>
      </w:r>
      <w:r w:rsidRPr="00410F89">
        <w:rPr>
          <w:rFonts w:asciiTheme="majorHAnsi" w:hAnsiTheme="majorHAnsi" w:cstheme="majorHAnsi"/>
          <w:b/>
          <w:color w:val="auto"/>
          <w:sz w:val="18"/>
          <w:szCs w:val="18"/>
        </w:rPr>
        <w:t xml:space="preserve"> – </w:t>
      </w:r>
      <w:r w:rsidR="009E6E0E">
        <w:rPr>
          <w:rFonts w:asciiTheme="majorHAnsi" w:hAnsiTheme="majorHAnsi" w:cstheme="majorHAnsi"/>
          <w:b/>
          <w:color w:val="auto"/>
          <w:sz w:val="18"/>
          <w:szCs w:val="18"/>
        </w:rPr>
        <w:t>Till Date</w:t>
      </w:r>
    </w:p>
    <w:p w14:paraId="0F076285" w14:textId="6232903C" w:rsidR="00FB0C4A" w:rsidRDefault="00FB0C4A" w:rsidP="00FB0C4A">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Power BI Developer on </w:t>
      </w:r>
      <w:r w:rsidR="0070373D">
        <w:rPr>
          <w:rFonts w:asciiTheme="majorHAnsi" w:hAnsiTheme="majorHAnsi" w:cstheme="majorHAnsi"/>
          <w:b/>
          <w:color w:val="auto"/>
          <w:sz w:val="18"/>
          <w:szCs w:val="18"/>
        </w:rPr>
        <w:t>Impala</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Cloud</w:t>
      </w:r>
    </w:p>
    <w:p w14:paraId="295B350D" w14:textId="77777777" w:rsidR="00FB0C4A" w:rsidRPr="00410F89" w:rsidRDefault="00FB0C4A" w:rsidP="00FB0C4A">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p>
    <w:p w14:paraId="2B0EF80F" w14:textId="3A65CD4B" w:rsidR="00FB0C4A" w:rsidRPr="00410F89" w:rsidRDefault="00324F79" w:rsidP="00D63967">
      <w:pPr>
        <w:jc w:val="both"/>
        <w:rPr>
          <w:rFonts w:asciiTheme="majorHAnsi" w:hAnsiTheme="majorHAnsi" w:cstheme="majorHAnsi"/>
          <w:color w:val="auto"/>
          <w:sz w:val="18"/>
          <w:szCs w:val="18"/>
        </w:rPr>
      </w:pPr>
      <w:r>
        <w:rPr>
          <w:rFonts w:asciiTheme="majorHAnsi" w:hAnsiTheme="majorHAnsi" w:cstheme="majorHAnsi"/>
          <w:color w:val="auto"/>
          <w:sz w:val="18"/>
          <w:szCs w:val="18"/>
        </w:rPr>
        <w:t xml:space="preserve">The </w:t>
      </w:r>
      <w:r w:rsidR="00D63967">
        <w:rPr>
          <w:rFonts w:asciiTheme="majorHAnsi" w:hAnsiTheme="majorHAnsi" w:cstheme="majorHAnsi"/>
          <w:color w:val="auto"/>
          <w:sz w:val="18"/>
          <w:szCs w:val="18"/>
        </w:rPr>
        <w:t xml:space="preserve">BI </w:t>
      </w:r>
      <w:r>
        <w:rPr>
          <w:rFonts w:asciiTheme="majorHAnsi" w:hAnsiTheme="majorHAnsi" w:cstheme="majorHAnsi"/>
          <w:color w:val="auto"/>
          <w:sz w:val="18"/>
          <w:szCs w:val="18"/>
        </w:rPr>
        <w:t>project</w:t>
      </w:r>
      <w:r w:rsidR="0070373D">
        <w:rPr>
          <w:rFonts w:asciiTheme="majorHAnsi" w:hAnsiTheme="majorHAnsi" w:cstheme="majorHAnsi"/>
          <w:color w:val="auto"/>
          <w:sz w:val="18"/>
          <w:szCs w:val="18"/>
        </w:rPr>
        <w:t>s</w:t>
      </w:r>
      <w:r>
        <w:rPr>
          <w:rFonts w:asciiTheme="majorHAnsi" w:hAnsiTheme="majorHAnsi" w:cstheme="majorHAnsi"/>
          <w:color w:val="auto"/>
          <w:sz w:val="18"/>
          <w:szCs w:val="18"/>
        </w:rPr>
        <w:t xml:space="preserve"> </w:t>
      </w:r>
      <w:r w:rsidR="00FB0C4A">
        <w:rPr>
          <w:rFonts w:asciiTheme="majorHAnsi" w:hAnsiTheme="majorHAnsi" w:cstheme="majorHAnsi"/>
          <w:color w:val="auto"/>
          <w:sz w:val="18"/>
          <w:szCs w:val="18"/>
        </w:rPr>
        <w:t xml:space="preserve">support </w:t>
      </w:r>
      <w:r w:rsidR="0070373D">
        <w:rPr>
          <w:rFonts w:asciiTheme="majorHAnsi" w:hAnsiTheme="majorHAnsi" w:cstheme="majorHAnsi"/>
          <w:color w:val="auto"/>
          <w:sz w:val="18"/>
          <w:szCs w:val="18"/>
        </w:rPr>
        <w:t>day to day activities for operational</w:t>
      </w:r>
      <w:r w:rsidR="00D63967">
        <w:rPr>
          <w:rFonts w:asciiTheme="majorHAnsi" w:hAnsiTheme="majorHAnsi" w:cstheme="majorHAnsi"/>
          <w:color w:val="auto"/>
          <w:sz w:val="18"/>
          <w:szCs w:val="18"/>
        </w:rPr>
        <w:t xml:space="preserve"> and</w:t>
      </w:r>
      <w:r w:rsidR="0070373D">
        <w:rPr>
          <w:rFonts w:asciiTheme="majorHAnsi" w:hAnsiTheme="majorHAnsi" w:cstheme="majorHAnsi"/>
          <w:color w:val="auto"/>
          <w:sz w:val="18"/>
          <w:szCs w:val="18"/>
        </w:rPr>
        <w:t xml:space="preserve"> executive </w:t>
      </w:r>
      <w:r w:rsidR="00D63967">
        <w:rPr>
          <w:rFonts w:asciiTheme="majorHAnsi" w:hAnsiTheme="majorHAnsi" w:cstheme="majorHAnsi"/>
          <w:color w:val="auto"/>
          <w:sz w:val="18"/>
          <w:szCs w:val="18"/>
        </w:rPr>
        <w:t xml:space="preserve">business users which </w:t>
      </w:r>
      <w:r w:rsidR="00337B08">
        <w:rPr>
          <w:rFonts w:asciiTheme="majorHAnsi" w:hAnsiTheme="majorHAnsi" w:cstheme="majorHAnsi"/>
          <w:color w:val="auto"/>
          <w:sz w:val="18"/>
          <w:szCs w:val="18"/>
        </w:rPr>
        <w:t>rely</w:t>
      </w:r>
      <w:r w:rsidR="00D63967">
        <w:rPr>
          <w:rFonts w:asciiTheme="majorHAnsi" w:hAnsiTheme="majorHAnsi" w:cstheme="majorHAnsi"/>
          <w:color w:val="auto"/>
          <w:sz w:val="18"/>
          <w:szCs w:val="18"/>
        </w:rPr>
        <w:t xml:space="preserve"> on hospital data that </w:t>
      </w:r>
      <w:r w:rsidR="0070373D">
        <w:rPr>
          <w:rFonts w:asciiTheme="majorHAnsi" w:hAnsiTheme="majorHAnsi" w:cstheme="majorHAnsi"/>
          <w:color w:val="auto"/>
          <w:sz w:val="18"/>
          <w:szCs w:val="18"/>
        </w:rPr>
        <w:t xml:space="preserve">come across </w:t>
      </w:r>
      <w:r w:rsidR="00D63967">
        <w:rPr>
          <w:rFonts w:asciiTheme="majorHAnsi" w:hAnsiTheme="majorHAnsi" w:cstheme="majorHAnsi"/>
          <w:color w:val="auto"/>
          <w:sz w:val="18"/>
          <w:szCs w:val="18"/>
        </w:rPr>
        <w:t xml:space="preserve">EPIC and Cerner </w:t>
      </w:r>
      <w:r w:rsidR="00EA5AF2">
        <w:rPr>
          <w:rFonts w:asciiTheme="majorHAnsi" w:hAnsiTheme="majorHAnsi" w:cstheme="majorHAnsi"/>
          <w:color w:val="auto"/>
          <w:sz w:val="18"/>
          <w:szCs w:val="18"/>
        </w:rPr>
        <w:t xml:space="preserve">applications </w:t>
      </w:r>
      <w:r w:rsidR="009E6E0E">
        <w:rPr>
          <w:rFonts w:asciiTheme="majorHAnsi" w:hAnsiTheme="majorHAnsi" w:cstheme="majorHAnsi"/>
          <w:color w:val="auto"/>
          <w:sz w:val="18"/>
          <w:szCs w:val="18"/>
        </w:rPr>
        <w:t>into</w:t>
      </w:r>
      <w:r w:rsidR="00D63967">
        <w:rPr>
          <w:rFonts w:asciiTheme="majorHAnsi" w:hAnsiTheme="majorHAnsi" w:cstheme="majorHAnsi"/>
          <w:color w:val="auto"/>
          <w:sz w:val="18"/>
          <w:szCs w:val="18"/>
        </w:rPr>
        <w:t xml:space="preserve"> Impala </w:t>
      </w:r>
      <w:r w:rsidR="0004424C">
        <w:rPr>
          <w:rFonts w:asciiTheme="majorHAnsi" w:hAnsiTheme="majorHAnsi" w:cstheme="majorHAnsi"/>
          <w:color w:val="auto"/>
          <w:sz w:val="18"/>
          <w:szCs w:val="18"/>
        </w:rPr>
        <w:t xml:space="preserve">Big Data </w:t>
      </w:r>
      <w:r w:rsidR="00D63967">
        <w:rPr>
          <w:rFonts w:asciiTheme="majorHAnsi" w:hAnsiTheme="majorHAnsi" w:cstheme="majorHAnsi"/>
          <w:color w:val="auto"/>
          <w:sz w:val="18"/>
          <w:szCs w:val="18"/>
        </w:rPr>
        <w:t>(Cloud).</w:t>
      </w:r>
    </w:p>
    <w:p w14:paraId="784F2419" w14:textId="77777777" w:rsidR="00FB0C4A" w:rsidRDefault="00FB0C4A" w:rsidP="00FB0C4A">
      <w:pPr>
        <w:jc w:val="both"/>
        <w:rPr>
          <w:rFonts w:asciiTheme="majorHAnsi" w:hAnsiTheme="majorHAnsi" w:cstheme="majorHAnsi"/>
          <w:b/>
          <w:color w:val="auto"/>
          <w:sz w:val="18"/>
          <w:szCs w:val="18"/>
        </w:rPr>
      </w:pPr>
    </w:p>
    <w:p w14:paraId="0F28CC52" w14:textId="77777777" w:rsidR="00FB0C4A" w:rsidRPr="00410F89" w:rsidRDefault="00FB0C4A" w:rsidP="00FB0C4A">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Responsibilities:</w:t>
      </w:r>
    </w:p>
    <w:p w14:paraId="5F380F77" w14:textId="77777777" w:rsidR="00D63967" w:rsidRDefault="00FB0C4A" w:rsidP="00D63967">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Primary architect on </w:t>
      </w:r>
      <w:r w:rsidR="0070373D">
        <w:rPr>
          <w:rFonts w:asciiTheme="majorHAnsi" w:hAnsiTheme="majorHAnsi" w:cstheme="majorHAnsi"/>
          <w:color w:val="auto"/>
          <w:sz w:val="18"/>
          <w:szCs w:val="18"/>
        </w:rPr>
        <w:t xml:space="preserve">a </w:t>
      </w:r>
      <w:r w:rsidRPr="00410F89">
        <w:rPr>
          <w:rFonts w:asciiTheme="majorHAnsi" w:hAnsiTheme="majorHAnsi" w:cstheme="majorHAnsi"/>
          <w:color w:val="auto"/>
          <w:sz w:val="18"/>
          <w:szCs w:val="18"/>
        </w:rPr>
        <w:t xml:space="preserve">project tasked with modeling, maintaining, and administering </w:t>
      </w:r>
      <w:r w:rsidR="00D63967">
        <w:rPr>
          <w:rFonts w:asciiTheme="majorHAnsi" w:hAnsiTheme="majorHAnsi" w:cstheme="majorHAnsi"/>
          <w:color w:val="auto"/>
          <w:sz w:val="18"/>
          <w:szCs w:val="18"/>
        </w:rPr>
        <w:t xml:space="preserve">multiple </w:t>
      </w:r>
      <w:r w:rsidRPr="00410F89">
        <w:rPr>
          <w:rFonts w:asciiTheme="majorHAnsi" w:hAnsiTheme="majorHAnsi" w:cstheme="majorHAnsi"/>
          <w:color w:val="auto"/>
          <w:sz w:val="18"/>
          <w:szCs w:val="18"/>
        </w:rPr>
        <w:t>PBI models from the originating source, through the data warehouse, and into Power BI Premium workspaces.</w:t>
      </w:r>
    </w:p>
    <w:p w14:paraId="6A0DDF3E" w14:textId="4E9B10F8" w:rsidR="00D63967" w:rsidRPr="00D63967" w:rsidRDefault="00D63967" w:rsidP="00D63967">
      <w:pPr>
        <w:numPr>
          <w:ilvl w:val="0"/>
          <w:numId w:val="45"/>
        </w:numPr>
        <w:spacing w:line="240" w:lineRule="auto"/>
        <w:ind w:left="360"/>
        <w:rPr>
          <w:rFonts w:asciiTheme="majorHAnsi" w:hAnsiTheme="majorHAnsi" w:cstheme="majorHAnsi"/>
          <w:color w:val="auto"/>
          <w:sz w:val="18"/>
          <w:szCs w:val="18"/>
        </w:rPr>
      </w:pPr>
      <w:r>
        <w:rPr>
          <w:rFonts w:asciiTheme="majorHAnsi" w:hAnsiTheme="majorHAnsi" w:cstheme="majorHAnsi"/>
          <w:color w:val="auto"/>
          <w:sz w:val="18"/>
          <w:szCs w:val="18"/>
        </w:rPr>
        <w:t>H</w:t>
      </w:r>
      <w:r w:rsidRPr="00D63967">
        <w:rPr>
          <w:rFonts w:asciiTheme="majorHAnsi" w:hAnsiTheme="majorHAnsi" w:cstheme="majorHAnsi"/>
          <w:color w:val="auto"/>
          <w:sz w:val="18"/>
          <w:szCs w:val="18"/>
        </w:rPr>
        <w:t xml:space="preserve">andle multiple projects which were taken over </w:t>
      </w:r>
      <w:r>
        <w:rPr>
          <w:rFonts w:asciiTheme="majorHAnsi" w:hAnsiTheme="majorHAnsi" w:cstheme="majorHAnsi"/>
          <w:color w:val="auto"/>
          <w:sz w:val="18"/>
          <w:szCs w:val="18"/>
        </w:rPr>
        <w:t xml:space="preserve">from existing projects (a </w:t>
      </w:r>
      <w:r w:rsidRPr="00D63967">
        <w:rPr>
          <w:rFonts w:asciiTheme="majorHAnsi" w:hAnsiTheme="majorHAnsi" w:cstheme="majorHAnsi"/>
          <w:color w:val="auto"/>
          <w:sz w:val="18"/>
          <w:szCs w:val="18"/>
        </w:rPr>
        <w:t>replacement to the rol</w:t>
      </w:r>
      <w:r>
        <w:rPr>
          <w:rFonts w:asciiTheme="majorHAnsi" w:hAnsiTheme="majorHAnsi" w:cstheme="majorHAnsi"/>
          <w:color w:val="auto"/>
          <w:sz w:val="18"/>
          <w:szCs w:val="18"/>
        </w:rPr>
        <w:t>e).</w:t>
      </w:r>
    </w:p>
    <w:p w14:paraId="420914F3" w14:textId="479F4A0E" w:rsidR="00FB0C4A" w:rsidRPr="00410F89" w:rsidRDefault="00FB0C4A" w:rsidP="00FB0C4A">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Use of Data Marts, Data Flows, Power Automate (Flows), Power Apps, Paginated Report Builder, Data Visioner (PBI Documentation), DAX Studio. </w:t>
      </w:r>
    </w:p>
    <w:p w14:paraId="1E8481D6" w14:textId="2FE133E0" w:rsidR="00FB0C4A" w:rsidRPr="00D63967" w:rsidRDefault="0070373D" w:rsidP="00D63967">
      <w:pPr>
        <w:numPr>
          <w:ilvl w:val="0"/>
          <w:numId w:val="45"/>
        </w:numPr>
        <w:spacing w:line="240" w:lineRule="auto"/>
        <w:ind w:left="360"/>
        <w:rPr>
          <w:rFonts w:asciiTheme="majorHAnsi" w:hAnsiTheme="majorHAnsi" w:cstheme="majorHAnsi"/>
          <w:b/>
          <w:color w:val="auto"/>
          <w:sz w:val="18"/>
          <w:szCs w:val="18"/>
        </w:rPr>
      </w:pPr>
      <w:r>
        <w:rPr>
          <w:rFonts w:asciiTheme="majorHAnsi" w:hAnsiTheme="majorHAnsi" w:cstheme="majorHAnsi"/>
          <w:color w:val="auto"/>
          <w:sz w:val="18"/>
          <w:szCs w:val="18"/>
        </w:rPr>
        <w:t xml:space="preserve">Make use of </w:t>
      </w:r>
      <w:r w:rsidR="00FB0C4A" w:rsidRPr="00410F89">
        <w:rPr>
          <w:rFonts w:asciiTheme="majorHAnsi" w:hAnsiTheme="majorHAnsi" w:cstheme="majorHAnsi"/>
          <w:color w:val="auto"/>
          <w:sz w:val="18"/>
          <w:szCs w:val="18"/>
        </w:rPr>
        <w:t>centralized data repository, Cloud data warehouse and data storage system that enhance data architecture and establish data-centric solution to support business</w:t>
      </w:r>
      <w:r w:rsidR="00D63967">
        <w:rPr>
          <w:rFonts w:asciiTheme="majorHAnsi" w:hAnsiTheme="majorHAnsi" w:cstheme="majorHAnsi"/>
          <w:color w:val="auto"/>
          <w:sz w:val="18"/>
          <w:szCs w:val="18"/>
        </w:rPr>
        <w:t>.</w:t>
      </w:r>
    </w:p>
    <w:p w14:paraId="6D8FEB3F" w14:textId="77777777" w:rsidR="00D63967" w:rsidRDefault="00D63967" w:rsidP="00D63967">
      <w:pPr>
        <w:spacing w:line="240" w:lineRule="auto"/>
        <w:ind w:left="360"/>
        <w:rPr>
          <w:rFonts w:asciiTheme="majorHAnsi" w:hAnsiTheme="majorHAnsi" w:cstheme="majorHAnsi"/>
          <w:b/>
          <w:color w:val="auto"/>
          <w:sz w:val="18"/>
          <w:szCs w:val="18"/>
        </w:rPr>
      </w:pPr>
    </w:p>
    <w:p w14:paraId="5C75C25C" w14:textId="15682B1B" w:rsidR="00FB0C4A" w:rsidRPr="00410F89" w:rsidRDefault="00FB0C4A" w:rsidP="00FB0C4A">
      <w:pPr>
        <w:rPr>
          <w:rFonts w:asciiTheme="majorHAnsi" w:hAnsiTheme="majorHAnsi" w:cstheme="majorHAnsi"/>
          <w:bCs/>
          <w:color w:val="auto"/>
          <w:sz w:val="18"/>
          <w:szCs w:val="18"/>
        </w:rPr>
      </w:pPr>
      <w:r w:rsidRPr="00410F89">
        <w:rPr>
          <w:rFonts w:asciiTheme="majorHAnsi" w:hAnsiTheme="majorHAnsi" w:cstheme="majorHAnsi"/>
          <w:b/>
          <w:color w:val="auto"/>
          <w:sz w:val="18"/>
          <w:szCs w:val="18"/>
        </w:rPr>
        <w:t>Environment:</w:t>
      </w:r>
      <w:r w:rsidRPr="00410F89">
        <w:rPr>
          <w:rFonts w:asciiTheme="majorHAnsi" w:hAnsiTheme="majorHAnsi" w:cstheme="majorHAnsi"/>
          <w:color w:val="auto"/>
          <w:sz w:val="18"/>
          <w:szCs w:val="18"/>
        </w:rPr>
        <w:t xml:space="preserve"> </w:t>
      </w:r>
      <w:r w:rsidRPr="00410F89">
        <w:rPr>
          <w:rFonts w:asciiTheme="majorHAnsi" w:hAnsiTheme="majorHAnsi" w:cstheme="majorHAnsi"/>
          <w:bCs/>
          <w:color w:val="auto"/>
          <w:sz w:val="18"/>
          <w:szCs w:val="18"/>
        </w:rPr>
        <w:t>Power BI,</w:t>
      </w:r>
      <w:r w:rsidR="00D63967">
        <w:rPr>
          <w:rFonts w:asciiTheme="majorHAnsi" w:hAnsiTheme="majorHAnsi" w:cstheme="majorHAnsi"/>
          <w:bCs/>
          <w:color w:val="auto"/>
          <w:sz w:val="18"/>
          <w:szCs w:val="18"/>
        </w:rPr>
        <w:t xml:space="preserve"> Impala DB, HUE editor,</w:t>
      </w:r>
      <w:r w:rsidRPr="00410F89">
        <w:rPr>
          <w:rFonts w:asciiTheme="majorHAnsi" w:hAnsiTheme="majorHAnsi" w:cstheme="majorHAnsi"/>
          <w:bCs/>
          <w:color w:val="auto"/>
          <w:sz w:val="18"/>
          <w:szCs w:val="18"/>
        </w:rPr>
        <w:t xml:space="preserve"> </w:t>
      </w:r>
      <w:r w:rsidR="00337B08">
        <w:rPr>
          <w:rFonts w:asciiTheme="majorHAnsi" w:hAnsiTheme="majorHAnsi" w:cstheme="majorHAnsi"/>
          <w:bCs/>
          <w:color w:val="auto"/>
          <w:sz w:val="18"/>
          <w:szCs w:val="18"/>
        </w:rPr>
        <w:t xml:space="preserve">SQL, </w:t>
      </w:r>
      <w:r w:rsidRPr="00410F89">
        <w:rPr>
          <w:rFonts w:asciiTheme="majorHAnsi" w:hAnsiTheme="majorHAnsi" w:cstheme="majorHAnsi"/>
          <w:bCs/>
          <w:color w:val="auto"/>
          <w:sz w:val="18"/>
          <w:szCs w:val="18"/>
        </w:rPr>
        <w:t>Share Point</w:t>
      </w:r>
      <w:r w:rsidR="00D63967">
        <w:rPr>
          <w:rFonts w:asciiTheme="majorHAnsi" w:hAnsiTheme="majorHAnsi" w:cstheme="majorHAnsi"/>
          <w:bCs/>
          <w:color w:val="auto"/>
          <w:sz w:val="18"/>
          <w:szCs w:val="18"/>
        </w:rPr>
        <w:t>,</w:t>
      </w:r>
      <w:r w:rsidRPr="00410F89">
        <w:rPr>
          <w:rFonts w:asciiTheme="majorHAnsi" w:hAnsiTheme="majorHAnsi" w:cstheme="majorHAnsi"/>
          <w:bCs/>
          <w:color w:val="auto"/>
          <w:sz w:val="18"/>
          <w:szCs w:val="18"/>
        </w:rPr>
        <w:t xml:space="preserve"> Excel.</w:t>
      </w:r>
    </w:p>
    <w:p w14:paraId="32BBB5F0" w14:textId="77777777" w:rsidR="00FB0C4A" w:rsidRDefault="00FB0C4A" w:rsidP="00410F89">
      <w:pPr>
        <w:rPr>
          <w:rFonts w:asciiTheme="majorHAnsi" w:hAnsiTheme="majorHAnsi" w:cstheme="majorHAnsi"/>
          <w:b/>
          <w:color w:val="auto"/>
          <w:sz w:val="18"/>
          <w:szCs w:val="18"/>
        </w:rPr>
      </w:pPr>
    </w:p>
    <w:p w14:paraId="3656F9D8" w14:textId="2CAE3889" w:rsidR="00410F89" w:rsidRPr="00410F89" w:rsidRDefault="00124231"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Treehouse</w:t>
      </w:r>
      <w:r w:rsidR="00410F89" w:rsidRPr="00410F89">
        <w:rPr>
          <w:rFonts w:asciiTheme="majorHAnsi" w:hAnsiTheme="majorHAnsi" w:cstheme="majorHAnsi"/>
          <w:b/>
          <w:color w:val="auto"/>
          <w:sz w:val="18"/>
          <w:szCs w:val="18"/>
        </w:rPr>
        <w:t xml:space="preserve"> Foods, IL </w:t>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Pr>
          <w:rFonts w:asciiTheme="majorHAnsi" w:hAnsiTheme="majorHAnsi" w:cstheme="majorHAnsi"/>
          <w:b/>
          <w:color w:val="auto"/>
          <w:sz w:val="18"/>
          <w:szCs w:val="18"/>
        </w:rPr>
        <w:tab/>
      </w:r>
      <w:r w:rsidR="00410F89" w:rsidRPr="00410F89">
        <w:rPr>
          <w:rFonts w:asciiTheme="majorHAnsi" w:hAnsiTheme="majorHAnsi" w:cstheme="majorHAnsi"/>
          <w:b/>
          <w:color w:val="auto"/>
          <w:sz w:val="18"/>
          <w:szCs w:val="18"/>
        </w:rPr>
        <w:t xml:space="preserve">April 2018 – </w:t>
      </w:r>
      <w:r w:rsidR="00410F89">
        <w:rPr>
          <w:rFonts w:asciiTheme="majorHAnsi" w:hAnsiTheme="majorHAnsi" w:cstheme="majorHAnsi"/>
          <w:b/>
          <w:color w:val="auto"/>
          <w:sz w:val="18"/>
          <w:szCs w:val="18"/>
        </w:rPr>
        <w:t>March 2022</w:t>
      </w:r>
    </w:p>
    <w:p w14:paraId="2648830E" w14:textId="46D86F1A" w:rsid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Power BI / Architect / Developer / DW on Cloud</w:t>
      </w:r>
    </w:p>
    <w:p w14:paraId="41BBB09B" w14:textId="1BB91432"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p>
    <w:p w14:paraId="5872FBAE" w14:textId="4949A40C" w:rsidR="00410F89" w:rsidRPr="00410F89" w:rsidRDefault="00410F89" w:rsidP="00410F89">
      <w:pPr>
        <w:jc w:val="both"/>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project is to consolidate information from multiple third-party applications and 13 internal ERPs which results into a SQL server data warehouse for mining data and provide valuable information for a major private label food manufacturer. As a Lead developer, deliver enterprise level &amp; Premium node access to Power BI application on SAP (S/4, BW on HANA), non-SAP data applications (SQL Server, share point, File store) and enhance the self-service of Power BI to end users for the analytical, reporting needs on day-to-day basis. The reports are heavily </w:t>
      </w:r>
      <w:r w:rsidR="00337B08" w:rsidRPr="00410F89">
        <w:rPr>
          <w:rFonts w:asciiTheme="majorHAnsi" w:hAnsiTheme="majorHAnsi" w:cstheme="majorHAnsi"/>
          <w:color w:val="auto"/>
          <w:sz w:val="18"/>
          <w:szCs w:val="18"/>
        </w:rPr>
        <w:t>relied on</w:t>
      </w:r>
      <w:r w:rsidRPr="00410F89">
        <w:rPr>
          <w:rFonts w:asciiTheme="majorHAnsi" w:hAnsiTheme="majorHAnsi" w:cstheme="majorHAnsi"/>
          <w:color w:val="auto"/>
          <w:sz w:val="18"/>
          <w:szCs w:val="18"/>
        </w:rPr>
        <w:t xml:space="preserve"> by executives and employees throughout the organization to help identify and drill into datasets for deeper analysis and make actionable decisions.</w:t>
      </w:r>
    </w:p>
    <w:p w14:paraId="2607BC1A" w14:textId="77777777" w:rsidR="00410F89" w:rsidRDefault="00410F89" w:rsidP="00410F89">
      <w:pPr>
        <w:jc w:val="both"/>
        <w:rPr>
          <w:rFonts w:asciiTheme="majorHAnsi" w:hAnsiTheme="majorHAnsi" w:cstheme="majorHAnsi"/>
          <w:b/>
          <w:color w:val="auto"/>
          <w:sz w:val="18"/>
          <w:szCs w:val="18"/>
        </w:rPr>
      </w:pPr>
    </w:p>
    <w:p w14:paraId="4E2E2617" w14:textId="782B0911"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lastRenderedPageBreak/>
        <w:t>Responsibilities:</w:t>
      </w:r>
    </w:p>
    <w:p w14:paraId="5B781F10"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Primary architect on several projects tasked with modeling, maintaining, and administering dozens of PBI models from the originating source, through the data warehouse, and into Power BI Premium workspaces.</w:t>
      </w:r>
    </w:p>
    <w:p w14:paraId="2A4C996E"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Create packages using MS SSIS. Define custom cleansing rules for incoming data.</w:t>
      </w:r>
    </w:p>
    <w:p w14:paraId="57A6EB06" w14:textId="54C7767A"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Use of Data Marts, Data Flows, Power Automate (Flows), Power Apps, Power BI Tenant Metrics, Paginated Report Builder, Data </w:t>
      </w:r>
      <w:r w:rsidR="00124231" w:rsidRPr="00410F89">
        <w:rPr>
          <w:rFonts w:asciiTheme="majorHAnsi" w:hAnsiTheme="majorHAnsi" w:cstheme="majorHAnsi"/>
          <w:color w:val="auto"/>
          <w:sz w:val="18"/>
          <w:szCs w:val="18"/>
        </w:rPr>
        <w:t>Visioner</w:t>
      </w:r>
      <w:r w:rsidRPr="00410F89">
        <w:rPr>
          <w:rFonts w:asciiTheme="majorHAnsi" w:hAnsiTheme="majorHAnsi" w:cstheme="majorHAnsi"/>
          <w:color w:val="auto"/>
          <w:sz w:val="18"/>
          <w:szCs w:val="18"/>
        </w:rPr>
        <w:t xml:space="preserve"> (PBI Documentation), DAX Studio. </w:t>
      </w:r>
    </w:p>
    <w:p w14:paraId="39932BC2"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Design and implement a centralized data repository, Cloud data warehouse and data storage system that enhance data architecture and establish data-centric solution to support business.</w:t>
      </w:r>
    </w:p>
    <w:p w14:paraId="5E027E80"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Design a data governance framework that will uniform data across various sources and processes across the organization and used for data catalog.</w:t>
      </w:r>
    </w:p>
    <w:p w14:paraId="20BBEA37" w14:textId="7719D5F5"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system extract inventory data and master data from multiple sources like JDE, SQL DB and </w:t>
      </w:r>
      <w:r w:rsidR="00337B08" w:rsidRPr="00410F89">
        <w:rPr>
          <w:rFonts w:asciiTheme="majorHAnsi" w:hAnsiTheme="majorHAnsi" w:cstheme="majorHAnsi"/>
          <w:color w:val="auto"/>
          <w:sz w:val="18"/>
          <w:szCs w:val="18"/>
        </w:rPr>
        <w:t>captures</w:t>
      </w:r>
      <w:r w:rsidRPr="00410F89">
        <w:rPr>
          <w:rFonts w:asciiTheme="majorHAnsi" w:hAnsiTheme="majorHAnsi" w:cstheme="majorHAnsi"/>
          <w:color w:val="auto"/>
          <w:sz w:val="18"/>
          <w:szCs w:val="18"/>
        </w:rPr>
        <w:t xml:space="preserve"> extracted data in to Azure SQL Data Lake using Azure Data Factory copy tool with profiling and validating the data. It builds </w:t>
      </w:r>
      <w:r w:rsidR="00337B08" w:rsidRPr="00410F89">
        <w:rPr>
          <w:rFonts w:asciiTheme="majorHAnsi" w:hAnsiTheme="majorHAnsi" w:cstheme="majorHAnsi"/>
          <w:color w:val="auto"/>
          <w:sz w:val="18"/>
          <w:szCs w:val="18"/>
        </w:rPr>
        <w:t>an ODS</w:t>
      </w:r>
      <w:r w:rsidRPr="00410F89">
        <w:rPr>
          <w:rFonts w:asciiTheme="majorHAnsi" w:hAnsiTheme="majorHAnsi" w:cstheme="majorHAnsi"/>
          <w:color w:val="auto"/>
          <w:sz w:val="18"/>
          <w:szCs w:val="18"/>
        </w:rPr>
        <w:t xml:space="preserve"> system to merge all data sources into common format in ADLS.</w:t>
      </w:r>
    </w:p>
    <w:p w14:paraId="6415012B" w14:textId="523A36BB"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Apply business rules that transform the data based on mapping and load </w:t>
      </w:r>
      <w:r w:rsidR="006B0535" w:rsidRPr="00410F89">
        <w:rPr>
          <w:rFonts w:asciiTheme="majorHAnsi" w:hAnsiTheme="majorHAnsi" w:cstheme="majorHAnsi"/>
          <w:color w:val="auto"/>
          <w:sz w:val="18"/>
          <w:szCs w:val="18"/>
        </w:rPr>
        <w:t>into</w:t>
      </w:r>
      <w:r w:rsidRPr="00410F89">
        <w:rPr>
          <w:rFonts w:asciiTheme="majorHAnsi" w:hAnsiTheme="majorHAnsi" w:cstheme="majorHAnsi"/>
          <w:color w:val="auto"/>
          <w:sz w:val="18"/>
          <w:szCs w:val="18"/>
        </w:rPr>
        <w:t xml:space="preserve"> Azure SQL DW for further reporting.</w:t>
      </w:r>
    </w:p>
    <w:p w14:paraId="14DAA983" w14:textId="030B5E76"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Create </w:t>
      </w:r>
      <w:r w:rsidR="00337B08" w:rsidRPr="00410F89">
        <w:rPr>
          <w:rFonts w:asciiTheme="majorHAnsi" w:hAnsiTheme="majorHAnsi" w:cstheme="majorHAnsi"/>
          <w:color w:val="auto"/>
          <w:sz w:val="18"/>
          <w:szCs w:val="18"/>
        </w:rPr>
        <w:t>reports</w:t>
      </w:r>
      <w:r w:rsidRPr="00410F89">
        <w:rPr>
          <w:rFonts w:asciiTheme="majorHAnsi" w:hAnsiTheme="majorHAnsi" w:cstheme="majorHAnsi"/>
          <w:color w:val="auto"/>
          <w:sz w:val="18"/>
          <w:szCs w:val="18"/>
        </w:rPr>
        <w:t xml:space="preserve"> using Power BI report builder connected to a shared dataset in Power BI service. Then embedding the paginated report into a page on a Power BI report.</w:t>
      </w:r>
    </w:p>
    <w:p w14:paraId="23A5C6BB"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Train &amp; support users on Power BI capabilities. Provide audit logs/ reports for TMO.</w:t>
      </w:r>
    </w:p>
    <w:p w14:paraId="29C5B9FE"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Handle On-Premises gateway settings and workspaces / apps.</w:t>
      </w:r>
    </w:p>
    <w:p w14:paraId="217D18BF" w14:textId="77777777" w:rsidR="00410F89" w:rsidRP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Modeling Sales Forecast data with Python script in Power BI.</w:t>
      </w:r>
    </w:p>
    <w:p w14:paraId="3DD0F5F5" w14:textId="77777777" w:rsidR="00410F89" w:rsidRDefault="00410F89" w:rsidP="00410F89">
      <w:pPr>
        <w:jc w:val="both"/>
        <w:rPr>
          <w:rFonts w:asciiTheme="majorHAnsi" w:hAnsiTheme="majorHAnsi" w:cstheme="majorHAnsi"/>
          <w:b/>
          <w:color w:val="auto"/>
          <w:sz w:val="18"/>
          <w:szCs w:val="18"/>
        </w:rPr>
      </w:pPr>
    </w:p>
    <w:p w14:paraId="572B1833" w14:textId="492E3637" w:rsidR="00410F89" w:rsidRPr="00410F89" w:rsidRDefault="00410F89" w:rsidP="00410F89">
      <w:pPr>
        <w:rPr>
          <w:rFonts w:asciiTheme="majorHAnsi" w:hAnsiTheme="majorHAnsi" w:cstheme="majorHAnsi"/>
          <w:bCs/>
          <w:color w:val="auto"/>
          <w:sz w:val="18"/>
          <w:szCs w:val="18"/>
        </w:rPr>
      </w:pPr>
      <w:r w:rsidRPr="00410F89">
        <w:rPr>
          <w:rFonts w:asciiTheme="majorHAnsi" w:hAnsiTheme="majorHAnsi" w:cstheme="majorHAnsi"/>
          <w:b/>
          <w:color w:val="auto"/>
          <w:sz w:val="18"/>
          <w:szCs w:val="18"/>
        </w:rPr>
        <w:t>Environment:</w:t>
      </w:r>
      <w:r w:rsidRPr="00410F89">
        <w:rPr>
          <w:rFonts w:asciiTheme="majorHAnsi" w:hAnsiTheme="majorHAnsi" w:cstheme="majorHAnsi"/>
          <w:color w:val="auto"/>
          <w:sz w:val="18"/>
          <w:szCs w:val="18"/>
        </w:rPr>
        <w:t xml:space="preserve"> </w:t>
      </w:r>
      <w:r w:rsidRPr="00410F89">
        <w:rPr>
          <w:rFonts w:asciiTheme="majorHAnsi" w:hAnsiTheme="majorHAnsi" w:cstheme="majorHAnsi"/>
          <w:bCs/>
          <w:color w:val="auto"/>
          <w:sz w:val="18"/>
          <w:szCs w:val="18"/>
        </w:rPr>
        <w:t xml:space="preserve">Power BI, Azure SQL DW Synapse, Azure Data Lake Services, Azure Data Factory, MS SQL Server, MS BI (SSRS, </w:t>
      </w:r>
      <w:r w:rsidR="00EE0F14">
        <w:rPr>
          <w:rFonts w:asciiTheme="majorHAnsi" w:hAnsiTheme="majorHAnsi" w:cstheme="majorHAnsi"/>
          <w:bCs/>
          <w:color w:val="auto"/>
          <w:sz w:val="18"/>
          <w:szCs w:val="18"/>
        </w:rPr>
        <w:t xml:space="preserve">SSAS, </w:t>
      </w:r>
      <w:r w:rsidRPr="00410F89">
        <w:rPr>
          <w:rFonts w:asciiTheme="majorHAnsi" w:hAnsiTheme="majorHAnsi" w:cstheme="majorHAnsi"/>
          <w:bCs/>
          <w:color w:val="auto"/>
          <w:sz w:val="18"/>
          <w:szCs w:val="18"/>
        </w:rPr>
        <w:t>SSIS), SAP S/4 HANA, Python, Share Point. Excel.</w:t>
      </w:r>
    </w:p>
    <w:p w14:paraId="2B4C3AF0" w14:textId="77777777" w:rsidR="00410F89" w:rsidRPr="00410F89" w:rsidRDefault="00410F89" w:rsidP="00410F89">
      <w:pPr>
        <w:rPr>
          <w:rFonts w:asciiTheme="majorHAnsi" w:hAnsiTheme="majorHAnsi" w:cstheme="majorHAnsi"/>
          <w:b/>
          <w:color w:val="auto"/>
          <w:sz w:val="18"/>
          <w:szCs w:val="18"/>
        </w:rPr>
      </w:pPr>
    </w:p>
    <w:p w14:paraId="267DDDEF" w14:textId="62961DC6"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Chevron, TX</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00DC012B">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October 2017 – April 2018</w:t>
      </w:r>
    </w:p>
    <w:p w14:paraId="45B7DE02" w14:textId="77777777"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Power BI Architect / Admin / Developer / Microsoft Azure Stack</w:t>
      </w:r>
    </w:p>
    <w:p w14:paraId="13DEEA06" w14:textId="77777777" w:rsidR="00524DCA"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project is to deliver enterprise level &amp; Premium node access to Power BI application on SAP (S/4, BW on HANA), non-SAP data applications (SQL Server, Oracle, Share Point, File store) and enhance the self-service of Power BI to end users for the analytical, reporting needs on day-to-day basis. </w:t>
      </w:r>
    </w:p>
    <w:p w14:paraId="0D7B61D6" w14:textId="5FF34D07" w:rsidR="00410F89" w:rsidRDefault="00410F89" w:rsidP="00410F89">
      <w:pPr>
        <w:numPr>
          <w:ilvl w:val="0"/>
          <w:numId w:val="45"/>
        </w:numPr>
        <w:spacing w:line="240" w:lineRule="auto"/>
        <w:ind w:left="360"/>
        <w:rPr>
          <w:rFonts w:asciiTheme="majorHAnsi" w:hAnsiTheme="majorHAnsi" w:cstheme="majorHAnsi"/>
          <w:color w:val="auto"/>
          <w:sz w:val="18"/>
          <w:szCs w:val="18"/>
        </w:rPr>
      </w:pPr>
      <w:r w:rsidRPr="00410F89">
        <w:rPr>
          <w:rFonts w:asciiTheme="majorHAnsi" w:hAnsiTheme="majorHAnsi" w:cstheme="majorHAnsi"/>
          <w:color w:val="auto"/>
          <w:sz w:val="18"/>
          <w:szCs w:val="18"/>
        </w:rPr>
        <w:t>Data Insights project using Azure Services with existing data.</w:t>
      </w:r>
    </w:p>
    <w:p w14:paraId="4FBA34B8" w14:textId="77777777" w:rsidR="00410F89" w:rsidRPr="00410F89" w:rsidRDefault="00410F89" w:rsidP="00410F89">
      <w:pPr>
        <w:spacing w:line="240" w:lineRule="auto"/>
        <w:ind w:left="360"/>
        <w:rPr>
          <w:rFonts w:asciiTheme="majorHAnsi" w:hAnsiTheme="majorHAnsi" w:cstheme="majorHAnsi"/>
          <w:color w:val="auto"/>
          <w:sz w:val="18"/>
          <w:szCs w:val="18"/>
        </w:rPr>
      </w:pPr>
    </w:p>
    <w:p w14:paraId="7D194351" w14:textId="7678A5BE" w:rsidR="00410F89" w:rsidRPr="00410F89" w:rsidRDefault="00410F89" w:rsidP="00410F89">
      <w:pPr>
        <w:rPr>
          <w:rFonts w:asciiTheme="majorHAnsi" w:hAnsiTheme="majorHAnsi" w:cstheme="majorHAnsi"/>
          <w:bCs/>
          <w:color w:val="auto"/>
          <w:sz w:val="18"/>
          <w:szCs w:val="18"/>
        </w:rPr>
      </w:pPr>
      <w:r w:rsidRPr="00410F89">
        <w:rPr>
          <w:rFonts w:asciiTheme="majorHAnsi" w:hAnsiTheme="majorHAnsi" w:cstheme="majorHAnsi"/>
          <w:b/>
          <w:bCs/>
          <w:color w:val="auto"/>
          <w:sz w:val="18"/>
          <w:szCs w:val="18"/>
        </w:rPr>
        <w:t>Environment:</w:t>
      </w:r>
      <w:r w:rsidRPr="00410F89">
        <w:rPr>
          <w:rFonts w:asciiTheme="majorHAnsi" w:hAnsiTheme="majorHAnsi" w:cstheme="majorHAnsi"/>
          <w:color w:val="auto"/>
          <w:sz w:val="18"/>
          <w:szCs w:val="18"/>
        </w:rPr>
        <w:t xml:space="preserve"> </w:t>
      </w:r>
      <w:r w:rsidRPr="00410F89">
        <w:rPr>
          <w:rFonts w:asciiTheme="majorHAnsi" w:hAnsiTheme="majorHAnsi" w:cstheme="majorHAnsi"/>
          <w:bCs/>
          <w:color w:val="auto"/>
          <w:sz w:val="18"/>
          <w:szCs w:val="18"/>
        </w:rPr>
        <w:t>Power BI, MS SQL Server, Azure SQL Database, Azure SQL DW, Azure Data Lake Services, Azure Data Factory, R Scripts, Share Point.</w:t>
      </w:r>
    </w:p>
    <w:p w14:paraId="4D3880D9" w14:textId="77777777" w:rsidR="00410F89" w:rsidRPr="00410F89" w:rsidRDefault="00410F89" w:rsidP="00410F89">
      <w:pPr>
        <w:rPr>
          <w:rFonts w:asciiTheme="majorHAnsi" w:hAnsiTheme="majorHAnsi" w:cstheme="majorHAnsi"/>
          <w:b/>
          <w:color w:val="auto"/>
          <w:sz w:val="18"/>
          <w:szCs w:val="18"/>
        </w:rPr>
      </w:pPr>
    </w:p>
    <w:p w14:paraId="0BB3F082" w14:textId="14B9C39A"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Tesoro / </w:t>
      </w:r>
      <w:proofErr w:type="spellStart"/>
      <w:r w:rsidRPr="00410F89">
        <w:rPr>
          <w:rFonts w:asciiTheme="majorHAnsi" w:hAnsiTheme="majorHAnsi" w:cstheme="majorHAnsi"/>
          <w:b/>
          <w:color w:val="auto"/>
          <w:sz w:val="18"/>
          <w:szCs w:val="18"/>
        </w:rPr>
        <w:t>Andeavor</w:t>
      </w:r>
      <w:proofErr w:type="spellEnd"/>
      <w:r w:rsidRPr="00410F89">
        <w:rPr>
          <w:rFonts w:asciiTheme="majorHAnsi" w:hAnsiTheme="majorHAnsi" w:cstheme="majorHAnsi"/>
          <w:b/>
          <w:color w:val="auto"/>
          <w:sz w:val="18"/>
          <w:szCs w:val="18"/>
        </w:rPr>
        <w:t>, San Antonio, TX</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July 2017 – August 2017</w:t>
      </w:r>
    </w:p>
    <w:p w14:paraId="57F649EA" w14:textId="69A282B3"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Power BI Admin / Developer</w:t>
      </w:r>
    </w:p>
    <w:p w14:paraId="553DCFE6" w14:textId="77777777"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color w:val="auto"/>
          <w:sz w:val="18"/>
          <w:szCs w:val="18"/>
        </w:rPr>
        <w:t>The project is to deliver enterprise level access to Power BI application on SAP (S/4, BW on HANA), non-SAP data applications (SQL Server, Oracle, share point, File store) and enhance the self-service of Power BI to end users for the analytical, reporting needs on day-to-day basis.</w:t>
      </w:r>
    </w:p>
    <w:p w14:paraId="76FF8230" w14:textId="77777777" w:rsidR="00410F89" w:rsidRDefault="00410F89" w:rsidP="00410F89">
      <w:pPr>
        <w:rPr>
          <w:rFonts w:asciiTheme="majorHAnsi" w:hAnsiTheme="majorHAnsi" w:cstheme="majorHAnsi"/>
          <w:color w:val="auto"/>
          <w:sz w:val="18"/>
          <w:szCs w:val="18"/>
        </w:rPr>
      </w:pPr>
    </w:p>
    <w:p w14:paraId="3F5D8538" w14:textId="1E7E86A1" w:rsidR="00410F89" w:rsidRPr="00410F89" w:rsidRDefault="00410F89" w:rsidP="00410F89">
      <w:pPr>
        <w:rPr>
          <w:rFonts w:asciiTheme="majorHAnsi" w:hAnsiTheme="majorHAnsi" w:cstheme="majorHAnsi"/>
          <w:bCs/>
          <w:color w:val="auto"/>
          <w:sz w:val="18"/>
          <w:szCs w:val="18"/>
        </w:rPr>
      </w:pPr>
      <w:r w:rsidRPr="00410F89">
        <w:rPr>
          <w:rFonts w:asciiTheme="majorHAnsi" w:hAnsiTheme="majorHAnsi" w:cstheme="majorHAnsi"/>
          <w:b/>
          <w:bCs/>
          <w:color w:val="auto"/>
          <w:sz w:val="18"/>
          <w:szCs w:val="18"/>
        </w:rPr>
        <w:t>Environment:</w:t>
      </w:r>
      <w:r w:rsidRPr="00410F89">
        <w:rPr>
          <w:rFonts w:asciiTheme="majorHAnsi" w:hAnsiTheme="majorHAnsi" w:cstheme="majorHAnsi"/>
          <w:color w:val="auto"/>
          <w:sz w:val="18"/>
          <w:szCs w:val="18"/>
        </w:rPr>
        <w:t xml:space="preserve"> </w:t>
      </w:r>
      <w:r w:rsidRPr="00410F89">
        <w:rPr>
          <w:rFonts w:asciiTheme="majorHAnsi" w:hAnsiTheme="majorHAnsi" w:cstheme="majorHAnsi"/>
          <w:bCs/>
          <w:color w:val="auto"/>
          <w:sz w:val="18"/>
          <w:szCs w:val="18"/>
        </w:rPr>
        <w:t>Power BI, SAP S/4 HANA, SAP BW on HANA, MS SQL Server, Share Point.</w:t>
      </w:r>
    </w:p>
    <w:p w14:paraId="01CC86F2" w14:textId="77777777" w:rsidR="00410F89" w:rsidRPr="00410F89" w:rsidRDefault="00410F89" w:rsidP="00410F89">
      <w:pPr>
        <w:rPr>
          <w:rFonts w:asciiTheme="majorHAnsi" w:hAnsiTheme="majorHAnsi" w:cstheme="majorHAnsi"/>
          <w:b/>
          <w:color w:val="auto"/>
          <w:sz w:val="18"/>
          <w:szCs w:val="18"/>
        </w:rPr>
      </w:pPr>
    </w:p>
    <w:p w14:paraId="1E619DF9" w14:textId="699A1A13"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Eli Lilly and Company, Indianapolis, IN                                      </w:t>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Sept 2014 – June 2017</w:t>
      </w:r>
    </w:p>
    <w:p w14:paraId="21F62BCF" w14:textId="77FFD333"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Eli Lilly and Company, Indianapolis, IN                                      </w:t>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July 2013 – Nov2013</w:t>
      </w:r>
    </w:p>
    <w:p w14:paraId="7BFB6037" w14:textId="57E73D05" w:rsid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Eli Lilly and Company, Indianapolis, IN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 xml:space="preserve"> Apr 2010 – May 2011</w:t>
      </w:r>
    </w:p>
    <w:p w14:paraId="75A70AC6" w14:textId="77777777"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Business Intelligence Consultant / Tableau / Power BI</w:t>
      </w:r>
    </w:p>
    <w:p w14:paraId="5CED6C6D" w14:textId="77777777" w:rsidR="00410F89" w:rsidRDefault="00410F89" w:rsidP="00410F89">
      <w:pPr>
        <w:jc w:val="both"/>
        <w:rPr>
          <w:rFonts w:asciiTheme="majorHAnsi" w:hAnsiTheme="majorHAnsi" w:cstheme="majorHAnsi"/>
          <w:b/>
          <w:color w:val="auto"/>
          <w:sz w:val="18"/>
          <w:szCs w:val="18"/>
        </w:rPr>
      </w:pPr>
    </w:p>
    <w:p w14:paraId="2455443E" w14:textId="67D1210A" w:rsidR="00410F89" w:rsidRPr="00410F89" w:rsidRDefault="00410F89" w:rsidP="00410F89">
      <w:pPr>
        <w:jc w:val="both"/>
        <w:rPr>
          <w:rFonts w:asciiTheme="majorHAnsi" w:hAnsiTheme="majorHAnsi" w:cstheme="majorHAnsi"/>
          <w:color w:val="auto"/>
          <w:sz w:val="18"/>
          <w:szCs w:val="18"/>
        </w:rPr>
      </w:pPr>
      <w:r w:rsidRPr="00410F89">
        <w:rPr>
          <w:rFonts w:asciiTheme="majorHAnsi" w:hAnsiTheme="majorHAnsi" w:cstheme="majorHAnsi"/>
          <w:b/>
          <w:color w:val="auto"/>
          <w:sz w:val="18"/>
          <w:szCs w:val="18"/>
        </w:rPr>
        <w:t>Project Involved</w:t>
      </w:r>
      <w:r w:rsidRPr="00410F89">
        <w:rPr>
          <w:rFonts w:asciiTheme="majorHAnsi" w:hAnsiTheme="majorHAnsi" w:cstheme="majorHAnsi"/>
          <w:color w:val="auto"/>
          <w:sz w:val="18"/>
          <w:szCs w:val="18"/>
        </w:rPr>
        <w:t xml:space="preserve">:    </w:t>
      </w:r>
    </w:p>
    <w:p w14:paraId="7627D12B"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Install &amp; apply GAP analysis on SAP Rapid Mart Universes (SCM – Inventory, Sales, Production Planning, Purchasing, Sales) &amp; (Finance – GL, AP, AR, Cost Center, COPA), SPL (M1, M2, A1 &amp; A2).</w:t>
      </w:r>
    </w:p>
    <w:p w14:paraId="709045DF"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Merge Special Purpose Ledger (M1/M2) and COPA to the business needs.</w:t>
      </w:r>
    </w:p>
    <w:p w14:paraId="69D5618A"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Security Redesign (Universes); Develop Workbooks, Models, Dashboards</w:t>
      </w:r>
    </w:p>
    <w:p w14:paraId="3A0BC9C5"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Elanco – Novartis Integration.</w:t>
      </w:r>
    </w:p>
    <w:p w14:paraId="71484DD9"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KAM Analytics – Germany, UK implementation, Italy Implementation</w:t>
      </w:r>
    </w:p>
    <w:p w14:paraId="7DDF8260"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AICT – Salesforce integration with Business Objects</w:t>
      </w:r>
    </w:p>
    <w:p w14:paraId="0299A985"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BURT reporting</w:t>
      </w:r>
    </w:p>
    <w:p w14:paraId="5C09048B" w14:textId="354D0F67" w:rsidR="00410F89" w:rsidRPr="00410F89" w:rsidRDefault="00337B08"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Involved</w:t>
      </w:r>
      <w:r w:rsidR="00410F89" w:rsidRPr="00410F89">
        <w:rPr>
          <w:rFonts w:asciiTheme="majorHAnsi" w:hAnsiTheme="majorHAnsi" w:cstheme="majorHAnsi"/>
          <w:color w:val="auto"/>
          <w:sz w:val="18"/>
          <w:szCs w:val="18"/>
        </w:rPr>
        <w:t xml:space="preserve"> in SAP 4.1 SP 6 Patch updates, SAP 4.2 Upgrade implementation.</w:t>
      </w:r>
    </w:p>
    <w:p w14:paraId="61002F4C"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KPI’s / Dashboards using Tableau – China, Spain - derived on COPA rapid mart.</w:t>
      </w:r>
    </w:p>
    <w:p w14:paraId="5F236F8B" w14:textId="77777777" w:rsidR="00410F89" w:rsidRP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Multi-language implementation on Universes using Translation Management Tool.</w:t>
      </w:r>
    </w:p>
    <w:p w14:paraId="6D7B07C7" w14:textId="1E4FC455" w:rsidR="00410F89" w:rsidRDefault="00410F89" w:rsidP="00410F89">
      <w:pPr>
        <w:numPr>
          <w:ilvl w:val="0"/>
          <w:numId w:val="48"/>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SAP HANA POC on Existing Projects.</w:t>
      </w:r>
    </w:p>
    <w:p w14:paraId="752BBB6E" w14:textId="77777777" w:rsidR="00410F89" w:rsidRPr="00410F89" w:rsidRDefault="00410F89" w:rsidP="00DC012B">
      <w:pPr>
        <w:spacing w:line="240" w:lineRule="auto"/>
        <w:ind w:left="360"/>
        <w:rPr>
          <w:rFonts w:asciiTheme="majorHAnsi" w:hAnsiTheme="majorHAnsi" w:cstheme="majorHAnsi"/>
          <w:color w:val="auto"/>
          <w:sz w:val="18"/>
          <w:szCs w:val="18"/>
        </w:rPr>
      </w:pPr>
    </w:p>
    <w:p w14:paraId="23E646CB" w14:textId="77777777"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b/>
          <w:bCs/>
          <w:color w:val="auto"/>
          <w:sz w:val="18"/>
          <w:szCs w:val="18"/>
        </w:rPr>
        <w:lastRenderedPageBreak/>
        <w:t>Environment:</w:t>
      </w:r>
      <w:r w:rsidRPr="00410F89">
        <w:rPr>
          <w:rFonts w:asciiTheme="majorHAnsi" w:hAnsiTheme="majorHAnsi" w:cstheme="majorHAnsi"/>
          <w:color w:val="auto"/>
          <w:sz w:val="18"/>
          <w:szCs w:val="18"/>
        </w:rPr>
        <w:t xml:space="preserve"> Microsoft SSIS, SSAS, SSRS, SAP S/4 HANA, BW, ECC, SAP Business Objects 4.2 SP3, 4.1 SP 6 (CMC, UDT, IDT, BI Launchpad, Dashboards, Design Studio), Sales Force, SAP Data Services, SAP Information Steward, Oracle 12C, 11g, Tableau 9.3 / 10.0.2, Power BI.</w:t>
      </w:r>
    </w:p>
    <w:p w14:paraId="5436A9FE" w14:textId="77777777" w:rsidR="00410F89" w:rsidRPr="00410F89" w:rsidRDefault="00410F89" w:rsidP="00410F89">
      <w:pPr>
        <w:rPr>
          <w:rFonts w:asciiTheme="majorHAnsi" w:hAnsiTheme="majorHAnsi" w:cstheme="majorHAnsi"/>
          <w:b/>
          <w:color w:val="auto"/>
          <w:sz w:val="18"/>
          <w:szCs w:val="18"/>
        </w:rPr>
      </w:pPr>
    </w:p>
    <w:p w14:paraId="502463B8" w14:textId="41FB4DB7"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Delta Dental, San Francisco, CA</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009D3914">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 xml:space="preserve">  Mar 2014 – Sept 2014</w:t>
      </w:r>
    </w:p>
    <w:p w14:paraId="1F1259A5" w14:textId="7496F2AD" w:rsid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Business Intelligence Consultant / </w:t>
      </w:r>
      <w:r w:rsidR="00524DCA">
        <w:rPr>
          <w:rFonts w:asciiTheme="majorHAnsi" w:hAnsiTheme="majorHAnsi" w:cstheme="majorHAnsi"/>
          <w:b/>
          <w:color w:val="auto"/>
          <w:sz w:val="18"/>
          <w:szCs w:val="18"/>
        </w:rPr>
        <w:t>Tableau</w:t>
      </w:r>
    </w:p>
    <w:p w14:paraId="1E05D394" w14:textId="1B76EEE2" w:rsidR="00410F89" w:rsidRPr="00410F89" w:rsidRDefault="00410F89" w:rsidP="009D3914">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project is to build ODS / QM data sets to support the Quality Management (QM) - Grievances and Appeals reports in DeltaCare Phase II that are being converted from the legacy CPS system into the Enterprise Systems </w:t>
      </w:r>
      <w:r w:rsidR="00124231" w:rsidRPr="00410F89">
        <w:rPr>
          <w:rFonts w:asciiTheme="majorHAnsi" w:hAnsiTheme="majorHAnsi" w:cstheme="majorHAnsi"/>
          <w:color w:val="auto"/>
          <w:sz w:val="18"/>
          <w:szCs w:val="18"/>
        </w:rPr>
        <w:t>Maces</w:t>
      </w:r>
      <w:r w:rsidRPr="00410F89">
        <w:rPr>
          <w:rFonts w:asciiTheme="majorHAnsi" w:hAnsiTheme="majorHAnsi" w:cstheme="majorHAnsi"/>
          <w:color w:val="auto"/>
          <w:sz w:val="18"/>
          <w:szCs w:val="18"/>
        </w:rPr>
        <w:t xml:space="preserve"> and </w:t>
      </w:r>
      <w:proofErr w:type="spellStart"/>
      <w:r w:rsidRPr="00410F89">
        <w:rPr>
          <w:rFonts w:asciiTheme="majorHAnsi" w:hAnsiTheme="majorHAnsi" w:cstheme="majorHAnsi"/>
          <w:color w:val="auto"/>
          <w:sz w:val="18"/>
          <w:szCs w:val="18"/>
        </w:rPr>
        <w:t>Metavance</w:t>
      </w:r>
      <w:proofErr w:type="spellEnd"/>
      <w:r w:rsidRPr="00410F89">
        <w:rPr>
          <w:rFonts w:asciiTheme="majorHAnsi" w:hAnsiTheme="majorHAnsi" w:cstheme="majorHAnsi"/>
          <w:color w:val="auto"/>
          <w:sz w:val="18"/>
          <w:szCs w:val="18"/>
        </w:rPr>
        <w:t xml:space="preserve">. The source databases for QM Grievances and Appeals reports will be the </w:t>
      </w:r>
      <w:r w:rsidR="00124231" w:rsidRPr="00410F89">
        <w:rPr>
          <w:rFonts w:asciiTheme="majorHAnsi" w:hAnsiTheme="majorHAnsi" w:cstheme="majorHAnsi"/>
          <w:color w:val="auto"/>
          <w:sz w:val="18"/>
          <w:szCs w:val="18"/>
        </w:rPr>
        <w:t>Maces</w:t>
      </w:r>
      <w:r w:rsidRPr="00410F89">
        <w:rPr>
          <w:rFonts w:asciiTheme="majorHAnsi" w:hAnsiTheme="majorHAnsi" w:cstheme="majorHAnsi"/>
          <w:color w:val="auto"/>
          <w:sz w:val="18"/>
          <w:szCs w:val="18"/>
        </w:rPr>
        <w:t xml:space="preserve"> Reporting Database (the Replicated </w:t>
      </w:r>
      <w:r w:rsidR="00124231" w:rsidRPr="00410F89">
        <w:rPr>
          <w:rFonts w:asciiTheme="majorHAnsi" w:hAnsiTheme="majorHAnsi" w:cstheme="majorHAnsi"/>
          <w:color w:val="auto"/>
          <w:sz w:val="18"/>
          <w:szCs w:val="18"/>
        </w:rPr>
        <w:t>Maces</w:t>
      </w:r>
      <w:r w:rsidRPr="00410F89">
        <w:rPr>
          <w:rFonts w:asciiTheme="majorHAnsi" w:hAnsiTheme="majorHAnsi" w:cstheme="majorHAnsi"/>
          <w:color w:val="auto"/>
          <w:sz w:val="18"/>
          <w:szCs w:val="18"/>
        </w:rPr>
        <w:t xml:space="preserve"> SQL Server database, or the </w:t>
      </w:r>
      <w:r w:rsidR="00124231" w:rsidRPr="00410F89">
        <w:rPr>
          <w:rFonts w:asciiTheme="majorHAnsi" w:hAnsiTheme="majorHAnsi" w:cstheme="majorHAnsi"/>
          <w:color w:val="auto"/>
          <w:sz w:val="18"/>
          <w:szCs w:val="18"/>
        </w:rPr>
        <w:t>Maces</w:t>
      </w:r>
      <w:r w:rsidRPr="00410F89">
        <w:rPr>
          <w:rFonts w:asciiTheme="majorHAnsi" w:hAnsiTheme="majorHAnsi" w:cstheme="majorHAnsi"/>
          <w:color w:val="auto"/>
          <w:sz w:val="18"/>
          <w:szCs w:val="18"/>
        </w:rPr>
        <w:t xml:space="preserve"> ODS in Oracle).  These source databases are replicated from the </w:t>
      </w:r>
      <w:r w:rsidR="00124231" w:rsidRPr="00410F89">
        <w:rPr>
          <w:rFonts w:asciiTheme="majorHAnsi" w:hAnsiTheme="majorHAnsi" w:cstheme="majorHAnsi"/>
          <w:color w:val="auto"/>
          <w:sz w:val="18"/>
          <w:szCs w:val="18"/>
        </w:rPr>
        <w:t>Maces</w:t>
      </w:r>
      <w:r w:rsidRPr="00410F89">
        <w:rPr>
          <w:rFonts w:asciiTheme="majorHAnsi" w:hAnsiTheme="majorHAnsi" w:cstheme="majorHAnsi"/>
          <w:color w:val="auto"/>
          <w:sz w:val="18"/>
          <w:szCs w:val="18"/>
        </w:rPr>
        <w:t xml:space="preserve"> Production database.</w:t>
      </w:r>
    </w:p>
    <w:p w14:paraId="609296ED" w14:textId="77777777" w:rsidR="00410F89" w:rsidRPr="00410F89" w:rsidRDefault="00410F89" w:rsidP="00410F89">
      <w:pPr>
        <w:rPr>
          <w:rFonts w:asciiTheme="majorHAnsi" w:hAnsiTheme="majorHAnsi" w:cstheme="majorHAnsi"/>
          <w:color w:val="auto"/>
          <w:sz w:val="18"/>
          <w:szCs w:val="18"/>
        </w:rPr>
      </w:pPr>
    </w:p>
    <w:p w14:paraId="72B4EAD8" w14:textId="52E9BB0D"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City of Hope, Monrovia, CA</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r w:rsidR="009D3914">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Jan 2014 – Feb 2014</w:t>
      </w:r>
    </w:p>
    <w:p w14:paraId="21A25E20" w14:textId="6BB9BB69" w:rsid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Business Intelligence Developer / Dashboard Developer</w:t>
      </w:r>
    </w:p>
    <w:p w14:paraId="6D01BCA0" w14:textId="2E440145"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project is about </w:t>
      </w:r>
      <w:r w:rsidR="00337B08" w:rsidRPr="00410F89">
        <w:rPr>
          <w:rFonts w:asciiTheme="majorHAnsi" w:hAnsiTheme="majorHAnsi" w:cstheme="majorHAnsi"/>
          <w:color w:val="auto"/>
          <w:sz w:val="18"/>
          <w:szCs w:val="18"/>
        </w:rPr>
        <w:t>implementing</w:t>
      </w:r>
      <w:r w:rsidRPr="00410F89">
        <w:rPr>
          <w:rFonts w:asciiTheme="majorHAnsi" w:hAnsiTheme="majorHAnsi" w:cstheme="majorHAnsi"/>
          <w:color w:val="auto"/>
          <w:sz w:val="18"/>
          <w:szCs w:val="18"/>
        </w:rPr>
        <w:t xml:space="preserve"> Grant KPI Dashboards and </w:t>
      </w:r>
      <w:r w:rsidR="00337B08" w:rsidRPr="00410F89">
        <w:rPr>
          <w:rFonts w:asciiTheme="majorHAnsi" w:hAnsiTheme="majorHAnsi" w:cstheme="majorHAnsi"/>
          <w:color w:val="auto"/>
          <w:sz w:val="18"/>
          <w:szCs w:val="18"/>
        </w:rPr>
        <w:t>developing</w:t>
      </w:r>
      <w:r w:rsidRPr="00410F89">
        <w:rPr>
          <w:rFonts w:asciiTheme="majorHAnsi" w:hAnsiTheme="majorHAnsi" w:cstheme="majorHAnsi"/>
          <w:color w:val="auto"/>
          <w:sz w:val="18"/>
          <w:szCs w:val="18"/>
        </w:rPr>
        <w:t xml:space="preserve"> a suite of management reports which contain the key information required on Awarded Grants to City of Hope. </w:t>
      </w:r>
    </w:p>
    <w:p w14:paraId="76AE3F81" w14:textId="77777777" w:rsidR="00410F89" w:rsidRPr="00410F89" w:rsidRDefault="00410F89" w:rsidP="00410F89">
      <w:pPr>
        <w:rPr>
          <w:rFonts w:asciiTheme="majorHAnsi" w:hAnsiTheme="majorHAnsi" w:cstheme="majorHAnsi"/>
          <w:b/>
          <w:color w:val="auto"/>
          <w:sz w:val="18"/>
          <w:szCs w:val="18"/>
        </w:rPr>
      </w:pPr>
    </w:p>
    <w:p w14:paraId="15C741F6" w14:textId="662AF736"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AT&amp;T </w:t>
      </w:r>
      <w:r w:rsidR="00124231" w:rsidRPr="00410F89">
        <w:rPr>
          <w:rFonts w:asciiTheme="majorHAnsi" w:hAnsiTheme="majorHAnsi" w:cstheme="majorHAnsi"/>
          <w:b/>
          <w:color w:val="auto"/>
          <w:sz w:val="18"/>
          <w:szCs w:val="18"/>
        </w:rPr>
        <w:t>Wi-Fi</w:t>
      </w:r>
      <w:r w:rsidRPr="00410F89">
        <w:rPr>
          <w:rFonts w:asciiTheme="majorHAnsi" w:hAnsiTheme="majorHAnsi" w:cstheme="majorHAnsi"/>
          <w:b/>
          <w:color w:val="auto"/>
          <w:sz w:val="18"/>
          <w:szCs w:val="18"/>
        </w:rPr>
        <w:t xml:space="preserve"> Services, Austin, TX</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r w:rsidR="009D3914">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 xml:space="preserve">   May 2013 – July 2013</w:t>
      </w:r>
    </w:p>
    <w:p w14:paraId="183A24DB" w14:textId="77777777"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b/>
          <w:color w:val="auto"/>
          <w:sz w:val="18"/>
          <w:szCs w:val="18"/>
        </w:rPr>
        <w:t xml:space="preserve">Business Intelligence Consultant </w:t>
      </w:r>
    </w:p>
    <w:p w14:paraId="09A498AA" w14:textId="1EE1B6CE"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AT&amp;T </w:t>
      </w:r>
      <w:r w:rsidR="00124231" w:rsidRPr="00410F89">
        <w:rPr>
          <w:rFonts w:asciiTheme="majorHAnsi" w:hAnsiTheme="majorHAnsi" w:cstheme="majorHAnsi"/>
          <w:color w:val="auto"/>
          <w:sz w:val="18"/>
          <w:szCs w:val="18"/>
        </w:rPr>
        <w:t>Wi-Fi</w:t>
      </w:r>
      <w:r w:rsidRPr="00410F89">
        <w:rPr>
          <w:rFonts w:asciiTheme="majorHAnsi" w:hAnsiTheme="majorHAnsi" w:cstheme="majorHAnsi"/>
          <w:color w:val="auto"/>
          <w:sz w:val="18"/>
          <w:szCs w:val="18"/>
        </w:rPr>
        <w:t xml:space="preserve"> Services, Formerly </w:t>
      </w:r>
      <w:proofErr w:type="spellStart"/>
      <w:r w:rsidRPr="00410F89">
        <w:rPr>
          <w:rFonts w:asciiTheme="majorHAnsi" w:hAnsiTheme="majorHAnsi" w:cstheme="majorHAnsi"/>
          <w:color w:val="auto"/>
          <w:sz w:val="18"/>
          <w:szCs w:val="18"/>
        </w:rPr>
        <w:t>Wayport</w:t>
      </w:r>
      <w:proofErr w:type="spellEnd"/>
      <w:r w:rsidRPr="00410F89">
        <w:rPr>
          <w:rFonts w:asciiTheme="majorHAnsi" w:hAnsiTheme="majorHAnsi" w:cstheme="majorHAnsi"/>
          <w:color w:val="auto"/>
          <w:sz w:val="18"/>
          <w:szCs w:val="18"/>
        </w:rPr>
        <w:t xml:space="preserve">, Inc. provides businesses to </w:t>
      </w:r>
      <w:r w:rsidR="00337B08" w:rsidRPr="00410F89">
        <w:rPr>
          <w:rFonts w:asciiTheme="majorHAnsi" w:hAnsiTheme="majorHAnsi" w:cstheme="majorHAnsi"/>
          <w:color w:val="auto"/>
          <w:sz w:val="18"/>
          <w:szCs w:val="18"/>
        </w:rPr>
        <w:t>set up</w:t>
      </w:r>
      <w:r w:rsidRPr="00410F89">
        <w:rPr>
          <w:rFonts w:asciiTheme="majorHAnsi" w:hAnsiTheme="majorHAnsi" w:cstheme="majorHAnsi"/>
          <w:color w:val="auto"/>
          <w:sz w:val="18"/>
          <w:szCs w:val="18"/>
        </w:rPr>
        <w:t xml:space="preserve"> hotspot installation service based on the requirement from Hospitality, Stadium, Retail, </w:t>
      </w:r>
      <w:r w:rsidR="00337B08" w:rsidRPr="00410F89">
        <w:rPr>
          <w:rFonts w:asciiTheme="majorHAnsi" w:hAnsiTheme="majorHAnsi" w:cstheme="majorHAnsi"/>
          <w:color w:val="auto"/>
          <w:sz w:val="18"/>
          <w:szCs w:val="18"/>
        </w:rPr>
        <w:t>Campus,</w:t>
      </w:r>
      <w:r w:rsidRPr="00410F89">
        <w:rPr>
          <w:rFonts w:asciiTheme="majorHAnsi" w:hAnsiTheme="majorHAnsi" w:cstheme="majorHAnsi"/>
          <w:color w:val="auto"/>
          <w:sz w:val="18"/>
          <w:szCs w:val="18"/>
        </w:rPr>
        <w:t xml:space="preserve"> and Healthcare. </w:t>
      </w:r>
    </w:p>
    <w:p w14:paraId="0A816097" w14:textId="77777777" w:rsidR="00410F89" w:rsidRPr="00410F89" w:rsidRDefault="00410F89" w:rsidP="00410F89">
      <w:pPr>
        <w:jc w:val="both"/>
        <w:rPr>
          <w:rFonts w:asciiTheme="majorHAnsi" w:hAnsiTheme="majorHAnsi" w:cstheme="majorHAnsi"/>
          <w:color w:val="auto"/>
          <w:sz w:val="18"/>
          <w:szCs w:val="18"/>
        </w:rPr>
      </w:pPr>
    </w:p>
    <w:p w14:paraId="46C84C44" w14:textId="77777777" w:rsidR="00DC012B" w:rsidRDefault="00DC012B" w:rsidP="00410F89">
      <w:pPr>
        <w:rPr>
          <w:rFonts w:asciiTheme="majorHAnsi" w:hAnsiTheme="majorHAnsi" w:cstheme="majorHAnsi"/>
          <w:b/>
          <w:color w:val="auto"/>
          <w:sz w:val="18"/>
          <w:szCs w:val="18"/>
        </w:rPr>
      </w:pPr>
    </w:p>
    <w:p w14:paraId="2063487D" w14:textId="1A7CF4CE"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Loudoun Water (LW), Ashburn, VA</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009D3914">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 xml:space="preserve">Dec 2012 – April 2013 </w:t>
      </w:r>
    </w:p>
    <w:p w14:paraId="1BE0AFC4" w14:textId="77777777"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SAP Business Intelligence Tech Lead / Dashboard Consultant</w:t>
      </w:r>
    </w:p>
    <w:p w14:paraId="15C3A934" w14:textId="4B24CF32"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project primarily </w:t>
      </w:r>
      <w:r w:rsidR="00337B08" w:rsidRPr="00410F89">
        <w:rPr>
          <w:rFonts w:asciiTheme="majorHAnsi" w:hAnsiTheme="majorHAnsi" w:cstheme="majorHAnsi"/>
          <w:color w:val="auto"/>
          <w:sz w:val="18"/>
          <w:szCs w:val="18"/>
        </w:rPr>
        <w:t>involves</w:t>
      </w:r>
      <w:r w:rsidRPr="00410F89">
        <w:rPr>
          <w:rFonts w:asciiTheme="majorHAnsi" w:hAnsiTheme="majorHAnsi" w:cstheme="majorHAnsi"/>
          <w:color w:val="auto"/>
          <w:sz w:val="18"/>
          <w:szCs w:val="18"/>
        </w:rPr>
        <w:t xml:space="preserve"> implementing </w:t>
      </w:r>
      <w:r w:rsidR="00337B08" w:rsidRPr="00410F89">
        <w:rPr>
          <w:rFonts w:asciiTheme="majorHAnsi" w:hAnsiTheme="majorHAnsi" w:cstheme="majorHAnsi"/>
          <w:color w:val="auto"/>
          <w:sz w:val="18"/>
          <w:szCs w:val="18"/>
        </w:rPr>
        <w:t>SAP</w:t>
      </w:r>
      <w:r w:rsidRPr="00410F89">
        <w:rPr>
          <w:rFonts w:asciiTheme="majorHAnsi" w:hAnsiTheme="majorHAnsi" w:cstheme="majorHAnsi"/>
          <w:color w:val="auto"/>
          <w:sz w:val="18"/>
          <w:szCs w:val="18"/>
        </w:rPr>
        <w:t xml:space="preserve"> products like </w:t>
      </w:r>
      <w:r w:rsidRPr="009D3914">
        <w:rPr>
          <w:rFonts w:asciiTheme="majorHAnsi" w:hAnsiTheme="majorHAnsi" w:cstheme="majorHAnsi"/>
          <w:color w:val="auto"/>
          <w:sz w:val="18"/>
          <w:szCs w:val="18"/>
        </w:rPr>
        <w:t>ECC, HCM, CRB, PM. BW</w:t>
      </w:r>
      <w:r w:rsidR="00337B08" w:rsidRPr="009D3914">
        <w:rPr>
          <w:rFonts w:asciiTheme="majorHAnsi" w:hAnsiTheme="majorHAnsi" w:cstheme="majorHAnsi"/>
          <w:color w:val="auto"/>
          <w:sz w:val="18"/>
          <w:szCs w:val="18"/>
        </w:rPr>
        <w:t>, and BI</w:t>
      </w:r>
      <w:r w:rsidRPr="009D3914">
        <w:rPr>
          <w:rFonts w:asciiTheme="majorHAnsi" w:hAnsiTheme="majorHAnsi" w:cstheme="majorHAnsi"/>
          <w:color w:val="auto"/>
          <w:sz w:val="18"/>
          <w:szCs w:val="18"/>
        </w:rPr>
        <w:t xml:space="preserve"> to fulfill the needs of the customers by creating reports and dashboards.</w:t>
      </w:r>
    </w:p>
    <w:p w14:paraId="0E3EEFCF" w14:textId="77777777" w:rsidR="00410F89" w:rsidRPr="00410F89" w:rsidRDefault="00410F89" w:rsidP="00410F89">
      <w:pPr>
        <w:rPr>
          <w:rFonts w:asciiTheme="majorHAnsi" w:hAnsiTheme="majorHAnsi" w:cstheme="majorHAnsi"/>
          <w:b/>
          <w:color w:val="auto"/>
          <w:sz w:val="18"/>
          <w:szCs w:val="18"/>
        </w:rPr>
      </w:pPr>
    </w:p>
    <w:p w14:paraId="1F82895B" w14:textId="5189821D"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Lincoln Electric System (LES) - Utilities, Lincoln, NE</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009D3914">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Sep 2011 – Nov 2012</w:t>
      </w:r>
    </w:p>
    <w:p w14:paraId="6DDC2187" w14:textId="77777777"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SAP Business Objects Tech Lead / BW Support Developer</w:t>
      </w:r>
    </w:p>
    <w:p w14:paraId="30FF1E19" w14:textId="49FBE109"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The project is primarily to move the legacy system (CIS) and build an ECC (SAP System) &amp; BI environment to the business and transform the business requirements </w:t>
      </w:r>
      <w:r w:rsidR="00337B08" w:rsidRPr="00410F89">
        <w:rPr>
          <w:rFonts w:asciiTheme="majorHAnsi" w:hAnsiTheme="majorHAnsi" w:cstheme="majorHAnsi"/>
          <w:color w:val="auto"/>
          <w:sz w:val="18"/>
          <w:szCs w:val="18"/>
        </w:rPr>
        <w:t>into</w:t>
      </w:r>
      <w:r w:rsidRPr="00410F89">
        <w:rPr>
          <w:rFonts w:asciiTheme="majorHAnsi" w:hAnsiTheme="majorHAnsi" w:cstheme="majorHAnsi"/>
          <w:color w:val="auto"/>
          <w:sz w:val="18"/>
          <w:szCs w:val="18"/>
        </w:rPr>
        <w:t xml:space="preserve"> daily / weekly / monthly reports to serve customers.</w:t>
      </w:r>
    </w:p>
    <w:p w14:paraId="0629D9DA" w14:textId="77777777" w:rsidR="00410F89" w:rsidRDefault="00410F89" w:rsidP="00410F89">
      <w:pPr>
        <w:rPr>
          <w:rFonts w:asciiTheme="majorHAnsi" w:hAnsiTheme="majorHAnsi" w:cstheme="majorHAnsi"/>
          <w:b/>
          <w:color w:val="auto"/>
          <w:sz w:val="18"/>
          <w:szCs w:val="18"/>
        </w:rPr>
      </w:pPr>
    </w:p>
    <w:p w14:paraId="16C69D3E" w14:textId="3DFE8214" w:rsidR="00410F89" w:rsidRPr="00410F89" w:rsidRDefault="00410F89" w:rsidP="00410F89">
      <w:pPr>
        <w:rPr>
          <w:rFonts w:asciiTheme="majorHAnsi" w:hAnsiTheme="majorHAnsi" w:cstheme="majorHAnsi"/>
          <w:b/>
          <w:color w:val="auto"/>
          <w:sz w:val="18"/>
          <w:szCs w:val="18"/>
        </w:rPr>
      </w:pPr>
      <w:r w:rsidRPr="00410F89">
        <w:rPr>
          <w:rFonts w:asciiTheme="majorHAnsi" w:hAnsiTheme="majorHAnsi" w:cstheme="majorHAnsi"/>
          <w:b/>
          <w:color w:val="auto"/>
          <w:sz w:val="18"/>
          <w:szCs w:val="18"/>
        </w:rPr>
        <w:t>Alexion Pharmaceuticals, CT</w:t>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May 2011 – Aug 2011</w:t>
      </w:r>
    </w:p>
    <w:p w14:paraId="5C8B09D8" w14:textId="77777777"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SAP Business Objects Tech Lead/ Developer/ Administrator</w:t>
      </w:r>
    </w:p>
    <w:p w14:paraId="5D0597C2" w14:textId="77777777" w:rsidR="00410F89" w:rsidRPr="00410F89" w:rsidRDefault="00410F89" w:rsidP="00410F89">
      <w:pPr>
        <w:jc w:val="both"/>
        <w:rPr>
          <w:rFonts w:asciiTheme="majorHAnsi" w:hAnsiTheme="majorHAnsi" w:cstheme="majorHAnsi"/>
          <w:color w:val="auto"/>
          <w:sz w:val="18"/>
          <w:szCs w:val="18"/>
        </w:rPr>
      </w:pPr>
      <w:r w:rsidRPr="00410F89">
        <w:rPr>
          <w:rFonts w:asciiTheme="majorHAnsi" w:hAnsiTheme="majorHAnsi" w:cstheme="majorHAnsi"/>
          <w:color w:val="auto"/>
          <w:sz w:val="18"/>
          <w:szCs w:val="18"/>
        </w:rPr>
        <w:t>The project deal is to develop consolidated patient data model across the enterprise.</w:t>
      </w:r>
    </w:p>
    <w:p w14:paraId="3790B6F2" w14:textId="77777777" w:rsidR="00410F89" w:rsidRDefault="00410F89" w:rsidP="00410F89">
      <w:pPr>
        <w:jc w:val="both"/>
        <w:rPr>
          <w:rFonts w:asciiTheme="majorHAnsi" w:hAnsiTheme="majorHAnsi" w:cstheme="majorHAnsi"/>
          <w:b/>
          <w:color w:val="auto"/>
          <w:sz w:val="18"/>
          <w:szCs w:val="18"/>
        </w:rPr>
      </w:pPr>
    </w:p>
    <w:p w14:paraId="3A9BC3B8" w14:textId="4F1D714F" w:rsidR="00410F89" w:rsidRPr="00410F89" w:rsidRDefault="00410F89" w:rsidP="00410F89">
      <w:pPr>
        <w:jc w:val="both"/>
        <w:rPr>
          <w:rFonts w:asciiTheme="majorHAnsi" w:hAnsiTheme="majorHAnsi" w:cstheme="majorHAnsi"/>
          <w:color w:val="auto"/>
          <w:sz w:val="18"/>
          <w:szCs w:val="18"/>
        </w:rPr>
      </w:pPr>
      <w:r w:rsidRPr="00410F89">
        <w:rPr>
          <w:rFonts w:asciiTheme="majorHAnsi" w:hAnsiTheme="majorHAnsi" w:cstheme="majorHAnsi"/>
          <w:b/>
          <w:color w:val="auto"/>
          <w:sz w:val="18"/>
          <w:szCs w:val="18"/>
        </w:rPr>
        <w:t>Project Involved</w:t>
      </w:r>
      <w:r w:rsidRPr="00410F89">
        <w:rPr>
          <w:rFonts w:asciiTheme="majorHAnsi" w:hAnsiTheme="majorHAnsi" w:cstheme="majorHAnsi"/>
          <w:color w:val="auto"/>
          <w:sz w:val="18"/>
          <w:szCs w:val="18"/>
        </w:rPr>
        <w:t>:</w:t>
      </w:r>
    </w:p>
    <w:p w14:paraId="04B0464F" w14:textId="77777777" w:rsidR="00410F89" w:rsidRPr="00410F89" w:rsidRDefault="00410F89" w:rsidP="00410F89">
      <w:pPr>
        <w:numPr>
          <w:ilvl w:val="0"/>
          <w:numId w:val="48"/>
        </w:numPr>
        <w:spacing w:line="240" w:lineRule="auto"/>
        <w:jc w:val="both"/>
        <w:rPr>
          <w:rFonts w:asciiTheme="majorHAnsi" w:hAnsiTheme="majorHAnsi" w:cstheme="majorHAnsi"/>
          <w:color w:val="auto"/>
          <w:sz w:val="18"/>
          <w:szCs w:val="18"/>
        </w:rPr>
      </w:pPr>
      <w:r w:rsidRPr="00410F89">
        <w:rPr>
          <w:rFonts w:asciiTheme="majorHAnsi" w:hAnsiTheme="majorHAnsi" w:cstheme="majorHAnsi"/>
          <w:color w:val="auto"/>
          <w:sz w:val="18"/>
          <w:szCs w:val="18"/>
        </w:rPr>
        <w:t>Case Management Data mart; Consolidated Patient Data mart; Europe Data model.</w:t>
      </w:r>
    </w:p>
    <w:p w14:paraId="7985FDB7" w14:textId="77777777" w:rsidR="00410F89" w:rsidRPr="00410F89" w:rsidRDefault="00410F89" w:rsidP="00410F89">
      <w:pPr>
        <w:numPr>
          <w:ilvl w:val="0"/>
          <w:numId w:val="48"/>
        </w:numPr>
        <w:spacing w:line="240" w:lineRule="auto"/>
        <w:jc w:val="both"/>
        <w:rPr>
          <w:rFonts w:asciiTheme="majorHAnsi" w:hAnsiTheme="majorHAnsi" w:cstheme="majorHAnsi"/>
          <w:color w:val="auto"/>
          <w:sz w:val="18"/>
          <w:szCs w:val="18"/>
        </w:rPr>
      </w:pPr>
      <w:r w:rsidRPr="00410F89">
        <w:rPr>
          <w:rFonts w:asciiTheme="majorHAnsi" w:hAnsiTheme="majorHAnsi" w:cstheme="majorHAnsi"/>
          <w:color w:val="auto"/>
          <w:sz w:val="18"/>
          <w:szCs w:val="18"/>
        </w:rPr>
        <w:t>Compare existing models in QlikView with SAP products for models.</w:t>
      </w:r>
    </w:p>
    <w:p w14:paraId="24635E74" w14:textId="77777777" w:rsidR="00410F89" w:rsidRPr="00410F89" w:rsidRDefault="00410F89" w:rsidP="00410F89">
      <w:pPr>
        <w:jc w:val="both"/>
        <w:rPr>
          <w:rFonts w:asciiTheme="majorHAnsi" w:hAnsiTheme="majorHAnsi" w:cstheme="majorHAnsi"/>
          <w:b/>
          <w:color w:val="auto"/>
          <w:sz w:val="18"/>
          <w:szCs w:val="18"/>
        </w:rPr>
      </w:pPr>
    </w:p>
    <w:p w14:paraId="132B3D1E" w14:textId="1535CFF5"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Biogen Idec, Cambridge, MA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 xml:space="preserve">  May 2009 – Mar 2010</w:t>
      </w:r>
    </w:p>
    <w:p w14:paraId="7CD46B7B" w14:textId="4BFAC4F2" w:rsid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Business Objects Tech Lead / Developer</w:t>
      </w:r>
    </w:p>
    <w:p w14:paraId="7C2C47BD" w14:textId="77777777" w:rsidR="00410F89" w:rsidRPr="00410F89" w:rsidRDefault="00410F89" w:rsidP="00410F89">
      <w:pPr>
        <w:jc w:val="both"/>
        <w:rPr>
          <w:rFonts w:asciiTheme="majorHAnsi" w:hAnsiTheme="majorHAnsi" w:cstheme="majorHAnsi"/>
          <w:color w:val="auto"/>
          <w:sz w:val="18"/>
          <w:szCs w:val="18"/>
        </w:rPr>
      </w:pPr>
      <w:r w:rsidRPr="00410F89">
        <w:rPr>
          <w:rFonts w:asciiTheme="majorHAnsi" w:hAnsiTheme="majorHAnsi" w:cstheme="majorHAnsi"/>
          <w:color w:val="auto"/>
          <w:sz w:val="18"/>
          <w:szCs w:val="18"/>
        </w:rPr>
        <w:t>The CIDR project has different report categories: Operational, Clinical Data, Subject Listings, MedDRA dictionary, ISS Up-versioning and Metadata reports.</w:t>
      </w:r>
    </w:p>
    <w:p w14:paraId="49C919D1" w14:textId="77777777" w:rsidR="00410F89" w:rsidRPr="00410F89" w:rsidRDefault="00410F89" w:rsidP="00410F89">
      <w:pPr>
        <w:jc w:val="both"/>
        <w:rPr>
          <w:rFonts w:asciiTheme="majorHAnsi" w:hAnsiTheme="majorHAnsi" w:cstheme="majorHAnsi"/>
          <w:color w:val="auto"/>
          <w:sz w:val="18"/>
          <w:szCs w:val="18"/>
        </w:rPr>
      </w:pPr>
    </w:p>
    <w:p w14:paraId="42F04004" w14:textId="67774DD1"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SanDisk Corporation, Milpitas, CA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 xml:space="preserve">  Oct 2007 – Mar 2009</w:t>
      </w:r>
    </w:p>
    <w:p w14:paraId="15D4B22C" w14:textId="77777777"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Business Intelligence Developer &amp; Administrator/ BW integration</w:t>
      </w:r>
    </w:p>
    <w:p w14:paraId="48087D67" w14:textId="74D277D6"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Involved in different projects:</w:t>
      </w:r>
    </w:p>
    <w:p w14:paraId="08BFA107" w14:textId="77777777" w:rsidR="00410F89" w:rsidRPr="00410F89" w:rsidRDefault="00410F89" w:rsidP="00410F89">
      <w:pPr>
        <w:numPr>
          <w:ilvl w:val="0"/>
          <w:numId w:val="46"/>
        </w:numPr>
        <w:spacing w:line="240" w:lineRule="auto"/>
        <w:rPr>
          <w:rFonts w:asciiTheme="majorHAnsi" w:hAnsiTheme="majorHAnsi" w:cstheme="majorHAnsi"/>
          <w:color w:val="auto"/>
          <w:sz w:val="18"/>
          <w:szCs w:val="18"/>
          <w:lang w:val="pt-BR"/>
        </w:rPr>
      </w:pPr>
      <w:r w:rsidRPr="00410F89">
        <w:rPr>
          <w:rFonts w:asciiTheme="majorHAnsi" w:hAnsiTheme="majorHAnsi" w:cstheme="majorHAnsi"/>
          <w:color w:val="auto"/>
          <w:sz w:val="18"/>
          <w:szCs w:val="18"/>
          <w:lang w:val="pt-BR"/>
        </w:rPr>
        <w:t>Migrate BO XI R2 to XI3.1</w:t>
      </w:r>
    </w:p>
    <w:p w14:paraId="3A913D65" w14:textId="77777777" w:rsidR="00410F89" w:rsidRPr="00410F89" w:rsidRDefault="00410F89" w:rsidP="00410F89">
      <w:pPr>
        <w:numPr>
          <w:ilvl w:val="0"/>
          <w:numId w:val="46"/>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Responsible for migration of EDW (QAD application-Oracle) to SAP &amp; SAP BW.</w:t>
      </w:r>
    </w:p>
    <w:p w14:paraId="70ED19D7" w14:textId="77777777" w:rsidR="00410F89" w:rsidRPr="00410F89" w:rsidRDefault="00410F89" w:rsidP="00410F89">
      <w:pPr>
        <w:numPr>
          <w:ilvl w:val="0"/>
          <w:numId w:val="46"/>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Business Objects integration with CRM, Finance, P2P, and OTC modules.</w:t>
      </w:r>
    </w:p>
    <w:p w14:paraId="53053841" w14:textId="3674CC3F" w:rsidR="00410F89" w:rsidRPr="00410F89" w:rsidRDefault="00410F89" w:rsidP="00410F89">
      <w:pPr>
        <w:numPr>
          <w:ilvl w:val="0"/>
          <w:numId w:val="46"/>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Revenue Analysis (P&amp;L Statements, Gross Margin, Balance Sheet &amp; GL based universe and reports</w:t>
      </w:r>
      <w:r w:rsidR="00124231" w:rsidRPr="00410F89">
        <w:rPr>
          <w:rFonts w:asciiTheme="majorHAnsi" w:hAnsiTheme="majorHAnsi" w:cstheme="majorHAnsi"/>
          <w:color w:val="auto"/>
          <w:sz w:val="18"/>
          <w:szCs w:val="18"/>
        </w:rPr>
        <w:t>),</w:t>
      </w:r>
      <w:r w:rsidRPr="00410F89">
        <w:rPr>
          <w:rFonts w:asciiTheme="majorHAnsi" w:hAnsiTheme="majorHAnsi" w:cstheme="majorHAnsi"/>
          <w:color w:val="auto"/>
          <w:sz w:val="18"/>
          <w:szCs w:val="18"/>
        </w:rPr>
        <w:t xml:space="preserve"> Product Return Analysis.</w:t>
      </w:r>
    </w:p>
    <w:p w14:paraId="0A4BE5DD" w14:textId="77777777" w:rsidR="00410F89" w:rsidRPr="00410F89" w:rsidRDefault="00410F89" w:rsidP="00410F89">
      <w:pPr>
        <w:numPr>
          <w:ilvl w:val="0"/>
          <w:numId w:val="46"/>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Enterprise Reporting Management (Booking, Backlog, Shipments, Inventory, Forecast, Invoices).</w:t>
      </w:r>
    </w:p>
    <w:p w14:paraId="1CBE175E" w14:textId="77777777" w:rsidR="00410F89" w:rsidRPr="00410F89" w:rsidRDefault="00410F89" w:rsidP="00410F89">
      <w:pPr>
        <w:numPr>
          <w:ilvl w:val="0"/>
          <w:numId w:val="46"/>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Product Marketing; Purchase Requisition; </w:t>
      </w:r>
      <w:proofErr w:type="spellStart"/>
      <w:r w:rsidRPr="00410F89">
        <w:rPr>
          <w:rFonts w:asciiTheme="majorHAnsi" w:hAnsiTheme="majorHAnsi" w:cstheme="majorHAnsi"/>
          <w:color w:val="auto"/>
          <w:sz w:val="18"/>
          <w:szCs w:val="18"/>
        </w:rPr>
        <w:t>CoAMS</w:t>
      </w:r>
      <w:proofErr w:type="spellEnd"/>
      <w:r w:rsidRPr="00410F89">
        <w:rPr>
          <w:rFonts w:asciiTheme="majorHAnsi" w:hAnsiTheme="majorHAnsi" w:cstheme="majorHAnsi"/>
          <w:color w:val="auto"/>
          <w:sz w:val="18"/>
          <w:szCs w:val="18"/>
        </w:rPr>
        <w:t xml:space="preserve"> (Program and Promotion Management).</w:t>
      </w:r>
    </w:p>
    <w:p w14:paraId="439340F2" w14:textId="77777777" w:rsidR="00410F89" w:rsidRPr="00410F89" w:rsidRDefault="00410F89" w:rsidP="00410F89">
      <w:pPr>
        <w:jc w:val="both"/>
        <w:rPr>
          <w:rFonts w:asciiTheme="majorHAnsi" w:hAnsiTheme="majorHAnsi" w:cstheme="majorHAnsi"/>
          <w:color w:val="auto"/>
          <w:sz w:val="18"/>
          <w:szCs w:val="18"/>
        </w:rPr>
      </w:pPr>
    </w:p>
    <w:p w14:paraId="032F6EEA" w14:textId="0326713A"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Applied Biosystems, Foster City, CA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 xml:space="preserve">    Apr 2007 – Sep 2007 </w:t>
      </w:r>
    </w:p>
    <w:p w14:paraId="431EED76" w14:textId="77777777" w:rsid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Sr. Business Objects Developer</w:t>
      </w:r>
    </w:p>
    <w:p w14:paraId="4DBEC92B" w14:textId="687A9E7C"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 </w:t>
      </w:r>
    </w:p>
    <w:p w14:paraId="2B385F60" w14:textId="77777777" w:rsidR="00410F89" w:rsidRPr="00410F89" w:rsidRDefault="00410F89" w:rsidP="00410F89">
      <w:pPr>
        <w:numPr>
          <w:ilvl w:val="0"/>
          <w:numId w:val="47"/>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lastRenderedPageBreak/>
        <w:t>Design Complex Workflows and Dataflow, where used Conditions, Loops, Functions, Scripts and Variables. Written Data Integrator Scripts for data transformation.</w:t>
      </w:r>
    </w:p>
    <w:p w14:paraId="2CAFADCF" w14:textId="77777777" w:rsidR="00410F89" w:rsidRPr="00410F89" w:rsidRDefault="00410F89" w:rsidP="00410F89">
      <w:pPr>
        <w:numPr>
          <w:ilvl w:val="0"/>
          <w:numId w:val="47"/>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Use various Data Integrator Custom Functions, like Database Functions, Lookup Function, String Function, Validate Function, Database Function, Aggregate Function, and date Function.</w:t>
      </w:r>
    </w:p>
    <w:p w14:paraId="6AABA00F" w14:textId="415DB760" w:rsidR="00410F89" w:rsidRDefault="00337B08" w:rsidP="00410F89">
      <w:pPr>
        <w:numPr>
          <w:ilvl w:val="0"/>
          <w:numId w:val="47"/>
        </w:numPr>
        <w:spacing w:line="240" w:lineRule="auto"/>
        <w:rPr>
          <w:rFonts w:asciiTheme="majorHAnsi" w:hAnsiTheme="majorHAnsi" w:cstheme="majorHAnsi"/>
          <w:color w:val="auto"/>
          <w:sz w:val="18"/>
          <w:szCs w:val="18"/>
        </w:rPr>
      </w:pPr>
      <w:r w:rsidRPr="00410F89">
        <w:rPr>
          <w:rFonts w:asciiTheme="majorHAnsi" w:hAnsiTheme="majorHAnsi" w:cstheme="majorHAnsi"/>
          <w:color w:val="auto"/>
          <w:sz w:val="18"/>
          <w:szCs w:val="18"/>
        </w:rPr>
        <w:t>Involved</w:t>
      </w:r>
      <w:r w:rsidR="00410F89" w:rsidRPr="00410F89">
        <w:rPr>
          <w:rFonts w:asciiTheme="majorHAnsi" w:hAnsiTheme="majorHAnsi" w:cstheme="majorHAnsi"/>
          <w:color w:val="auto"/>
          <w:sz w:val="18"/>
          <w:szCs w:val="18"/>
        </w:rPr>
        <w:t xml:space="preserve"> in Migration of Business Objects 6.5 to Business Objects XI R2.</w:t>
      </w:r>
    </w:p>
    <w:p w14:paraId="711908FC" w14:textId="77777777" w:rsidR="00410F89" w:rsidRPr="00410F89" w:rsidRDefault="00410F89" w:rsidP="00410F89">
      <w:pPr>
        <w:spacing w:line="240" w:lineRule="auto"/>
        <w:ind w:left="720"/>
        <w:rPr>
          <w:rFonts w:asciiTheme="majorHAnsi" w:hAnsiTheme="majorHAnsi" w:cstheme="majorHAnsi"/>
          <w:color w:val="auto"/>
          <w:sz w:val="18"/>
          <w:szCs w:val="18"/>
        </w:rPr>
      </w:pPr>
    </w:p>
    <w:p w14:paraId="552852B0" w14:textId="77777777"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b/>
          <w:bCs/>
          <w:color w:val="auto"/>
          <w:sz w:val="18"/>
          <w:szCs w:val="18"/>
        </w:rPr>
        <w:t>Environment:</w:t>
      </w:r>
      <w:r w:rsidRPr="00410F89">
        <w:rPr>
          <w:rFonts w:asciiTheme="majorHAnsi" w:hAnsiTheme="majorHAnsi" w:cstheme="majorHAnsi"/>
          <w:color w:val="auto"/>
          <w:sz w:val="18"/>
          <w:szCs w:val="18"/>
        </w:rPr>
        <w:t xml:space="preserve"> Business Objects XIR2 / 6.5, Data Integrator 11.7, Xcelsius, Oracle 10g /OEM</w:t>
      </w:r>
    </w:p>
    <w:p w14:paraId="06F911B8" w14:textId="77777777" w:rsidR="00410F89" w:rsidRPr="00410F89" w:rsidRDefault="00410F89" w:rsidP="00410F89">
      <w:pPr>
        <w:jc w:val="both"/>
        <w:rPr>
          <w:rFonts w:asciiTheme="majorHAnsi" w:hAnsiTheme="majorHAnsi" w:cstheme="majorHAnsi"/>
          <w:color w:val="auto"/>
          <w:sz w:val="18"/>
          <w:szCs w:val="18"/>
        </w:rPr>
      </w:pPr>
    </w:p>
    <w:p w14:paraId="1C2962EA" w14:textId="6E512E7F"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Dell Financial Services, Austin, TX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Jan 2007 – Mar 2007</w:t>
      </w:r>
    </w:p>
    <w:p w14:paraId="7AC45EC8" w14:textId="3B71AE01" w:rsid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Business Objects Developer</w:t>
      </w:r>
    </w:p>
    <w:p w14:paraId="57D2ED33" w14:textId="05CA970E" w:rsidR="00410F89" w:rsidRDefault="00410F89" w:rsidP="009D3914">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DFS provides its customers with a single point of contact in leasing, financing, disposition, recovery, and accountability for their technology needs. The core departments of operation at DFS are Business Selling Division (BSD), Risk Ops, Small and Medium Business (SMB), Customer Care Operation (CCO), etc. Financial and all other related Data at DFS is managed at two levels, where one level is a regular warehouse environment, and the other is personal user MS Access table spaces. General Reporting strategy at DFS is to create universes on the tables in the warehouse and when needed incorporate user tables into the warehouse for reporting </w:t>
      </w:r>
      <w:r w:rsidR="00337B08" w:rsidRPr="00410F89">
        <w:rPr>
          <w:rFonts w:asciiTheme="majorHAnsi" w:hAnsiTheme="majorHAnsi" w:cstheme="majorHAnsi"/>
          <w:color w:val="auto"/>
          <w:sz w:val="18"/>
          <w:szCs w:val="18"/>
        </w:rPr>
        <w:t>purposes.</w:t>
      </w:r>
    </w:p>
    <w:p w14:paraId="15B95D8B" w14:textId="77777777" w:rsidR="009D3914" w:rsidRDefault="009D3914" w:rsidP="009D3914">
      <w:pPr>
        <w:rPr>
          <w:rFonts w:asciiTheme="majorHAnsi" w:hAnsiTheme="majorHAnsi" w:cstheme="majorHAnsi"/>
          <w:color w:val="auto"/>
          <w:sz w:val="18"/>
          <w:szCs w:val="18"/>
        </w:rPr>
      </w:pPr>
    </w:p>
    <w:p w14:paraId="5761EFF2" w14:textId="2FAE9690"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b/>
          <w:bCs/>
          <w:color w:val="auto"/>
          <w:sz w:val="18"/>
          <w:szCs w:val="18"/>
        </w:rPr>
        <w:t>Environment:</w:t>
      </w:r>
      <w:r w:rsidRPr="00410F89">
        <w:rPr>
          <w:rFonts w:asciiTheme="majorHAnsi" w:hAnsiTheme="majorHAnsi" w:cstheme="majorHAnsi"/>
          <w:color w:val="auto"/>
          <w:sz w:val="18"/>
          <w:szCs w:val="18"/>
        </w:rPr>
        <w:t xml:space="preserve"> Business Objects XI R2/6.5, Oracle 10g, Windows XP, MS-Access 2000/2003</w:t>
      </w:r>
    </w:p>
    <w:p w14:paraId="633EF493" w14:textId="77777777" w:rsidR="00410F89" w:rsidRPr="00410F89" w:rsidRDefault="00410F89" w:rsidP="00410F89">
      <w:pPr>
        <w:jc w:val="both"/>
        <w:rPr>
          <w:rFonts w:asciiTheme="majorHAnsi" w:hAnsiTheme="majorHAnsi" w:cstheme="majorHAnsi"/>
          <w:color w:val="auto"/>
          <w:sz w:val="18"/>
          <w:szCs w:val="18"/>
        </w:rPr>
      </w:pPr>
    </w:p>
    <w:p w14:paraId="01398732" w14:textId="36BF0F73"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Sallie Mae, Fishers, IN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 xml:space="preserve"> Jul 2006 – Dec 2006</w:t>
      </w:r>
    </w:p>
    <w:p w14:paraId="170429D6" w14:textId="4631A9C7" w:rsid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Business Objects Developer</w:t>
      </w:r>
    </w:p>
    <w:p w14:paraId="15C5B1B7" w14:textId="138DFECC" w:rsidR="00410F89" w:rsidRDefault="00410F89" w:rsidP="00410F89">
      <w:pPr>
        <w:rPr>
          <w:rFonts w:asciiTheme="majorHAnsi" w:hAnsiTheme="majorHAnsi" w:cstheme="majorHAnsi"/>
          <w:color w:val="auto"/>
          <w:sz w:val="18"/>
          <w:szCs w:val="18"/>
        </w:rPr>
      </w:pPr>
      <w:r w:rsidRPr="00410F89">
        <w:rPr>
          <w:rFonts w:asciiTheme="majorHAnsi" w:hAnsiTheme="majorHAnsi" w:cstheme="majorHAnsi"/>
          <w:color w:val="auto"/>
          <w:sz w:val="18"/>
          <w:szCs w:val="18"/>
        </w:rPr>
        <w:t xml:space="preserve">This project mainly focuses on </w:t>
      </w:r>
      <w:r w:rsidR="00337B08" w:rsidRPr="00410F89">
        <w:rPr>
          <w:rFonts w:asciiTheme="majorHAnsi" w:hAnsiTheme="majorHAnsi" w:cstheme="majorHAnsi"/>
          <w:color w:val="auto"/>
          <w:sz w:val="18"/>
          <w:szCs w:val="18"/>
        </w:rPr>
        <w:t>IT</w:t>
      </w:r>
      <w:r w:rsidRPr="00410F89">
        <w:rPr>
          <w:rFonts w:asciiTheme="majorHAnsi" w:hAnsiTheme="majorHAnsi" w:cstheme="majorHAnsi"/>
          <w:color w:val="auto"/>
          <w:sz w:val="18"/>
          <w:szCs w:val="18"/>
        </w:rPr>
        <w:t xml:space="preserve"> Service Management, </w:t>
      </w:r>
      <w:r w:rsidR="00337B08" w:rsidRPr="00410F89">
        <w:rPr>
          <w:rFonts w:asciiTheme="majorHAnsi" w:hAnsiTheme="majorHAnsi" w:cstheme="majorHAnsi"/>
          <w:color w:val="auto"/>
          <w:sz w:val="18"/>
          <w:szCs w:val="18"/>
        </w:rPr>
        <w:t>implementing</w:t>
      </w:r>
      <w:r w:rsidRPr="00410F89">
        <w:rPr>
          <w:rFonts w:asciiTheme="majorHAnsi" w:hAnsiTheme="majorHAnsi" w:cstheme="majorHAnsi"/>
          <w:color w:val="auto"/>
          <w:sz w:val="18"/>
          <w:szCs w:val="18"/>
        </w:rPr>
        <w:t xml:space="preserve"> efficient, consistent, SOX-complaint, and ITIL-consistent processes to support IT Service Management at Sallie Mae. It addresses many Incidents, Problems, Changes and Release Management.</w:t>
      </w:r>
    </w:p>
    <w:p w14:paraId="16A800C1" w14:textId="77777777" w:rsidR="00410F89" w:rsidRPr="00410F89" w:rsidRDefault="00410F89" w:rsidP="00410F89">
      <w:pPr>
        <w:jc w:val="both"/>
        <w:rPr>
          <w:rFonts w:asciiTheme="majorHAnsi" w:hAnsiTheme="majorHAnsi" w:cstheme="majorHAnsi"/>
          <w:color w:val="auto"/>
          <w:sz w:val="18"/>
          <w:szCs w:val="18"/>
        </w:rPr>
      </w:pPr>
    </w:p>
    <w:p w14:paraId="5C3F7695" w14:textId="77777777" w:rsidR="00410F89" w:rsidRPr="00410F89" w:rsidRDefault="00410F89" w:rsidP="00410F89">
      <w:pPr>
        <w:rPr>
          <w:rFonts w:asciiTheme="majorHAnsi" w:hAnsiTheme="majorHAnsi" w:cstheme="majorHAnsi"/>
          <w:color w:val="auto"/>
          <w:sz w:val="18"/>
          <w:szCs w:val="18"/>
        </w:rPr>
      </w:pPr>
      <w:r w:rsidRPr="00410F89">
        <w:rPr>
          <w:rFonts w:asciiTheme="majorHAnsi" w:hAnsiTheme="majorHAnsi" w:cstheme="majorHAnsi"/>
          <w:b/>
          <w:bCs/>
          <w:color w:val="auto"/>
          <w:sz w:val="18"/>
          <w:szCs w:val="18"/>
        </w:rPr>
        <w:t>Environment:</w:t>
      </w:r>
      <w:r w:rsidRPr="00410F89">
        <w:rPr>
          <w:rFonts w:asciiTheme="majorHAnsi" w:hAnsiTheme="majorHAnsi" w:cstheme="majorHAnsi"/>
          <w:color w:val="auto"/>
          <w:sz w:val="18"/>
          <w:szCs w:val="18"/>
        </w:rPr>
        <w:t xml:space="preserve"> Business Objects XI R2/6.1b, Crystal Reports XI R2, Microsoft SQL Server 2000/2005, Siebel 7.x, ZABO, Broadcast Agent, Microsoft Excel 2002, Windows XP, TOAD.</w:t>
      </w:r>
    </w:p>
    <w:p w14:paraId="09B52410" w14:textId="77777777" w:rsidR="00410F89" w:rsidRPr="00410F89" w:rsidRDefault="00410F89" w:rsidP="00410F89">
      <w:pPr>
        <w:jc w:val="both"/>
        <w:rPr>
          <w:rFonts w:asciiTheme="majorHAnsi" w:hAnsiTheme="majorHAnsi" w:cstheme="majorHAnsi"/>
          <w:b/>
          <w:color w:val="auto"/>
          <w:sz w:val="18"/>
          <w:szCs w:val="18"/>
        </w:rPr>
      </w:pPr>
    </w:p>
    <w:p w14:paraId="0535213B" w14:textId="13A1768D"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 xml:space="preserve">Sundaram Computers Pvt. Ltd. </w:t>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r>
      <w:r w:rsidRPr="00410F89">
        <w:rPr>
          <w:rFonts w:asciiTheme="majorHAnsi" w:hAnsiTheme="majorHAnsi" w:cstheme="majorHAnsi"/>
          <w:b/>
          <w:color w:val="auto"/>
          <w:sz w:val="18"/>
          <w:szCs w:val="18"/>
        </w:rPr>
        <w:tab/>
        <w:t xml:space="preserve">      </w:t>
      </w:r>
      <w:r w:rsidRPr="00410F89">
        <w:rPr>
          <w:rFonts w:asciiTheme="majorHAnsi" w:hAnsiTheme="majorHAnsi" w:cstheme="majorHAnsi"/>
          <w:b/>
          <w:color w:val="auto"/>
          <w:sz w:val="18"/>
          <w:szCs w:val="18"/>
        </w:rPr>
        <w:tab/>
        <w:t xml:space="preserve">        </w:t>
      </w:r>
      <w:r>
        <w:rPr>
          <w:rFonts w:asciiTheme="majorHAnsi" w:hAnsiTheme="majorHAnsi" w:cstheme="majorHAnsi"/>
          <w:b/>
          <w:color w:val="auto"/>
          <w:sz w:val="18"/>
          <w:szCs w:val="18"/>
        </w:rPr>
        <w:t xml:space="preserve">              </w:t>
      </w:r>
      <w:r w:rsidRPr="00410F89">
        <w:rPr>
          <w:rFonts w:asciiTheme="majorHAnsi" w:hAnsiTheme="majorHAnsi" w:cstheme="majorHAnsi"/>
          <w:b/>
          <w:color w:val="auto"/>
          <w:sz w:val="18"/>
          <w:szCs w:val="18"/>
        </w:rPr>
        <w:t>Apr 2001 – Sep 2002</w:t>
      </w:r>
    </w:p>
    <w:p w14:paraId="62487660" w14:textId="77777777" w:rsidR="00410F89" w:rsidRPr="00410F89" w:rsidRDefault="00410F89" w:rsidP="00410F89">
      <w:pPr>
        <w:jc w:val="both"/>
        <w:rPr>
          <w:rFonts w:asciiTheme="majorHAnsi" w:hAnsiTheme="majorHAnsi" w:cstheme="majorHAnsi"/>
          <w:b/>
          <w:color w:val="auto"/>
          <w:sz w:val="18"/>
          <w:szCs w:val="18"/>
        </w:rPr>
      </w:pPr>
      <w:r w:rsidRPr="00410F89">
        <w:rPr>
          <w:rFonts w:asciiTheme="majorHAnsi" w:hAnsiTheme="majorHAnsi" w:cstheme="majorHAnsi"/>
          <w:b/>
          <w:color w:val="auto"/>
          <w:sz w:val="18"/>
          <w:szCs w:val="18"/>
        </w:rPr>
        <w:t>Programmer Analyst</w:t>
      </w:r>
    </w:p>
    <w:p w14:paraId="1AD6D809" w14:textId="77777777" w:rsidR="00410F89" w:rsidRPr="00410F89" w:rsidRDefault="00410F89" w:rsidP="00A86C77">
      <w:pPr>
        <w:widowControl w:val="0"/>
        <w:pBdr>
          <w:bottom w:val="single" w:sz="4" w:space="1" w:color="auto"/>
        </w:pBdr>
        <w:autoSpaceDE w:val="0"/>
        <w:autoSpaceDN w:val="0"/>
        <w:adjustRightInd w:val="0"/>
        <w:spacing w:after="120" w:line="288" w:lineRule="auto"/>
        <w:ind w:right="180"/>
        <w:textAlignment w:val="center"/>
        <w:outlineLvl w:val="0"/>
        <w:rPr>
          <w:rFonts w:asciiTheme="majorHAnsi" w:hAnsiTheme="majorHAnsi" w:cstheme="majorHAnsi"/>
          <w:b/>
          <w:color w:val="auto"/>
          <w:sz w:val="18"/>
          <w:szCs w:val="18"/>
        </w:rPr>
      </w:pPr>
    </w:p>
    <w:p w14:paraId="4DBD4C92" w14:textId="7CB3DA9E" w:rsidR="004B3DFC" w:rsidRPr="00A86C77" w:rsidRDefault="007F0C55" w:rsidP="00A86C77">
      <w:pPr>
        <w:widowControl w:val="0"/>
        <w:pBdr>
          <w:bottom w:val="single" w:sz="4" w:space="1" w:color="auto"/>
        </w:pBdr>
        <w:autoSpaceDE w:val="0"/>
        <w:autoSpaceDN w:val="0"/>
        <w:adjustRightInd w:val="0"/>
        <w:spacing w:after="120" w:line="288" w:lineRule="auto"/>
        <w:ind w:right="180"/>
        <w:textAlignment w:val="center"/>
        <w:outlineLvl w:val="0"/>
        <w:rPr>
          <w:rFonts w:cs="Times-Roman"/>
          <w:b/>
          <w:color w:val="007698"/>
          <w:sz w:val="24"/>
        </w:rPr>
      </w:pPr>
      <w:r w:rsidRPr="00A86C77">
        <w:rPr>
          <w:rFonts w:cs="Times-Roman"/>
          <w:b/>
          <w:color w:val="007698"/>
          <w:sz w:val="24"/>
        </w:rPr>
        <w:t>Education</w:t>
      </w:r>
    </w:p>
    <w:p w14:paraId="1F8C024D" w14:textId="3746C2FA" w:rsidR="00410F89" w:rsidRPr="00410F89" w:rsidRDefault="00D27BC5" w:rsidP="00410F89">
      <w:pPr>
        <w:spacing w:line="360" w:lineRule="auto"/>
        <w:jc w:val="both"/>
        <w:rPr>
          <w:rFonts w:asciiTheme="minorHAnsi" w:hAnsiTheme="minorHAnsi" w:cstheme="minorHAnsi"/>
          <w:color w:val="auto"/>
          <w:sz w:val="18"/>
          <w:szCs w:val="18"/>
        </w:rPr>
      </w:pPr>
      <w:r w:rsidRPr="00410F89">
        <w:rPr>
          <w:rFonts w:asciiTheme="minorHAnsi" w:eastAsia="Times New Roman" w:hAnsiTheme="minorHAnsi" w:cstheme="minorHAnsi"/>
          <w:color w:val="auto"/>
          <w:szCs w:val="20"/>
        </w:rPr>
        <w:t> </w:t>
      </w:r>
      <w:r w:rsidR="00410F89" w:rsidRPr="00410F89">
        <w:rPr>
          <w:rFonts w:asciiTheme="minorHAnsi" w:hAnsiTheme="minorHAnsi" w:cstheme="minorHAnsi"/>
          <w:color w:val="auto"/>
          <w:sz w:val="18"/>
          <w:szCs w:val="18"/>
        </w:rPr>
        <w:t>Bachelor of Engineering (Computer Science), University of Madras, India – 2001</w:t>
      </w:r>
    </w:p>
    <w:sectPr w:rsidR="00410F89" w:rsidRPr="00410F89" w:rsidSect="00E65932">
      <w:footerReference w:type="default" r:id="rId11"/>
      <w:headerReference w:type="first" r:id="rId12"/>
      <w:pgSz w:w="12240" w:h="15840" w:code="1"/>
      <w:pgMar w:top="990" w:right="1080" w:bottom="936" w:left="1080" w:header="576" w:footer="53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F770" w14:textId="77777777" w:rsidR="004C6398" w:rsidRDefault="004C6398" w:rsidP="00313B7F">
      <w:r>
        <w:separator/>
      </w:r>
    </w:p>
  </w:endnote>
  <w:endnote w:type="continuationSeparator" w:id="0">
    <w:p w14:paraId="430FB596" w14:textId="77777777" w:rsidR="004C6398" w:rsidRDefault="004C6398" w:rsidP="0031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A606" w14:textId="77777777" w:rsidR="00A138DA" w:rsidRDefault="004E6A9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A9F54" w14:textId="77777777" w:rsidR="004C6398" w:rsidRDefault="004C6398" w:rsidP="00313B7F">
      <w:r>
        <w:separator/>
      </w:r>
    </w:p>
  </w:footnote>
  <w:footnote w:type="continuationSeparator" w:id="0">
    <w:p w14:paraId="742A612D" w14:textId="77777777" w:rsidR="004C6398" w:rsidRDefault="004C6398" w:rsidP="00313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E95C9" w14:textId="77777777" w:rsidR="00D30F02" w:rsidRDefault="00D30F02">
    <w:pPr>
      <w:pStyle w:val="Header"/>
    </w:pPr>
  </w:p>
  <w:p w14:paraId="14552AF2" w14:textId="77777777" w:rsidR="00E65932" w:rsidRDefault="00E659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544"/>
    <w:multiLevelType w:val="hybridMultilevel"/>
    <w:tmpl w:val="9C3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9D429A"/>
    <w:multiLevelType w:val="hybridMultilevel"/>
    <w:tmpl w:val="A24C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9107C"/>
    <w:multiLevelType w:val="hybridMultilevel"/>
    <w:tmpl w:val="2E8A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F6DEC"/>
    <w:multiLevelType w:val="hybridMultilevel"/>
    <w:tmpl w:val="8CDA0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71283"/>
    <w:multiLevelType w:val="hybridMultilevel"/>
    <w:tmpl w:val="A1E209E6"/>
    <w:lvl w:ilvl="0" w:tplc="99CA4B80">
      <w:numFmt w:val="bullet"/>
      <w:lvlText w:val="•"/>
      <w:lvlJc w:val="left"/>
      <w:pPr>
        <w:ind w:left="1344" w:hanging="624"/>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745281"/>
    <w:multiLevelType w:val="hybridMultilevel"/>
    <w:tmpl w:val="C4F698B6"/>
    <w:lvl w:ilvl="0" w:tplc="0F022C50">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D3B18"/>
    <w:multiLevelType w:val="hybridMultilevel"/>
    <w:tmpl w:val="AC12D96E"/>
    <w:lvl w:ilvl="0" w:tplc="16F2B33C">
      <w:numFmt w:val="bullet"/>
      <w:lvlText w:val="•"/>
      <w:lvlJc w:val="left"/>
      <w:pPr>
        <w:ind w:left="792" w:hanging="432"/>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47380"/>
    <w:multiLevelType w:val="hybridMultilevel"/>
    <w:tmpl w:val="294CB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8360759"/>
    <w:multiLevelType w:val="hybridMultilevel"/>
    <w:tmpl w:val="1E32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36004"/>
    <w:multiLevelType w:val="hybridMultilevel"/>
    <w:tmpl w:val="8258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1794B"/>
    <w:multiLevelType w:val="hybridMultilevel"/>
    <w:tmpl w:val="C7B02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C9413A9"/>
    <w:multiLevelType w:val="hybridMultilevel"/>
    <w:tmpl w:val="E6A6EC18"/>
    <w:lvl w:ilvl="0" w:tplc="04090001">
      <w:start w:val="1"/>
      <w:numFmt w:val="bullet"/>
      <w:lvlText w:val=""/>
      <w:lvlJc w:val="left"/>
      <w:pPr>
        <w:ind w:left="1056" w:hanging="360"/>
      </w:pPr>
      <w:rPr>
        <w:rFonts w:ascii="Symbol" w:hAnsi="Symbol" w:hint="default"/>
      </w:rPr>
    </w:lvl>
    <w:lvl w:ilvl="1" w:tplc="04090003">
      <w:start w:val="1"/>
      <w:numFmt w:val="bullet"/>
      <w:lvlText w:val="o"/>
      <w:lvlJc w:val="left"/>
      <w:pPr>
        <w:ind w:left="1776" w:hanging="360"/>
      </w:pPr>
      <w:rPr>
        <w:rFonts w:ascii="Courier New" w:hAnsi="Courier New" w:cs="Courier New" w:hint="default"/>
      </w:rPr>
    </w:lvl>
    <w:lvl w:ilvl="2" w:tplc="04090005">
      <w:start w:val="1"/>
      <w:numFmt w:val="bullet"/>
      <w:lvlText w:val=""/>
      <w:lvlJc w:val="left"/>
      <w:pPr>
        <w:ind w:left="2496" w:hanging="360"/>
      </w:pPr>
      <w:rPr>
        <w:rFonts w:ascii="Wingdings" w:hAnsi="Wingdings" w:hint="default"/>
      </w:rPr>
    </w:lvl>
    <w:lvl w:ilvl="3" w:tplc="04090001">
      <w:start w:val="1"/>
      <w:numFmt w:val="bullet"/>
      <w:lvlText w:val=""/>
      <w:lvlJc w:val="left"/>
      <w:pPr>
        <w:ind w:left="3216" w:hanging="360"/>
      </w:pPr>
      <w:rPr>
        <w:rFonts w:ascii="Symbol" w:hAnsi="Symbol" w:hint="default"/>
      </w:rPr>
    </w:lvl>
    <w:lvl w:ilvl="4" w:tplc="04090003">
      <w:start w:val="1"/>
      <w:numFmt w:val="bullet"/>
      <w:lvlText w:val="o"/>
      <w:lvlJc w:val="left"/>
      <w:pPr>
        <w:ind w:left="3936" w:hanging="360"/>
      </w:pPr>
      <w:rPr>
        <w:rFonts w:ascii="Courier New" w:hAnsi="Courier New" w:cs="Courier New" w:hint="default"/>
      </w:rPr>
    </w:lvl>
    <w:lvl w:ilvl="5" w:tplc="04090005">
      <w:start w:val="1"/>
      <w:numFmt w:val="bullet"/>
      <w:lvlText w:val=""/>
      <w:lvlJc w:val="left"/>
      <w:pPr>
        <w:ind w:left="4656" w:hanging="360"/>
      </w:pPr>
      <w:rPr>
        <w:rFonts w:ascii="Wingdings" w:hAnsi="Wingdings" w:hint="default"/>
      </w:rPr>
    </w:lvl>
    <w:lvl w:ilvl="6" w:tplc="04090001">
      <w:start w:val="1"/>
      <w:numFmt w:val="bullet"/>
      <w:lvlText w:val=""/>
      <w:lvlJc w:val="left"/>
      <w:pPr>
        <w:ind w:left="5376" w:hanging="360"/>
      </w:pPr>
      <w:rPr>
        <w:rFonts w:ascii="Symbol" w:hAnsi="Symbol" w:hint="default"/>
      </w:rPr>
    </w:lvl>
    <w:lvl w:ilvl="7" w:tplc="04090003">
      <w:start w:val="1"/>
      <w:numFmt w:val="bullet"/>
      <w:lvlText w:val="o"/>
      <w:lvlJc w:val="left"/>
      <w:pPr>
        <w:ind w:left="6096" w:hanging="360"/>
      </w:pPr>
      <w:rPr>
        <w:rFonts w:ascii="Courier New" w:hAnsi="Courier New" w:cs="Courier New" w:hint="default"/>
      </w:rPr>
    </w:lvl>
    <w:lvl w:ilvl="8" w:tplc="04090005">
      <w:start w:val="1"/>
      <w:numFmt w:val="bullet"/>
      <w:lvlText w:val=""/>
      <w:lvlJc w:val="left"/>
      <w:pPr>
        <w:ind w:left="6816" w:hanging="360"/>
      </w:pPr>
      <w:rPr>
        <w:rFonts w:ascii="Wingdings" w:hAnsi="Wingdings" w:hint="default"/>
      </w:rPr>
    </w:lvl>
  </w:abstractNum>
  <w:abstractNum w:abstractNumId="12" w15:restartNumberingAfterBreak="0">
    <w:nsid w:val="1E7A54CB"/>
    <w:multiLevelType w:val="hybridMultilevel"/>
    <w:tmpl w:val="6F269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446EA8"/>
    <w:multiLevelType w:val="hybridMultilevel"/>
    <w:tmpl w:val="87E60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1449D1"/>
    <w:multiLevelType w:val="hybridMultilevel"/>
    <w:tmpl w:val="2444999A"/>
    <w:lvl w:ilvl="0" w:tplc="0F022C50">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77892"/>
    <w:multiLevelType w:val="hybridMultilevel"/>
    <w:tmpl w:val="9B28D8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9C40698"/>
    <w:multiLevelType w:val="hybridMultilevel"/>
    <w:tmpl w:val="4A063C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C6D7B2B"/>
    <w:multiLevelType w:val="hybridMultilevel"/>
    <w:tmpl w:val="224406BA"/>
    <w:lvl w:ilvl="0" w:tplc="4BECF2D2">
      <w:numFmt w:val="bullet"/>
      <w:lvlText w:val="•"/>
      <w:lvlJc w:val="left"/>
      <w:pPr>
        <w:ind w:left="804" w:hanging="624"/>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2DB5337F"/>
    <w:multiLevelType w:val="hybridMultilevel"/>
    <w:tmpl w:val="93A2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53E3D"/>
    <w:multiLevelType w:val="hybridMultilevel"/>
    <w:tmpl w:val="D2A47D2E"/>
    <w:lvl w:ilvl="0" w:tplc="99CA4B80">
      <w:numFmt w:val="bullet"/>
      <w:lvlText w:val="•"/>
      <w:lvlJc w:val="left"/>
      <w:pPr>
        <w:ind w:left="1164" w:hanging="624"/>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30F861E3"/>
    <w:multiLevelType w:val="hybridMultilevel"/>
    <w:tmpl w:val="37C84D22"/>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start w:val="1"/>
      <w:numFmt w:val="bullet"/>
      <w:lvlText w:val=""/>
      <w:lvlJc w:val="left"/>
      <w:pPr>
        <w:ind w:left="3210" w:hanging="360"/>
      </w:pPr>
      <w:rPr>
        <w:rFonts w:ascii="Symbol" w:hAnsi="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hint="default"/>
      </w:rPr>
    </w:lvl>
    <w:lvl w:ilvl="6" w:tplc="04090001">
      <w:start w:val="1"/>
      <w:numFmt w:val="bullet"/>
      <w:lvlText w:val=""/>
      <w:lvlJc w:val="left"/>
      <w:pPr>
        <w:ind w:left="5370" w:hanging="360"/>
      </w:pPr>
      <w:rPr>
        <w:rFonts w:ascii="Symbol" w:hAnsi="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hint="default"/>
      </w:rPr>
    </w:lvl>
  </w:abstractNum>
  <w:abstractNum w:abstractNumId="21" w15:restartNumberingAfterBreak="0">
    <w:nsid w:val="31B948E6"/>
    <w:multiLevelType w:val="hybridMultilevel"/>
    <w:tmpl w:val="D2686B7C"/>
    <w:styleLink w:val="ImportedStyle1"/>
    <w:lvl w:ilvl="0" w:tplc="F044E7B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C4029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9EFE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DCEFC1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289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14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29E519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C78D6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FE0E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1DE4C6A"/>
    <w:multiLevelType w:val="hybridMultilevel"/>
    <w:tmpl w:val="798AFE4A"/>
    <w:lvl w:ilvl="0" w:tplc="16F2B33C">
      <w:numFmt w:val="bullet"/>
      <w:lvlText w:val="•"/>
      <w:lvlJc w:val="left"/>
      <w:pPr>
        <w:ind w:left="792" w:hanging="432"/>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77EE8"/>
    <w:multiLevelType w:val="hybridMultilevel"/>
    <w:tmpl w:val="B89E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166DB9"/>
    <w:multiLevelType w:val="hybridMultilevel"/>
    <w:tmpl w:val="60865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41947E57"/>
    <w:multiLevelType w:val="hybridMultilevel"/>
    <w:tmpl w:val="B9269BD4"/>
    <w:numStyleLink w:val="ImportedStyle3"/>
  </w:abstractNum>
  <w:abstractNum w:abstractNumId="26" w15:restartNumberingAfterBreak="0">
    <w:nsid w:val="42600D3A"/>
    <w:multiLevelType w:val="hybridMultilevel"/>
    <w:tmpl w:val="D110031C"/>
    <w:lvl w:ilvl="0" w:tplc="021A0F14">
      <w:numFmt w:val="bullet"/>
      <w:lvlText w:val="•"/>
      <w:lvlJc w:val="left"/>
      <w:pPr>
        <w:ind w:left="984" w:hanging="62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4E30"/>
    <w:multiLevelType w:val="hybridMultilevel"/>
    <w:tmpl w:val="9DBA98B0"/>
    <w:lvl w:ilvl="0" w:tplc="021A0F14">
      <w:numFmt w:val="bullet"/>
      <w:lvlText w:val="•"/>
      <w:lvlJc w:val="left"/>
      <w:pPr>
        <w:ind w:left="1344" w:hanging="624"/>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B6670F"/>
    <w:multiLevelType w:val="hybridMultilevel"/>
    <w:tmpl w:val="E9A61C22"/>
    <w:lvl w:ilvl="0" w:tplc="4BECF2D2">
      <w:numFmt w:val="bullet"/>
      <w:lvlText w:val="•"/>
      <w:lvlJc w:val="left"/>
      <w:pPr>
        <w:ind w:left="804" w:hanging="62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036F0"/>
    <w:multiLevelType w:val="hybridMultilevel"/>
    <w:tmpl w:val="B23881E2"/>
    <w:styleLink w:val="ImportedStyle4"/>
    <w:lvl w:ilvl="0" w:tplc="5262D23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9430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941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39EF3C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C81A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2C1A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D2F6E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AEC1B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F08B6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483277EF"/>
    <w:multiLevelType w:val="hybridMultilevel"/>
    <w:tmpl w:val="D2686B7C"/>
    <w:numStyleLink w:val="ImportedStyle1"/>
  </w:abstractNum>
  <w:abstractNum w:abstractNumId="31" w15:restartNumberingAfterBreak="0">
    <w:nsid w:val="49643446"/>
    <w:multiLevelType w:val="hybridMultilevel"/>
    <w:tmpl w:val="5394B3FC"/>
    <w:lvl w:ilvl="0" w:tplc="16F2B33C">
      <w:numFmt w:val="bullet"/>
      <w:lvlText w:val="•"/>
      <w:lvlJc w:val="left"/>
      <w:pPr>
        <w:ind w:left="1152" w:hanging="432"/>
      </w:pPr>
      <w:rPr>
        <w:rFonts w:ascii="Times New Roman" w:eastAsia="Times New Roman"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9C96A90"/>
    <w:multiLevelType w:val="hybridMultilevel"/>
    <w:tmpl w:val="EC46DBD4"/>
    <w:lvl w:ilvl="0" w:tplc="99CA4B80">
      <w:numFmt w:val="bullet"/>
      <w:lvlText w:val="•"/>
      <w:lvlJc w:val="left"/>
      <w:pPr>
        <w:ind w:left="1377" w:hanging="624"/>
      </w:pPr>
      <w:rPr>
        <w:rFonts w:ascii="Arial" w:eastAsia="Times New Roman" w:hAnsi="Arial" w:cs="Aria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33" w15:restartNumberingAfterBreak="0">
    <w:nsid w:val="4A013E62"/>
    <w:multiLevelType w:val="hybridMultilevel"/>
    <w:tmpl w:val="DC2651E8"/>
    <w:lvl w:ilvl="0" w:tplc="E5A0CFC2">
      <w:numFmt w:val="bullet"/>
      <w:lvlText w:val="•"/>
      <w:lvlJc w:val="left"/>
      <w:pPr>
        <w:ind w:left="1120" w:hanging="90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4B0E23"/>
    <w:multiLevelType w:val="multilevel"/>
    <w:tmpl w:val="EA8A3150"/>
    <w:lvl w:ilvl="0">
      <w:start w:val="1"/>
      <w:numFmt w:val="bullet"/>
      <w:pStyle w:val="BulletList"/>
      <w:lvlText w:val=""/>
      <w:lvlJc w:val="left"/>
      <w:pPr>
        <w:tabs>
          <w:tab w:val="num" w:pos="576"/>
        </w:tabs>
        <w:ind w:left="576" w:hanging="288"/>
      </w:pPr>
      <w:rPr>
        <w:rFonts w:ascii="Wingdings" w:hAnsi="Wingdings" w:hint="default"/>
        <w:color w:val="666666" w:themeColor="accent3"/>
      </w:rPr>
    </w:lvl>
    <w:lvl w:ilvl="1">
      <w:start w:val="1"/>
      <w:numFmt w:val="bullet"/>
      <w:lvlText w:val=""/>
      <w:lvlJc w:val="left"/>
      <w:pPr>
        <w:tabs>
          <w:tab w:val="num" w:pos="1152"/>
        </w:tabs>
        <w:ind w:left="1152" w:hanging="288"/>
      </w:pPr>
      <w:rPr>
        <w:rFonts w:ascii="Wingdings" w:hAnsi="Wingdings" w:hint="default"/>
        <w:b w:val="0"/>
        <w:i w:val="0"/>
        <w:color w:val="666666" w:themeColor="accent3"/>
        <w:spacing w:val="0"/>
        <w:position w:val="0"/>
        <w:sz w:val="20"/>
      </w:rPr>
    </w:lvl>
    <w:lvl w:ilvl="2">
      <w:start w:val="1"/>
      <w:numFmt w:val="bullet"/>
      <w:lvlText w:val=""/>
      <w:lvlJc w:val="left"/>
      <w:pPr>
        <w:ind w:left="1728" w:hanging="288"/>
      </w:pPr>
      <w:rPr>
        <w:rFonts w:ascii="Wingdings" w:hAnsi="Wingdings" w:hint="default"/>
        <w:b w:val="0"/>
        <w:i w:val="0"/>
        <w:color w:val="666666" w:themeColor="accent3"/>
        <w:sz w:val="20"/>
      </w:rPr>
    </w:lvl>
    <w:lvl w:ilvl="3">
      <w:start w:val="1"/>
      <w:numFmt w:val="bullet"/>
      <w:lvlText w:val=""/>
      <w:lvlJc w:val="left"/>
      <w:pPr>
        <w:tabs>
          <w:tab w:val="num" w:pos="2304"/>
        </w:tabs>
        <w:ind w:left="2304" w:hanging="288"/>
      </w:pPr>
      <w:rPr>
        <w:rFonts w:ascii="Wingdings" w:hAnsi="Wingdings" w:hint="default"/>
        <w:color w:val="666666" w:themeColor="accent3"/>
      </w:rPr>
    </w:lvl>
    <w:lvl w:ilvl="4">
      <w:start w:val="1"/>
      <w:numFmt w:val="bullet"/>
      <w:lvlText w:val=""/>
      <w:lvlJc w:val="left"/>
      <w:pPr>
        <w:tabs>
          <w:tab w:val="num" w:pos="2880"/>
        </w:tabs>
        <w:ind w:left="2880" w:hanging="288"/>
      </w:pPr>
      <w:rPr>
        <w:rFonts w:ascii="Wingdings" w:hAnsi="Wingdings" w:hint="default"/>
        <w:color w:val="666666" w:themeColor="accent3"/>
      </w:rPr>
    </w:lvl>
    <w:lvl w:ilvl="5">
      <w:start w:val="1"/>
      <w:numFmt w:val="bullet"/>
      <w:lvlText w:val=""/>
      <w:lvlJc w:val="left"/>
      <w:pPr>
        <w:tabs>
          <w:tab w:val="num" w:pos="3456"/>
        </w:tabs>
        <w:ind w:left="3456" w:hanging="288"/>
      </w:pPr>
      <w:rPr>
        <w:rFonts w:ascii="Wingdings" w:hAnsi="Wingdings" w:hint="default"/>
        <w:color w:val="666666" w:themeColor="accent3"/>
      </w:rPr>
    </w:lvl>
    <w:lvl w:ilvl="6">
      <w:start w:val="1"/>
      <w:numFmt w:val="bullet"/>
      <w:lvlText w:val=""/>
      <w:lvlJc w:val="left"/>
      <w:pPr>
        <w:ind w:left="5112" w:hanging="360"/>
      </w:pPr>
      <w:rPr>
        <w:rFonts w:ascii="Wingdings" w:hAnsi="Wingdings" w:hint="default"/>
        <w:color w:val="666666" w:themeColor="accent3"/>
      </w:rPr>
    </w:lvl>
    <w:lvl w:ilvl="7">
      <w:start w:val="1"/>
      <w:numFmt w:val="bullet"/>
      <w:lvlText w:val=""/>
      <w:lvlJc w:val="left"/>
      <w:pPr>
        <w:ind w:left="5976" w:hanging="360"/>
      </w:pPr>
      <w:rPr>
        <w:rFonts w:ascii="Wingdings" w:hAnsi="Wingdings" w:hint="default"/>
        <w:color w:val="666666" w:themeColor="accent3"/>
      </w:rPr>
    </w:lvl>
    <w:lvl w:ilvl="8">
      <w:start w:val="1"/>
      <w:numFmt w:val="bullet"/>
      <w:lvlText w:val=""/>
      <w:lvlJc w:val="left"/>
      <w:pPr>
        <w:ind w:left="6840" w:hanging="432"/>
      </w:pPr>
      <w:rPr>
        <w:rFonts w:ascii="Wingdings" w:hAnsi="Wingdings" w:hint="default"/>
        <w:color w:val="666666" w:themeColor="accent3"/>
      </w:rPr>
    </w:lvl>
  </w:abstractNum>
  <w:abstractNum w:abstractNumId="35" w15:restartNumberingAfterBreak="0">
    <w:nsid w:val="58045688"/>
    <w:multiLevelType w:val="hybridMultilevel"/>
    <w:tmpl w:val="EBA6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D848A4"/>
    <w:multiLevelType w:val="hybridMultilevel"/>
    <w:tmpl w:val="029EA8D0"/>
    <w:lvl w:ilvl="0" w:tplc="0F022C50">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B15755"/>
    <w:multiLevelType w:val="hybridMultilevel"/>
    <w:tmpl w:val="B23881E2"/>
    <w:numStyleLink w:val="ImportedStyle4"/>
  </w:abstractNum>
  <w:abstractNum w:abstractNumId="38" w15:restartNumberingAfterBreak="0">
    <w:nsid w:val="5D4C7F5B"/>
    <w:multiLevelType w:val="hybridMultilevel"/>
    <w:tmpl w:val="1FBE4034"/>
    <w:lvl w:ilvl="0" w:tplc="0F022C50">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B73A2D"/>
    <w:multiLevelType w:val="hybridMultilevel"/>
    <w:tmpl w:val="354C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55C70"/>
    <w:multiLevelType w:val="hybridMultilevel"/>
    <w:tmpl w:val="7FD8E42E"/>
    <w:lvl w:ilvl="0" w:tplc="0F022C50">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C37573"/>
    <w:multiLevelType w:val="hybridMultilevel"/>
    <w:tmpl w:val="008A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0949A3"/>
    <w:multiLevelType w:val="hybridMultilevel"/>
    <w:tmpl w:val="E20EF272"/>
    <w:lvl w:ilvl="0" w:tplc="99CA4B80">
      <w:numFmt w:val="bullet"/>
      <w:lvlText w:val="•"/>
      <w:lvlJc w:val="left"/>
      <w:pPr>
        <w:ind w:left="984" w:hanging="62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2411F0"/>
    <w:multiLevelType w:val="hybridMultilevel"/>
    <w:tmpl w:val="B9269BD4"/>
    <w:styleLink w:val="ImportedStyle3"/>
    <w:lvl w:ilvl="0" w:tplc="862CAB6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AE600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7026D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7A2C5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AE69C4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64402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788F5E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8F45A4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1EE726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8A141A7"/>
    <w:multiLevelType w:val="hybridMultilevel"/>
    <w:tmpl w:val="008A10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84E2A49"/>
    <w:multiLevelType w:val="hybridMultilevel"/>
    <w:tmpl w:val="E1A2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62279A"/>
    <w:multiLevelType w:val="hybridMultilevel"/>
    <w:tmpl w:val="F0C8E380"/>
    <w:lvl w:ilvl="0" w:tplc="4BECF2D2">
      <w:numFmt w:val="bullet"/>
      <w:lvlText w:val="•"/>
      <w:lvlJc w:val="left"/>
      <w:pPr>
        <w:ind w:left="804" w:hanging="62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21"/>
  </w:num>
  <w:num w:numId="4">
    <w:abstractNumId w:val="30"/>
  </w:num>
  <w:num w:numId="5">
    <w:abstractNumId w:val="43"/>
  </w:num>
  <w:num w:numId="6">
    <w:abstractNumId w:val="25"/>
  </w:num>
  <w:num w:numId="7">
    <w:abstractNumId w:val="29"/>
  </w:num>
  <w:num w:numId="8">
    <w:abstractNumId w:val="37"/>
  </w:num>
  <w:num w:numId="9">
    <w:abstractNumId w:val="37"/>
    <w:lvlOverride w:ilvl="0">
      <w:lvl w:ilvl="0" w:tplc="A052FE42">
        <w:start w:val="1"/>
        <w:numFmt w:val="bullet"/>
        <w:lvlText w:val="·"/>
        <w:lvlJc w:val="left"/>
        <w:pPr>
          <w:ind w:left="73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BA7CA2B2">
        <w:start w:val="1"/>
        <w:numFmt w:val="bullet"/>
        <w:lvlText w:val="o"/>
        <w:lvlJc w:val="left"/>
        <w:pPr>
          <w:ind w:left="145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360A6C9E">
        <w:start w:val="1"/>
        <w:numFmt w:val="bullet"/>
        <w:lvlText w:val="▪"/>
        <w:lvlJc w:val="left"/>
        <w:pPr>
          <w:ind w:left="217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8370E7D6">
        <w:start w:val="1"/>
        <w:numFmt w:val="bullet"/>
        <w:lvlText w:val="·"/>
        <w:lvlJc w:val="left"/>
        <w:pPr>
          <w:ind w:left="289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A2D8DD12">
        <w:start w:val="1"/>
        <w:numFmt w:val="bullet"/>
        <w:lvlText w:val="o"/>
        <w:lvlJc w:val="left"/>
        <w:pPr>
          <w:ind w:left="361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AEEE5536">
        <w:start w:val="1"/>
        <w:numFmt w:val="bullet"/>
        <w:lvlText w:val="▪"/>
        <w:lvlJc w:val="left"/>
        <w:pPr>
          <w:ind w:left="433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585071CC">
        <w:start w:val="1"/>
        <w:numFmt w:val="bullet"/>
        <w:lvlText w:val="·"/>
        <w:lvlJc w:val="left"/>
        <w:pPr>
          <w:ind w:left="505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F7B6C624">
        <w:start w:val="1"/>
        <w:numFmt w:val="bullet"/>
        <w:lvlText w:val="o"/>
        <w:lvlJc w:val="left"/>
        <w:pPr>
          <w:ind w:left="577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C4D00216">
        <w:start w:val="1"/>
        <w:numFmt w:val="bullet"/>
        <w:lvlText w:val="▪"/>
        <w:lvlJc w:val="left"/>
        <w:pPr>
          <w:ind w:left="649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10">
    <w:abstractNumId w:val="37"/>
    <w:lvlOverride w:ilvl="0">
      <w:lvl w:ilvl="0" w:tplc="A052FE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A7CA2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60A6C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70E7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D8DD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EEE55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5071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7B6C6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4D002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9"/>
  </w:num>
  <w:num w:numId="12">
    <w:abstractNumId w:val="45"/>
  </w:num>
  <w:num w:numId="13">
    <w:abstractNumId w:val="9"/>
  </w:num>
  <w:num w:numId="14">
    <w:abstractNumId w:val="40"/>
  </w:num>
  <w:num w:numId="15">
    <w:abstractNumId w:val="38"/>
  </w:num>
  <w:num w:numId="16">
    <w:abstractNumId w:val="14"/>
  </w:num>
  <w:num w:numId="17">
    <w:abstractNumId w:val="5"/>
  </w:num>
  <w:num w:numId="18">
    <w:abstractNumId w:val="36"/>
  </w:num>
  <w:num w:numId="19">
    <w:abstractNumId w:val="3"/>
  </w:num>
  <w:num w:numId="20">
    <w:abstractNumId w:val="42"/>
  </w:num>
  <w:num w:numId="21">
    <w:abstractNumId w:val="19"/>
  </w:num>
  <w:num w:numId="22">
    <w:abstractNumId w:val="4"/>
  </w:num>
  <w:num w:numId="23">
    <w:abstractNumId w:val="32"/>
  </w:num>
  <w:num w:numId="24">
    <w:abstractNumId w:val="1"/>
  </w:num>
  <w:num w:numId="25">
    <w:abstractNumId w:val="26"/>
  </w:num>
  <w:num w:numId="26">
    <w:abstractNumId w:val="27"/>
  </w:num>
  <w:num w:numId="27">
    <w:abstractNumId w:val="20"/>
  </w:num>
  <w:num w:numId="28">
    <w:abstractNumId w:val="7"/>
  </w:num>
  <w:num w:numId="29">
    <w:abstractNumId w:val="16"/>
  </w:num>
  <w:num w:numId="30">
    <w:abstractNumId w:val="24"/>
  </w:num>
  <w:num w:numId="31">
    <w:abstractNumId w:val="10"/>
  </w:num>
  <w:num w:numId="32">
    <w:abstractNumId w:val="11"/>
  </w:num>
  <w:num w:numId="33">
    <w:abstractNumId w:val="18"/>
  </w:num>
  <w:num w:numId="34">
    <w:abstractNumId w:val="23"/>
  </w:num>
  <w:num w:numId="35">
    <w:abstractNumId w:val="13"/>
  </w:num>
  <w:num w:numId="36">
    <w:abstractNumId w:val="15"/>
  </w:num>
  <w:num w:numId="37">
    <w:abstractNumId w:val="17"/>
  </w:num>
  <w:num w:numId="38">
    <w:abstractNumId w:val="28"/>
  </w:num>
  <w:num w:numId="39">
    <w:abstractNumId w:val="46"/>
  </w:num>
  <w:num w:numId="40">
    <w:abstractNumId w:val="12"/>
  </w:num>
  <w:num w:numId="41">
    <w:abstractNumId w:val="6"/>
  </w:num>
  <w:num w:numId="42">
    <w:abstractNumId w:val="31"/>
  </w:num>
  <w:num w:numId="43">
    <w:abstractNumId w:val="22"/>
  </w:num>
  <w:num w:numId="44">
    <w:abstractNumId w:val="2"/>
  </w:num>
  <w:num w:numId="45">
    <w:abstractNumId w:val="41"/>
  </w:num>
  <w:num w:numId="46">
    <w:abstractNumId w:val="8"/>
  </w:num>
  <w:num w:numId="47">
    <w:abstractNumId w:val="35"/>
  </w:num>
  <w:num w:numId="48">
    <w:abstractNumId w:val="44"/>
  </w:num>
  <w:num w:numId="4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2"/>
  <w:defaultTabStop w:val="720"/>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6F"/>
    <w:rsid w:val="0000080B"/>
    <w:rsid w:val="000175B1"/>
    <w:rsid w:val="00021395"/>
    <w:rsid w:val="0004424C"/>
    <w:rsid w:val="0005199E"/>
    <w:rsid w:val="00052B53"/>
    <w:rsid w:val="00057E8E"/>
    <w:rsid w:val="0006063A"/>
    <w:rsid w:val="00074801"/>
    <w:rsid w:val="000837D4"/>
    <w:rsid w:val="00084E46"/>
    <w:rsid w:val="000A4618"/>
    <w:rsid w:val="000A4DC7"/>
    <w:rsid w:val="000A5B94"/>
    <w:rsid w:val="000C6292"/>
    <w:rsid w:val="00114AC7"/>
    <w:rsid w:val="00115D69"/>
    <w:rsid w:val="0011777A"/>
    <w:rsid w:val="001212AA"/>
    <w:rsid w:val="00124231"/>
    <w:rsid w:val="00140970"/>
    <w:rsid w:val="00146E64"/>
    <w:rsid w:val="00181DAD"/>
    <w:rsid w:val="00187B8A"/>
    <w:rsid w:val="00195B25"/>
    <w:rsid w:val="001A0F40"/>
    <w:rsid w:val="001B67AA"/>
    <w:rsid w:val="001C626F"/>
    <w:rsid w:val="001D0C74"/>
    <w:rsid w:val="001E0B45"/>
    <w:rsid w:val="001E476B"/>
    <w:rsid w:val="001E7BAC"/>
    <w:rsid w:val="001F3B0B"/>
    <w:rsid w:val="001F5E27"/>
    <w:rsid w:val="001F7106"/>
    <w:rsid w:val="00201970"/>
    <w:rsid w:val="00211EEC"/>
    <w:rsid w:val="00215FBE"/>
    <w:rsid w:val="00232B44"/>
    <w:rsid w:val="00237549"/>
    <w:rsid w:val="002427A4"/>
    <w:rsid w:val="00242E10"/>
    <w:rsid w:val="00263791"/>
    <w:rsid w:val="002A5D63"/>
    <w:rsid w:val="002B0E36"/>
    <w:rsid w:val="002B36D8"/>
    <w:rsid w:val="002C110A"/>
    <w:rsid w:val="002F3EE6"/>
    <w:rsid w:val="002F569A"/>
    <w:rsid w:val="003017BF"/>
    <w:rsid w:val="00311718"/>
    <w:rsid w:val="00313B7F"/>
    <w:rsid w:val="00315D67"/>
    <w:rsid w:val="0032415C"/>
    <w:rsid w:val="00324F79"/>
    <w:rsid w:val="00337B08"/>
    <w:rsid w:val="00356F05"/>
    <w:rsid w:val="003635D8"/>
    <w:rsid w:val="0036404C"/>
    <w:rsid w:val="00375E63"/>
    <w:rsid w:val="003B30A3"/>
    <w:rsid w:val="003E6DFC"/>
    <w:rsid w:val="003F0877"/>
    <w:rsid w:val="003F5F60"/>
    <w:rsid w:val="00410F89"/>
    <w:rsid w:val="00413620"/>
    <w:rsid w:val="00421894"/>
    <w:rsid w:val="00430148"/>
    <w:rsid w:val="0046280B"/>
    <w:rsid w:val="00482030"/>
    <w:rsid w:val="00492EB6"/>
    <w:rsid w:val="004A5B5F"/>
    <w:rsid w:val="004A702E"/>
    <w:rsid w:val="004B3DFC"/>
    <w:rsid w:val="004B6C2F"/>
    <w:rsid w:val="004C036B"/>
    <w:rsid w:val="004C1978"/>
    <w:rsid w:val="004C6398"/>
    <w:rsid w:val="004E02B9"/>
    <w:rsid w:val="004E579B"/>
    <w:rsid w:val="004E6A95"/>
    <w:rsid w:val="004F0ACC"/>
    <w:rsid w:val="004F1C2A"/>
    <w:rsid w:val="004F4961"/>
    <w:rsid w:val="00513F2C"/>
    <w:rsid w:val="0051574F"/>
    <w:rsid w:val="00522288"/>
    <w:rsid w:val="00524DCA"/>
    <w:rsid w:val="00543DBE"/>
    <w:rsid w:val="00553582"/>
    <w:rsid w:val="00554361"/>
    <w:rsid w:val="00555772"/>
    <w:rsid w:val="00555E6A"/>
    <w:rsid w:val="00566196"/>
    <w:rsid w:val="005757AD"/>
    <w:rsid w:val="00590325"/>
    <w:rsid w:val="005A6178"/>
    <w:rsid w:val="005C4292"/>
    <w:rsid w:val="005C5EF3"/>
    <w:rsid w:val="005D085E"/>
    <w:rsid w:val="005D1D3B"/>
    <w:rsid w:val="005D3725"/>
    <w:rsid w:val="005E4CCF"/>
    <w:rsid w:val="005E4CEF"/>
    <w:rsid w:val="005E5760"/>
    <w:rsid w:val="005F1590"/>
    <w:rsid w:val="005F2E41"/>
    <w:rsid w:val="00606787"/>
    <w:rsid w:val="00615A1B"/>
    <w:rsid w:val="00616B7E"/>
    <w:rsid w:val="00620979"/>
    <w:rsid w:val="006516C6"/>
    <w:rsid w:val="00675617"/>
    <w:rsid w:val="00697324"/>
    <w:rsid w:val="006A0A0C"/>
    <w:rsid w:val="006B0535"/>
    <w:rsid w:val="006B2324"/>
    <w:rsid w:val="006E1F05"/>
    <w:rsid w:val="006E73BA"/>
    <w:rsid w:val="006F1D99"/>
    <w:rsid w:val="006F4196"/>
    <w:rsid w:val="0070373D"/>
    <w:rsid w:val="00706B4E"/>
    <w:rsid w:val="0072224D"/>
    <w:rsid w:val="00731A85"/>
    <w:rsid w:val="00737063"/>
    <w:rsid w:val="00741702"/>
    <w:rsid w:val="00750B16"/>
    <w:rsid w:val="00764144"/>
    <w:rsid w:val="00767891"/>
    <w:rsid w:val="00790761"/>
    <w:rsid w:val="007A48B9"/>
    <w:rsid w:val="007B0CC6"/>
    <w:rsid w:val="007B7877"/>
    <w:rsid w:val="007C0F06"/>
    <w:rsid w:val="007C44F5"/>
    <w:rsid w:val="007D11AC"/>
    <w:rsid w:val="007D17F1"/>
    <w:rsid w:val="007F0C55"/>
    <w:rsid w:val="008054A8"/>
    <w:rsid w:val="008165FD"/>
    <w:rsid w:val="00845262"/>
    <w:rsid w:val="008521BC"/>
    <w:rsid w:val="00873E87"/>
    <w:rsid w:val="00883164"/>
    <w:rsid w:val="0088736F"/>
    <w:rsid w:val="008A01AB"/>
    <w:rsid w:val="008B18E6"/>
    <w:rsid w:val="008B1F89"/>
    <w:rsid w:val="008C0F62"/>
    <w:rsid w:val="008C405F"/>
    <w:rsid w:val="008D5B39"/>
    <w:rsid w:val="008D617F"/>
    <w:rsid w:val="008F39BE"/>
    <w:rsid w:val="008F784F"/>
    <w:rsid w:val="009039B2"/>
    <w:rsid w:val="0090534F"/>
    <w:rsid w:val="009070B2"/>
    <w:rsid w:val="00910772"/>
    <w:rsid w:val="00923E29"/>
    <w:rsid w:val="00935BA4"/>
    <w:rsid w:val="00937D9B"/>
    <w:rsid w:val="009635C2"/>
    <w:rsid w:val="009907C8"/>
    <w:rsid w:val="009947BC"/>
    <w:rsid w:val="009D0D08"/>
    <w:rsid w:val="009D3914"/>
    <w:rsid w:val="009D7CF2"/>
    <w:rsid w:val="009E6E0E"/>
    <w:rsid w:val="009F055F"/>
    <w:rsid w:val="009F1950"/>
    <w:rsid w:val="00A01289"/>
    <w:rsid w:val="00A017F0"/>
    <w:rsid w:val="00A138DA"/>
    <w:rsid w:val="00A31B79"/>
    <w:rsid w:val="00A40851"/>
    <w:rsid w:val="00A4480A"/>
    <w:rsid w:val="00A47129"/>
    <w:rsid w:val="00A51D60"/>
    <w:rsid w:val="00A5762D"/>
    <w:rsid w:val="00A62961"/>
    <w:rsid w:val="00A65951"/>
    <w:rsid w:val="00A86C77"/>
    <w:rsid w:val="00A91EDA"/>
    <w:rsid w:val="00A9411B"/>
    <w:rsid w:val="00AA3480"/>
    <w:rsid w:val="00AB364F"/>
    <w:rsid w:val="00AC50F6"/>
    <w:rsid w:val="00AD51AF"/>
    <w:rsid w:val="00AD7EDD"/>
    <w:rsid w:val="00AF641C"/>
    <w:rsid w:val="00AF68FE"/>
    <w:rsid w:val="00B07993"/>
    <w:rsid w:val="00B217EF"/>
    <w:rsid w:val="00B21E97"/>
    <w:rsid w:val="00B46AA4"/>
    <w:rsid w:val="00B47A5C"/>
    <w:rsid w:val="00B67A7C"/>
    <w:rsid w:val="00B8176F"/>
    <w:rsid w:val="00B96D40"/>
    <w:rsid w:val="00BB1FFB"/>
    <w:rsid w:val="00BB6EA4"/>
    <w:rsid w:val="00BE2A1D"/>
    <w:rsid w:val="00BE4E84"/>
    <w:rsid w:val="00BE529D"/>
    <w:rsid w:val="00BF08E3"/>
    <w:rsid w:val="00BF6856"/>
    <w:rsid w:val="00BF6AB1"/>
    <w:rsid w:val="00C03FA4"/>
    <w:rsid w:val="00C710AC"/>
    <w:rsid w:val="00C75E83"/>
    <w:rsid w:val="00C77427"/>
    <w:rsid w:val="00C876B6"/>
    <w:rsid w:val="00C91276"/>
    <w:rsid w:val="00CB27C4"/>
    <w:rsid w:val="00CC3933"/>
    <w:rsid w:val="00CE0B61"/>
    <w:rsid w:val="00CE24ED"/>
    <w:rsid w:val="00CE2E72"/>
    <w:rsid w:val="00CF2A19"/>
    <w:rsid w:val="00CF5753"/>
    <w:rsid w:val="00D27BC5"/>
    <w:rsid w:val="00D30F02"/>
    <w:rsid w:val="00D40ED6"/>
    <w:rsid w:val="00D56933"/>
    <w:rsid w:val="00D63967"/>
    <w:rsid w:val="00D70D16"/>
    <w:rsid w:val="00D76A0E"/>
    <w:rsid w:val="00D94766"/>
    <w:rsid w:val="00DA56E4"/>
    <w:rsid w:val="00DB1E7D"/>
    <w:rsid w:val="00DC012B"/>
    <w:rsid w:val="00DD0A9F"/>
    <w:rsid w:val="00DD7955"/>
    <w:rsid w:val="00DE797A"/>
    <w:rsid w:val="00DF00AE"/>
    <w:rsid w:val="00DF4A67"/>
    <w:rsid w:val="00E00ADF"/>
    <w:rsid w:val="00E114B9"/>
    <w:rsid w:val="00E24434"/>
    <w:rsid w:val="00E418E2"/>
    <w:rsid w:val="00E41AEC"/>
    <w:rsid w:val="00E456CD"/>
    <w:rsid w:val="00E4659F"/>
    <w:rsid w:val="00E557ED"/>
    <w:rsid w:val="00E6049A"/>
    <w:rsid w:val="00E65932"/>
    <w:rsid w:val="00E67CE7"/>
    <w:rsid w:val="00E72626"/>
    <w:rsid w:val="00E74EA2"/>
    <w:rsid w:val="00E760FF"/>
    <w:rsid w:val="00E83CF7"/>
    <w:rsid w:val="00EA5AF2"/>
    <w:rsid w:val="00EB1A19"/>
    <w:rsid w:val="00ED101A"/>
    <w:rsid w:val="00ED73F5"/>
    <w:rsid w:val="00EE0F14"/>
    <w:rsid w:val="00EF4A3E"/>
    <w:rsid w:val="00EF554D"/>
    <w:rsid w:val="00F061CF"/>
    <w:rsid w:val="00F3525B"/>
    <w:rsid w:val="00F55839"/>
    <w:rsid w:val="00F70F94"/>
    <w:rsid w:val="00FA215E"/>
    <w:rsid w:val="00FB0C4A"/>
    <w:rsid w:val="00FB6E57"/>
    <w:rsid w:val="00FC5192"/>
    <w:rsid w:val="00FD1DD6"/>
    <w:rsid w:val="00FE3E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C32EB"/>
  <w15:docId w15:val="{CE7D4835-5BA6-4B84-A5C4-EB961577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2E41"/>
    <w:pPr>
      <w:spacing w:line="264" w:lineRule="auto"/>
    </w:pPr>
    <w:rPr>
      <w:color w:val="666666" w:themeColor="accent3"/>
      <w:szCs w:val="24"/>
    </w:rPr>
  </w:style>
  <w:style w:type="paragraph" w:styleId="Heading1">
    <w:name w:val="heading 1"/>
    <w:basedOn w:val="Normal"/>
    <w:next w:val="Normal"/>
    <w:link w:val="Heading1Char"/>
    <w:autoRedefine/>
    <w:qFormat/>
    <w:rsid w:val="005C5EF3"/>
    <w:pPr>
      <w:widowControl w:val="0"/>
      <w:pBdr>
        <w:bottom w:val="single" w:sz="4" w:space="1" w:color="A2A8A8"/>
      </w:pBdr>
      <w:autoSpaceDE w:val="0"/>
      <w:autoSpaceDN w:val="0"/>
      <w:adjustRightInd w:val="0"/>
      <w:spacing w:after="120"/>
      <w:textAlignment w:val="center"/>
      <w:outlineLvl w:val="0"/>
    </w:pPr>
    <w:rPr>
      <w:rFonts w:cs="Times-Roman"/>
      <w:b/>
      <w:noProof/>
      <w:color w:val="0095D3" w:themeColor="accent2"/>
      <w:sz w:val="24"/>
    </w:rPr>
  </w:style>
  <w:style w:type="paragraph" w:styleId="Heading3">
    <w:name w:val="heading 3"/>
    <w:basedOn w:val="Normal"/>
    <w:next w:val="Normal"/>
    <w:link w:val="Heading3Char"/>
    <w:rsid w:val="00CF2A19"/>
    <w:pPr>
      <w:keepNext/>
      <w:keepLines/>
      <w:spacing w:before="200"/>
      <w:outlineLvl w:val="2"/>
    </w:pPr>
    <w:rPr>
      <w:rFonts w:asciiTheme="majorHAnsi" w:eastAsiaTheme="majorEastAsia" w:hAnsiTheme="majorHAnsi" w:cstheme="majorBidi"/>
      <w:b/>
      <w:bCs/>
      <w:color w:val="007698" w:themeColor="accent1"/>
    </w:rPr>
  </w:style>
  <w:style w:type="paragraph" w:styleId="Heading4">
    <w:name w:val="heading 4"/>
    <w:basedOn w:val="Normal"/>
    <w:next w:val="Normal"/>
    <w:link w:val="Heading4Char"/>
    <w:semiHidden/>
    <w:unhideWhenUsed/>
    <w:rsid w:val="00FB6E57"/>
    <w:pPr>
      <w:keepNext/>
      <w:keepLines/>
      <w:spacing w:before="40"/>
      <w:outlineLvl w:val="3"/>
    </w:pPr>
    <w:rPr>
      <w:rFonts w:asciiTheme="majorHAnsi" w:eastAsiaTheme="majorEastAsia" w:hAnsiTheme="majorHAnsi" w:cstheme="majorBidi"/>
      <w:i/>
      <w:iCs/>
      <w:color w:val="005771" w:themeColor="accent1" w:themeShade="BF"/>
    </w:rPr>
  </w:style>
  <w:style w:type="paragraph" w:styleId="Heading5">
    <w:name w:val="heading 5"/>
    <w:basedOn w:val="Normal"/>
    <w:next w:val="Normal"/>
    <w:link w:val="Heading5Char"/>
    <w:rsid w:val="00CF2A19"/>
    <w:pPr>
      <w:keepNext/>
      <w:keepLines/>
      <w:spacing w:before="200"/>
      <w:outlineLvl w:val="4"/>
    </w:pPr>
    <w:rPr>
      <w:rFonts w:asciiTheme="majorHAnsi" w:eastAsiaTheme="majorEastAsia" w:hAnsiTheme="majorHAnsi" w:cstheme="majorBidi"/>
      <w:color w:val="003A4B" w:themeColor="accent1" w:themeShade="7F"/>
    </w:rPr>
  </w:style>
  <w:style w:type="paragraph" w:styleId="Heading6">
    <w:name w:val="heading 6"/>
    <w:basedOn w:val="Normal"/>
    <w:next w:val="Normal"/>
    <w:link w:val="Heading6Char"/>
    <w:semiHidden/>
    <w:unhideWhenUsed/>
    <w:rsid w:val="008C0F62"/>
    <w:pPr>
      <w:keepNext/>
      <w:keepLines/>
      <w:spacing w:before="40"/>
      <w:outlineLvl w:val="5"/>
    </w:pPr>
    <w:rPr>
      <w:rFonts w:asciiTheme="majorHAnsi" w:eastAsiaTheme="majorEastAsia" w:hAnsiTheme="majorHAnsi" w:cstheme="majorBidi"/>
      <w:color w:val="003A4B" w:themeColor="accent1" w:themeShade="7F"/>
    </w:rPr>
  </w:style>
  <w:style w:type="paragraph" w:styleId="Heading7">
    <w:name w:val="heading 7"/>
    <w:basedOn w:val="Normal"/>
    <w:next w:val="Normal"/>
    <w:link w:val="Heading7Char"/>
    <w:qFormat/>
    <w:rsid w:val="004F0ACC"/>
    <w:pPr>
      <w:spacing w:before="240" w:after="60" w:line="240" w:lineRule="auto"/>
      <w:outlineLvl w:val="6"/>
    </w:pPr>
    <w:rPr>
      <w:rFonts w:ascii="Times New Roman" w:eastAsia="Times New Roman" w:hAnsi="Times New Roman"/>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EF3"/>
    <w:rPr>
      <w:rFonts w:cs="Times-Roman"/>
      <w:b/>
      <w:noProof/>
      <w:color w:val="0095D3" w:themeColor="accent2"/>
      <w:sz w:val="24"/>
      <w:szCs w:val="24"/>
    </w:rPr>
  </w:style>
  <w:style w:type="character" w:customStyle="1" w:styleId="Heading3Char">
    <w:name w:val="Heading 3 Char"/>
    <w:basedOn w:val="DefaultParagraphFont"/>
    <w:link w:val="Heading3"/>
    <w:rsid w:val="00CF2A19"/>
    <w:rPr>
      <w:rFonts w:asciiTheme="majorHAnsi" w:eastAsiaTheme="majorEastAsia" w:hAnsiTheme="majorHAnsi" w:cstheme="majorBidi"/>
      <w:b/>
      <w:bCs/>
      <w:color w:val="007698" w:themeColor="accent1"/>
      <w:szCs w:val="24"/>
    </w:rPr>
  </w:style>
  <w:style w:type="character" w:customStyle="1" w:styleId="Heading5Char">
    <w:name w:val="Heading 5 Char"/>
    <w:basedOn w:val="DefaultParagraphFont"/>
    <w:link w:val="Heading5"/>
    <w:rsid w:val="00CF2A19"/>
    <w:rPr>
      <w:rFonts w:asciiTheme="majorHAnsi" w:eastAsiaTheme="majorEastAsia" w:hAnsiTheme="majorHAnsi" w:cstheme="majorBidi"/>
      <w:color w:val="003A4B" w:themeColor="accent1" w:themeShade="7F"/>
      <w:szCs w:val="24"/>
    </w:rPr>
  </w:style>
  <w:style w:type="paragraph" w:styleId="Footer">
    <w:name w:val="footer"/>
    <w:basedOn w:val="Normal"/>
    <w:link w:val="FooterChar"/>
    <w:uiPriority w:val="99"/>
    <w:unhideWhenUsed/>
    <w:rsid w:val="00B8176F"/>
    <w:pPr>
      <w:tabs>
        <w:tab w:val="center" w:pos="4320"/>
        <w:tab w:val="right" w:pos="8640"/>
      </w:tabs>
    </w:pPr>
  </w:style>
  <w:style w:type="character" w:customStyle="1" w:styleId="FooterChar">
    <w:name w:val="Footer Char"/>
    <w:basedOn w:val="DefaultParagraphFont"/>
    <w:link w:val="Footer"/>
    <w:uiPriority w:val="99"/>
    <w:rsid w:val="00B8176F"/>
  </w:style>
  <w:style w:type="table" w:styleId="TableGrid">
    <w:name w:val="Table Grid"/>
    <w:basedOn w:val="TableNormal"/>
    <w:uiPriority w:val="39"/>
    <w:rsid w:val="00874E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
    <w:name w:val="Bullet List"/>
    <w:basedOn w:val="Normal"/>
    <w:qFormat/>
    <w:rsid w:val="005C5EF3"/>
    <w:pPr>
      <w:widowControl w:val="0"/>
      <w:numPr>
        <w:numId w:val="1"/>
      </w:numPr>
      <w:tabs>
        <w:tab w:val="left" w:leader="dot" w:pos="1152"/>
      </w:tabs>
      <w:suppressAutoHyphens/>
      <w:autoSpaceDE w:val="0"/>
      <w:autoSpaceDN w:val="0"/>
      <w:adjustRightInd w:val="0"/>
      <w:contextualSpacing/>
      <w:textAlignment w:val="center"/>
      <w:outlineLvl w:val="0"/>
    </w:pPr>
    <w:rPr>
      <w:rFonts w:cs="Times-Roman"/>
    </w:rPr>
  </w:style>
  <w:style w:type="paragraph" w:customStyle="1" w:styleId="ConsultantName">
    <w:name w:val="Consultant Name"/>
    <w:basedOn w:val="Normal"/>
    <w:qFormat/>
    <w:rsid w:val="00DD7955"/>
    <w:pPr>
      <w:jc w:val="right"/>
    </w:pPr>
    <w:rPr>
      <w:color w:val="021A32"/>
      <w:sz w:val="32"/>
      <w:szCs w:val="32"/>
    </w:rPr>
  </w:style>
  <w:style w:type="paragraph" w:styleId="Header">
    <w:name w:val="header"/>
    <w:basedOn w:val="Normal"/>
    <w:link w:val="HeaderChar"/>
    <w:rsid w:val="00DD7955"/>
    <w:pPr>
      <w:tabs>
        <w:tab w:val="center" w:pos="4680"/>
        <w:tab w:val="right" w:pos="9360"/>
      </w:tabs>
    </w:pPr>
  </w:style>
  <w:style w:type="character" w:customStyle="1" w:styleId="HeaderChar">
    <w:name w:val="Header Char"/>
    <w:basedOn w:val="DefaultParagraphFont"/>
    <w:link w:val="Header"/>
    <w:rsid w:val="00DD7955"/>
    <w:rPr>
      <w:color w:val="666666" w:themeColor="accent3"/>
      <w:szCs w:val="24"/>
    </w:rPr>
  </w:style>
  <w:style w:type="paragraph" w:styleId="ListParagraph">
    <w:name w:val="List Paragraph"/>
    <w:basedOn w:val="Normal"/>
    <w:qFormat/>
    <w:rsid w:val="00873E87"/>
    <w:pPr>
      <w:ind w:left="720"/>
      <w:contextualSpacing/>
    </w:pPr>
  </w:style>
  <w:style w:type="paragraph" w:styleId="BodyText3">
    <w:name w:val="Body Text 3"/>
    <w:basedOn w:val="Normal"/>
    <w:link w:val="BodyText3Char"/>
    <w:rsid w:val="00750B16"/>
    <w:pPr>
      <w:spacing w:after="120" w:line="240" w:lineRule="auto"/>
    </w:pPr>
    <w:rPr>
      <w:rFonts w:ascii="Times New Roman" w:eastAsia="Times New Roman" w:hAnsi="Times New Roman"/>
      <w:color w:val="auto"/>
      <w:sz w:val="16"/>
      <w:szCs w:val="16"/>
    </w:rPr>
  </w:style>
  <w:style w:type="character" w:customStyle="1" w:styleId="BodyText3Char">
    <w:name w:val="Body Text 3 Char"/>
    <w:basedOn w:val="DefaultParagraphFont"/>
    <w:link w:val="BodyText3"/>
    <w:rsid w:val="00750B16"/>
    <w:rPr>
      <w:rFonts w:ascii="Times New Roman" w:eastAsia="Times New Roman" w:hAnsi="Times New Roman"/>
      <w:sz w:val="16"/>
      <w:szCs w:val="16"/>
    </w:rPr>
  </w:style>
  <w:style w:type="paragraph" w:styleId="NoSpacing">
    <w:name w:val="No Spacing"/>
    <w:uiPriority w:val="1"/>
    <w:qFormat/>
    <w:rsid w:val="00750B16"/>
    <w:rPr>
      <w:rFonts w:ascii="Times New Roman" w:eastAsia="Times New Roman" w:hAnsi="Times New Roman"/>
    </w:rPr>
  </w:style>
  <w:style w:type="paragraph" w:styleId="BodyTextIndent3">
    <w:name w:val="Body Text Indent 3"/>
    <w:basedOn w:val="Normal"/>
    <w:link w:val="BodyTextIndent3Char"/>
    <w:uiPriority w:val="99"/>
    <w:rsid w:val="00750B16"/>
    <w:pPr>
      <w:spacing w:after="120" w:line="240" w:lineRule="auto"/>
      <w:ind w:left="360"/>
    </w:pPr>
    <w:rPr>
      <w:rFonts w:ascii="Times New Roman" w:eastAsia="Times New Roman" w:hAnsi="Times New Roman"/>
      <w:color w:val="auto"/>
      <w:sz w:val="16"/>
      <w:szCs w:val="16"/>
      <w:lang w:val="x-none" w:eastAsia="x-none"/>
    </w:rPr>
  </w:style>
  <w:style w:type="character" w:customStyle="1" w:styleId="BodyTextIndent3Char">
    <w:name w:val="Body Text Indent 3 Char"/>
    <w:basedOn w:val="DefaultParagraphFont"/>
    <w:link w:val="BodyTextIndent3"/>
    <w:uiPriority w:val="99"/>
    <w:rsid w:val="00750B16"/>
    <w:rPr>
      <w:rFonts w:ascii="Times New Roman" w:eastAsia="Times New Roman" w:hAnsi="Times New Roman"/>
      <w:sz w:val="16"/>
      <w:szCs w:val="16"/>
      <w:lang w:val="x-none" w:eastAsia="x-none"/>
    </w:rPr>
  </w:style>
  <w:style w:type="paragraph" w:styleId="NormalWeb">
    <w:name w:val="Normal (Web)"/>
    <w:basedOn w:val="Normal"/>
    <w:uiPriority w:val="99"/>
    <w:rsid w:val="00750B16"/>
    <w:pPr>
      <w:spacing w:line="240" w:lineRule="auto"/>
    </w:pPr>
    <w:rPr>
      <w:rFonts w:ascii="Arial Unicode MS" w:eastAsia="Arial Unicode MS" w:hAnsi="Arial Unicode MS" w:cs="Arial Unicode MS"/>
      <w:color w:val="auto"/>
      <w:sz w:val="24"/>
    </w:rPr>
  </w:style>
  <w:style w:type="character" w:customStyle="1" w:styleId="apple-converted-space">
    <w:name w:val="apple-converted-space"/>
    <w:rsid w:val="00750B16"/>
  </w:style>
  <w:style w:type="character" w:styleId="Strong">
    <w:name w:val="Strong"/>
    <w:uiPriority w:val="22"/>
    <w:qFormat/>
    <w:rsid w:val="00750B16"/>
    <w:rPr>
      <w:b/>
      <w:bCs/>
    </w:rPr>
  </w:style>
  <w:style w:type="character" w:customStyle="1" w:styleId="TechnicalProfessionalsName">
    <w:name w:val="Technical Professional's Name"/>
    <w:rsid w:val="00750B16"/>
    <w:rPr>
      <w:rFonts w:ascii="Arial" w:hAnsi="Arial" w:cs="Times New Roman"/>
      <w:b/>
      <w:color w:val="8E001C"/>
      <w:sz w:val="32"/>
    </w:rPr>
  </w:style>
  <w:style w:type="paragraph" w:styleId="BalloonText">
    <w:name w:val="Balloon Text"/>
    <w:basedOn w:val="Normal"/>
    <w:link w:val="BalloonTextChar"/>
    <w:rsid w:val="00AD7ED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D7EDD"/>
    <w:rPr>
      <w:rFonts w:ascii="Tahoma" w:hAnsi="Tahoma" w:cs="Tahoma"/>
      <w:color w:val="666666" w:themeColor="accent3"/>
      <w:sz w:val="16"/>
      <w:szCs w:val="16"/>
    </w:rPr>
  </w:style>
  <w:style w:type="paragraph" w:customStyle="1" w:styleId="NormalInden">
    <w:name w:val="Normal Inden"/>
    <w:basedOn w:val="Normal"/>
    <w:rsid w:val="005E4CCF"/>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120" w:line="240" w:lineRule="auto"/>
      <w:ind w:left="720"/>
      <w:jc w:val="both"/>
    </w:pPr>
    <w:rPr>
      <w:rFonts w:eastAsia="Times New Roman"/>
      <w:color w:val="auto"/>
      <w:sz w:val="22"/>
      <w:szCs w:val="20"/>
    </w:rPr>
  </w:style>
  <w:style w:type="character" w:customStyle="1" w:styleId="Heading7Char">
    <w:name w:val="Heading 7 Char"/>
    <w:basedOn w:val="DefaultParagraphFont"/>
    <w:link w:val="Heading7"/>
    <w:rsid w:val="004F0ACC"/>
    <w:rPr>
      <w:rFonts w:ascii="Times New Roman" w:eastAsia="Times New Roman" w:hAnsi="Times New Roman"/>
      <w:sz w:val="24"/>
      <w:szCs w:val="24"/>
    </w:rPr>
  </w:style>
  <w:style w:type="paragraph" w:styleId="BodyTextIndent">
    <w:name w:val="Body Text Indent"/>
    <w:basedOn w:val="Normal"/>
    <w:link w:val="BodyTextIndentChar"/>
    <w:rsid w:val="00AF68FE"/>
    <w:pPr>
      <w:spacing w:after="120"/>
      <w:ind w:left="360"/>
    </w:pPr>
  </w:style>
  <w:style w:type="character" w:customStyle="1" w:styleId="BodyTextIndentChar">
    <w:name w:val="Body Text Indent Char"/>
    <w:basedOn w:val="DefaultParagraphFont"/>
    <w:link w:val="BodyTextIndent"/>
    <w:rsid w:val="00AF68FE"/>
    <w:rPr>
      <w:color w:val="666666" w:themeColor="accent3"/>
      <w:szCs w:val="24"/>
    </w:rPr>
  </w:style>
  <w:style w:type="paragraph" w:styleId="BodyText">
    <w:name w:val="Body Text"/>
    <w:basedOn w:val="Normal"/>
    <w:link w:val="BodyTextChar"/>
    <w:rsid w:val="008F39BE"/>
    <w:pPr>
      <w:spacing w:after="120"/>
    </w:pPr>
  </w:style>
  <w:style w:type="character" w:customStyle="1" w:styleId="BodyTextChar">
    <w:name w:val="Body Text Char"/>
    <w:basedOn w:val="DefaultParagraphFont"/>
    <w:link w:val="BodyText"/>
    <w:rsid w:val="008F39BE"/>
    <w:rPr>
      <w:color w:val="666666" w:themeColor="accent3"/>
      <w:szCs w:val="24"/>
    </w:rPr>
  </w:style>
  <w:style w:type="character" w:styleId="Hyperlink">
    <w:name w:val="Hyperlink"/>
    <w:basedOn w:val="DefaultParagraphFont"/>
    <w:uiPriority w:val="99"/>
    <w:unhideWhenUsed/>
    <w:rsid w:val="00A65951"/>
    <w:rPr>
      <w:color w:val="0000FF"/>
      <w:u w:val="single"/>
    </w:rPr>
  </w:style>
  <w:style w:type="character" w:styleId="UnresolvedMention">
    <w:name w:val="Unresolved Mention"/>
    <w:basedOn w:val="DefaultParagraphFont"/>
    <w:uiPriority w:val="99"/>
    <w:semiHidden/>
    <w:unhideWhenUsed/>
    <w:rsid w:val="00910772"/>
    <w:rPr>
      <w:color w:val="605E5C"/>
      <w:shd w:val="clear" w:color="auto" w:fill="E1DFDD"/>
    </w:rPr>
  </w:style>
  <w:style w:type="character" w:customStyle="1" w:styleId="Heading4Char">
    <w:name w:val="Heading 4 Char"/>
    <w:basedOn w:val="DefaultParagraphFont"/>
    <w:link w:val="Heading4"/>
    <w:semiHidden/>
    <w:rsid w:val="00FB6E57"/>
    <w:rPr>
      <w:rFonts w:asciiTheme="majorHAnsi" w:eastAsiaTheme="majorEastAsia" w:hAnsiTheme="majorHAnsi" w:cstheme="majorBidi"/>
      <w:i/>
      <w:iCs/>
      <w:color w:val="005771" w:themeColor="accent1" w:themeShade="BF"/>
      <w:szCs w:val="24"/>
    </w:rPr>
  </w:style>
  <w:style w:type="paragraph" w:customStyle="1" w:styleId="NoSpacing1">
    <w:name w:val="No Spacing1"/>
    <w:uiPriority w:val="1"/>
    <w:qFormat/>
    <w:rsid w:val="00FB6E57"/>
    <w:rPr>
      <w:rFonts w:ascii="Verdana" w:eastAsia="Verdana" w:hAnsi="Verdana"/>
      <w:sz w:val="22"/>
      <w:szCs w:val="22"/>
    </w:rPr>
  </w:style>
  <w:style w:type="character" w:customStyle="1" w:styleId="ColorfulList-Accent1Char">
    <w:name w:val="Colorful List - Accent 1 Char"/>
    <w:link w:val="ColorfulList-Accent1"/>
    <w:uiPriority w:val="99"/>
    <w:locked/>
    <w:rsid w:val="00FB6E57"/>
    <w:rPr>
      <w:rFonts w:ascii="Times New Roman" w:eastAsia="Times New Roman" w:hAnsi="Times New Roman" w:cs="Times New Roman"/>
      <w:color w:val="000000"/>
      <w:sz w:val="20"/>
    </w:rPr>
  </w:style>
  <w:style w:type="table" w:styleId="ColorfulList-Accent1">
    <w:name w:val="Colorful List Accent 1"/>
    <w:basedOn w:val="TableNormal"/>
    <w:link w:val="ColorfulList-Accent1Char"/>
    <w:uiPriority w:val="99"/>
    <w:semiHidden/>
    <w:unhideWhenUsed/>
    <w:rsid w:val="00FB6E57"/>
    <w:rPr>
      <w:rFonts w:ascii="Times New Roman" w:eastAsia="Times New Roman" w:hAnsi="Times New Roman"/>
      <w:color w:val="000000"/>
    </w:rPr>
    <w:tblPr>
      <w:tblStyleRowBandSize w:val="1"/>
      <w:tblStyleColBandSize w:val="1"/>
    </w:tblPr>
    <w:tcPr>
      <w:shd w:val="clear" w:color="auto" w:fill="DBF6FF" w:themeFill="accent1" w:themeFillTint="19"/>
    </w:tcPr>
    <w:tblStylePr w:type="firstRow">
      <w:tblPr/>
      <w:tcPr>
        <w:tcBorders>
          <w:bottom w:val="single" w:sz="12" w:space="0" w:color="FFFFFF" w:themeColor="background1"/>
        </w:tcBorders>
        <w:shd w:val="clear" w:color="auto" w:fill="0077A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A6EAFF" w:themeFill="accent1" w:themeFillTint="3F"/>
      </w:tcPr>
    </w:tblStylePr>
    <w:tblStylePr w:type="band1Horz">
      <w:tblPr/>
      <w:tcPr>
        <w:shd w:val="clear" w:color="auto" w:fill="B7EEFF" w:themeFill="accent1" w:themeFillTint="33"/>
      </w:tcPr>
    </w:tblStylePr>
  </w:style>
  <w:style w:type="paragraph" w:customStyle="1" w:styleId="BodyA">
    <w:name w:val="Body A"/>
    <w:rsid w:val="002F569A"/>
    <w:pPr>
      <w:pBdr>
        <w:top w:val="nil"/>
        <w:left w:val="nil"/>
        <w:bottom w:val="nil"/>
        <w:right w:val="nil"/>
        <w:between w:val="nil"/>
        <w:bar w:val="nil"/>
      </w:pBdr>
      <w:spacing w:after="200" w:line="288" w:lineRule="auto"/>
    </w:pPr>
    <w:rPr>
      <w:rFonts w:ascii="Calibri" w:eastAsia="Calibri" w:hAnsi="Calibri" w:cs="Calibri"/>
      <w:color w:val="000000"/>
      <w:sz w:val="21"/>
      <w:szCs w:val="21"/>
      <w:u w:color="000000"/>
      <w:bdr w:val="nil"/>
    </w:rPr>
  </w:style>
  <w:style w:type="character" w:customStyle="1" w:styleId="None">
    <w:name w:val="None"/>
    <w:rsid w:val="002F569A"/>
  </w:style>
  <w:style w:type="numbering" w:customStyle="1" w:styleId="ImportedStyle1">
    <w:name w:val="Imported Style 1"/>
    <w:rsid w:val="002F569A"/>
    <w:pPr>
      <w:numPr>
        <w:numId w:val="3"/>
      </w:numPr>
    </w:pPr>
  </w:style>
  <w:style w:type="numbering" w:customStyle="1" w:styleId="ImportedStyle3">
    <w:name w:val="Imported Style 3"/>
    <w:rsid w:val="002F569A"/>
    <w:pPr>
      <w:numPr>
        <w:numId w:val="5"/>
      </w:numPr>
    </w:pPr>
  </w:style>
  <w:style w:type="paragraph" w:customStyle="1" w:styleId="Default">
    <w:name w:val="Default"/>
    <w:rsid w:val="002F569A"/>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rPr>
  </w:style>
  <w:style w:type="paragraph" w:customStyle="1" w:styleId="BodyAA">
    <w:name w:val="Body A A"/>
    <w:rsid w:val="002F569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numbering" w:customStyle="1" w:styleId="ImportedStyle4">
    <w:name w:val="Imported Style 4"/>
    <w:rsid w:val="002F569A"/>
    <w:pPr>
      <w:numPr>
        <w:numId w:val="7"/>
      </w:numPr>
    </w:pPr>
  </w:style>
  <w:style w:type="character" w:customStyle="1" w:styleId="Heading6Char">
    <w:name w:val="Heading 6 Char"/>
    <w:basedOn w:val="DefaultParagraphFont"/>
    <w:link w:val="Heading6"/>
    <w:semiHidden/>
    <w:rsid w:val="008C0F62"/>
    <w:rPr>
      <w:rFonts w:asciiTheme="majorHAnsi" w:eastAsiaTheme="majorEastAsia" w:hAnsiTheme="majorHAnsi" w:cstheme="majorBidi"/>
      <w:color w:val="003A4B"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353">
      <w:bodyDiv w:val="1"/>
      <w:marLeft w:val="0"/>
      <w:marRight w:val="0"/>
      <w:marTop w:val="0"/>
      <w:marBottom w:val="0"/>
      <w:divBdr>
        <w:top w:val="none" w:sz="0" w:space="0" w:color="auto"/>
        <w:left w:val="none" w:sz="0" w:space="0" w:color="auto"/>
        <w:bottom w:val="none" w:sz="0" w:space="0" w:color="auto"/>
        <w:right w:val="none" w:sz="0" w:space="0" w:color="auto"/>
      </w:divBdr>
    </w:div>
    <w:div w:id="32341737">
      <w:bodyDiv w:val="1"/>
      <w:marLeft w:val="0"/>
      <w:marRight w:val="0"/>
      <w:marTop w:val="0"/>
      <w:marBottom w:val="0"/>
      <w:divBdr>
        <w:top w:val="none" w:sz="0" w:space="0" w:color="auto"/>
        <w:left w:val="none" w:sz="0" w:space="0" w:color="auto"/>
        <w:bottom w:val="none" w:sz="0" w:space="0" w:color="auto"/>
        <w:right w:val="none" w:sz="0" w:space="0" w:color="auto"/>
      </w:divBdr>
    </w:div>
    <w:div w:id="32852001">
      <w:bodyDiv w:val="1"/>
      <w:marLeft w:val="0"/>
      <w:marRight w:val="0"/>
      <w:marTop w:val="0"/>
      <w:marBottom w:val="0"/>
      <w:divBdr>
        <w:top w:val="none" w:sz="0" w:space="0" w:color="auto"/>
        <w:left w:val="none" w:sz="0" w:space="0" w:color="auto"/>
        <w:bottom w:val="none" w:sz="0" w:space="0" w:color="auto"/>
        <w:right w:val="none" w:sz="0" w:space="0" w:color="auto"/>
      </w:divBdr>
    </w:div>
    <w:div w:id="127088312">
      <w:bodyDiv w:val="1"/>
      <w:marLeft w:val="0"/>
      <w:marRight w:val="0"/>
      <w:marTop w:val="0"/>
      <w:marBottom w:val="0"/>
      <w:divBdr>
        <w:top w:val="none" w:sz="0" w:space="0" w:color="auto"/>
        <w:left w:val="none" w:sz="0" w:space="0" w:color="auto"/>
        <w:bottom w:val="none" w:sz="0" w:space="0" w:color="auto"/>
        <w:right w:val="none" w:sz="0" w:space="0" w:color="auto"/>
      </w:divBdr>
    </w:div>
    <w:div w:id="166407091">
      <w:bodyDiv w:val="1"/>
      <w:marLeft w:val="0"/>
      <w:marRight w:val="0"/>
      <w:marTop w:val="0"/>
      <w:marBottom w:val="0"/>
      <w:divBdr>
        <w:top w:val="none" w:sz="0" w:space="0" w:color="auto"/>
        <w:left w:val="none" w:sz="0" w:space="0" w:color="auto"/>
        <w:bottom w:val="none" w:sz="0" w:space="0" w:color="auto"/>
        <w:right w:val="none" w:sz="0" w:space="0" w:color="auto"/>
      </w:divBdr>
    </w:div>
    <w:div w:id="247084945">
      <w:bodyDiv w:val="1"/>
      <w:marLeft w:val="0"/>
      <w:marRight w:val="0"/>
      <w:marTop w:val="0"/>
      <w:marBottom w:val="0"/>
      <w:divBdr>
        <w:top w:val="none" w:sz="0" w:space="0" w:color="auto"/>
        <w:left w:val="none" w:sz="0" w:space="0" w:color="auto"/>
        <w:bottom w:val="none" w:sz="0" w:space="0" w:color="auto"/>
        <w:right w:val="none" w:sz="0" w:space="0" w:color="auto"/>
      </w:divBdr>
    </w:div>
    <w:div w:id="391465718">
      <w:bodyDiv w:val="1"/>
      <w:marLeft w:val="0"/>
      <w:marRight w:val="0"/>
      <w:marTop w:val="0"/>
      <w:marBottom w:val="0"/>
      <w:divBdr>
        <w:top w:val="none" w:sz="0" w:space="0" w:color="auto"/>
        <w:left w:val="none" w:sz="0" w:space="0" w:color="auto"/>
        <w:bottom w:val="none" w:sz="0" w:space="0" w:color="auto"/>
        <w:right w:val="none" w:sz="0" w:space="0" w:color="auto"/>
      </w:divBdr>
    </w:div>
    <w:div w:id="427847025">
      <w:bodyDiv w:val="1"/>
      <w:marLeft w:val="0"/>
      <w:marRight w:val="0"/>
      <w:marTop w:val="0"/>
      <w:marBottom w:val="0"/>
      <w:divBdr>
        <w:top w:val="none" w:sz="0" w:space="0" w:color="auto"/>
        <w:left w:val="none" w:sz="0" w:space="0" w:color="auto"/>
        <w:bottom w:val="none" w:sz="0" w:space="0" w:color="auto"/>
        <w:right w:val="none" w:sz="0" w:space="0" w:color="auto"/>
      </w:divBdr>
    </w:div>
    <w:div w:id="434011556">
      <w:bodyDiv w:val="1"/>
      <w:marLeft w:val="0"/>
      <w:marRight w:val="0"/>
      <w:marTop w:val="0"/>
      <w:marBottom w:val="0"/>
      <w:divBdr>
        <w:top w:val="none" w:sz="0" w:space="0" w:color="auto"/>
        <w:left w:val="none" w:sz="0" w:space="0" w:color="auto"/>
        <w:bottom w:val="none" w:sz="0" w:space="0" w:color="auto"/>
        <w:right w:val="none" w:sz="0" w:space="0" w:color="auto"/>
      </w:divBdr>
    </w:div>
    <w:div w:id="467750890">
      <w:bodyDiv w:val="1"/>
      <w:marLeft w:val="0"/>
      <w:marRight w:val="0"/>
      <w:marTop w:val="0"/>
      <w:marBottom w:val="0"/>
      <w:divBdr>
        <w:top w:val="none" w:sz="0" w:space="0" w:color="auto"/>
        <w:left w:val="none" w:sz="0" w:space="0" w:color="auto"/>
        <w:bottom w:val="none" w:sz="0" w:space="0" w:color="auto"/>
        <w:right w:val="none" w:sz="0" w:space="0" w:color="auto"/>
      </w:divBdr>
    </w:div>
    <w:div w:id="617760491">
      <w:bodyDiv w:val="1"/>
      <w:marLeft w:val="0"/>
      <w:marRight w:val="0"/>
      <w:marTop w:val="0"/>
      <w:marBottom w:val="0"/>
      <w:divBdr>
        <w:top w:val="none" w:sz="0" w:space="0" w:color="auto"/>
        <w:left w:val="none" w:sz="0" w:space="0" w:color="auto"/>
        <w:bottom w:val="none" w:sz="0" w:space="0" w:color="auto"/>
        <w:right w:val="none" w:sz="0" w:space="0" w:color="auto"/>
      </w:divBdr>
    </w:div>
    <w:div w:id="623778362">
      <w:bodyDiv w:val="1"/>
      <w:marLeft w:val="0"/>
      <w:marRight w:val="0"/>
      <w:marTop w:val="0"/>
      <w:marBottom w:val="0"/>
      <w:divBdr>
        <w:top w:val="none" w:sz="0" w:space="0" w:color="auto"/>
        <w:left w:val="none" w:sz="0" w:space="0" w:color="auto"/>
        <w:bottom w:val="none" w:sz="0" w:space="0" w:color="auto"/>
        <w:right w:val="none" w:sz="0" w:space="0" w:color="auto"/>
      </w:divBdr>
    </w:div>
    <w:div w:id="726491435">
      <w:bodyDiv w:val="1"/>
      <w:marLeft w:val="0"/>
      <w:marRight w:val="0"/>
      <w:marTop w:val="0"/>
      <w:marBottom w:val="0"/>
      <w:divBdr>
        <w:top w:val="none" w:sz="0" w:space="0" w:color="auto"/>
        <w:left w:val="none" w:sz="0" w:space="0" w:color="auto"/>
        <w:bottom w:val="none" w:sz="0" w:space="0" w:color="auto"/>
        <w:right w:val="none" w:sz="0" w:space="0" w:color="auto"/>
      </w:divBdr>
    </w:div>
    <w:div w:id="852496680">
      <w:bodyDiv w:val="1"/>
      <w:marLeft w:val="0"/>
      <w:marRight w:val="0"/>
      <w:marTop w:val="0"/>
      <w:marBottom w:val="0"/>
      <w:divBdr>
        <w:top w:val="none" w:sz="0" w:space="0" w:color="auto"/>
        <w:left w:val="none" w:sz="0" w:space="0" w:color="auto"/>
        <w:bottom w:val="none" w:sz="0" w:space="0" w:color="auto"/>
        <w:right w:val="none" w:sz="0" w:space="0" w:color="auto"/>
      </w:divBdr>
    </w:div>
    <w:div w:id="965702874">
      <w:bodyDiv w:val="1"/>
      <w:marLeft w:val="0"/>
      <w:marRight w:val="0"/>
      <w:marTop w:val="0"/>
      <w:marBottom w:val="0"/>
      <w:divBdr>
        <w:top w:val="none" w:sz="0" w:space="0" w:color="auto"/>
        <w:left w:val="none" w:sz="0" w:space="0" w:color="auto"/>
        <w:bottom w:val="none" w:sz="0" w:space="0" w:color="auto"/>
        <w:right w:val="none" w:sz="0" w:space="0" w:color="auto"/>
      </w:divBdr>
    </w:div>
    <w:div w:id="1050151642">
      <w:bodyDiv w:val="1"/>
      <w:marLeft w:val="0"/>
      <w:marRight w:val="0"/>
      <w:marTop w:val="0"/>
      <w:marBottom w:val="0"/>
      <w:divBdr>
        <w:top w:val="none" w:sz="0" w:space="0" w:color="auto"/>
        <w:left w:val="none" w:sz="0" w:space="0" w:color="auto"/>
        <w:bottom w:val="none" w:sz="0" w:space="0" w:color="auto"/>
        <w:right w:val="none" w:sz="0" w:space="0" w:color="auto"/>
      </w:divBdr>
    </w:div>
    <w:div w:id="1060979687">
      <w:bodyDiv w:val="1"/>
      <w:marLeft w:val="0"/>
      <w:marRight w:val="0"/>
      <w:marTop w:val="0"/>
      <w:marBottom w:val="0"/>
      <w:divBdr>
        <w:top w:val="none" w:sz="0" w:space="0" w:color="auto"/>
        <w:left w:val="none" w:sz="0" w:space="0" w:color="auto"/>
        <w:bottom w:val="none" w:sz="0" w:space="0" w:color="auto"/>
        <w:right w:val="none" w:sz="0" w:space="0" w:color="auto"/>
      </w:divBdr>
    </w:div>
    <w:div w:id="1131484830">
      <w:bodyDiv w:val="1"/>
      <w:marLeft w:val="0"/>
      <w:marRight w:val="0"/>
      <w:marTop w:val="0"/>
      <w:marBottom w:val="0"/>
      <w:divBdr>
        <w:top w:val="none" w:sz="0" w:space="0" w:color="auto"/>
        <w:left w:val="none" w:sz="0" w:space="0" w:color="auto"/>
        <w:bottom w:val="none" w:sz="0" w:space="0" w:color="auto"/>
        <w:right w:val="none" w:sz="0" w:space="0" w:color="auto"/>
      </w:divBdr>
    </w:div>
    <w:div w:id="1160006638">
      <w:bodyDiv w:val="1"/>
      <w:marLeft w:val="0"/>
      <w:marRight w:val="0"/>
      <w:marTop w:val="0"/>
      <w:marBottom w:val="0"/>
      <w:divBdr>
        <w:top w:val="none" w:sz="0" w:space="0" w:color="auto"/>
        <w:left w:val="none" w:sz="0" w:space="0" w:color="auto"/>
        <w:bottom w:val="none" w:sz="0" w:space="0" w:color="auto"/>
        <w:right w:val="none" w:sz="0" w:space="0" w:color="auto"/>
      </w:divBdr>
    </w:div>
    <w:div w:id="1215120495">
      <w:bodyDiv w:val="1"/>
      <w:marLeft w:val="0"/>
      <w:marRight w:val="0"/>
      <w:marTop w:val="0"/>
      <w:marBottom w:val="0"/>
      <w:divBdr>
        <w:top w:val="none" w:sz="0" w:space="0" w:color="auto"/>
        <w:left w:val="none" w:sz="0" w:space="0" w:color="auto"/>
        <w:bottom w:val="none" w:sz="0" w:space="0" w:color="auto"/>
        <w:right w:val="none" w:sz="0" w:space="0" w:color="auto"/>
      </w:divBdr>
    </w:div>
    <w:div w:id="1258439784">
      <w:bodyDiv w:val="1"/>
      <w:marLeft w:val="0"/>
      <w:marRight w:val="0"/>
      <w:marTop w:val="0"/>
      <w:marBottom w:val="0"/>
      <w:divBdr>
        <w:top w:val="none" w:sz="0" w:space="0" w:color="auto"/>
        <w:left w:val="none" w:sz="0" w:space="0" w:color="auto"/>
        <w:bottom w:val="none" w:sz="0" w:space="0" w:color="auto"/>
        <w:right w:val="none" w:sz="0" w:space="0" w:color="auto"/>
      </w:divBdr>
    </w:div>
    <w:div w:id="1258519890">
      <w:bodyDiv w:val="1"/>
      <w:marLeft w:val="0"/>
      <w:marRight w:val="0"/>
      <w:marTop w:val="0"/>
      <w:marBottom w:val="0"/>
      <w:divBdr>
        <w:top w:val="none" w:sz="0" w:space="0" w:color="auto"/>
        <w:left w:val="none" w:sz="0" w:space="0" w:color="auto"/>
        <w:bottom w:val="none" w:sz="0" w:space="0" w:color="auto"/>
        <w:right w:val="none" w:sz="0" w:space="0" w:color="auto"/>
      </w:divBdr>
    </w:div>
    <w:div w:id="1261792690">
      <w:bodyDiv w:val="1"/>
      <w:marLeft w:val="0"/>
      <w:marRight w:val="0"/>
      <w:marTop w:val="0"/>
      <w:marBottom w:val="0"/>
      <w:divBdr>
        <w:top w:val="none" w:sz="0" w:space="0" w:color="auto"/>
        <w:left w:val="none" w:sz="0" w:space="0" w:color="auto"/>
        <w:bottom w:val="none" w:sz="0" w:space="0" w:color="auto"/>
        <w:right w:val="none" w:sz="0" w:space="0" w:color="auto"/>
      </w:divBdr>
    </w:div>
    <w:div w:id="1264848547">
      <w:bodyDiv w:val="1"/>
      <w:marLeft w:val="0"/>
      <w:marRight w:val="0"/>
      <w:marTop w:val="0"/>
      <w:marBottom w:val="0"/>
      <w:divBdr>
        <w:top w:val="none" w:sz="0" w:space="0" w:color="auto"/>
        <w:left w:val="none" w:sz="0" w:space="0" w:color="auto"/>
        <w:bottom w:val="none" w:sz="0" w:space="0" w:color="auto"/>
        <w:right w:val="none" w:sz="0" w:space="0" w:color="auto"/>
      </w:divBdr>
    </w:div>
    <w:div w:id="1356032178">
      <w:bodyDiv w:val="1"/>
      <w:marLeft w:val="0"/>
      <w:marRight w:val="0"/>
      <w:marTop w:val="0"/>
      <w:marBottom w:val="0"/>
      <w:divBdr>
        <w:top w:val="none" w:sz="0" w:space="0" w:color="auto"/>
        <w:left w:val="none" w:sz="0" w:space="0" w:color="auto"/>
        <w:bottom w:val="none" w:sz="0" w:space="0" w:color="auto"/>
        <w:right w:val="none" w:sz="0" w:space="0" w:color="auto"/>
      </w:divBdr>
      <w:divsChild>
        <w:div w:id="693966768">
          <w:marLeft w:val="114"/>
          <w:marRight w:val="0"/>
          <w:marTop w:val="0"/>
          <w:marBottom w:val="0"/>
          <w:divBdr>
            <w:top w:val="none" w:sz="0" w:space="0" w:color="auto"/>
            <w:left w:val="none" w:sz="0" w:space="0" w:color="auto"/>
            <w:bottom w:val="none" w:sz="0" w:space="0" w:color="auto"/>
            <w:right w:val="none" w:sz="0" w:space="0" w:color="auto"/>
          </w:divBdr>
          <w:divsChild>
            <w:div w:id="1504934965">
              <w:marLeft w:val="0"/>
              <w:marRight w:val="0"/>
              <w:marTop w:val="0"/>
              <w:marBottom w:val="0"/>
              <w:divBdr>
                <w:top w:val="none" w:sz="0" w:space="0" w:color="auto"/>
                <w:left w:val="none" w:sz="0" w:space="0" w:color="auto"/>
                <w:bottom w:val="none" w:sz="0" w:space="0" w:color="auto"/>
                <w:right w:val="none" w:sz="0" w:space="0" w:color="auto"/>
              </w:divBdr>
              <w:divsChild>
                <w:div w:id="1818181825">
                  <w:marLeft w:val="0"/>
                  <w:marRight w:val="0"/>
                  <w:marTop w:val="0"/>
                  <w:marBottom w:val="0"/>
                  <w:divBdr>
                    <w:top w:val="none" w:sz="0" w:space="0" w:color="auto"/>
                    <w:left w:val="none" w:sz="0" w:space="0" w:color="auto"/>
                    <w:bottom w:val="none" w:sz="0" w:space="0" w:color="auto"/>
                    <w:right w:val="none" w:sz="0" w:space="0" w:color="auto"/>
                  </w:divBdr>
                  <w:divsChild>
                    <w:div w:id="1601721936">
                      <w:marLeft w:val="0"/>
                      <w:marRight w:val="0"/>
                      <w:marTop w:val="0"/>
                      <w:marBottom w:val="0"/>
                      <w:divBdr>
                        <w:top w:val="single" w:sz="6" w:space="0" w:color="AAC2DB"/>
                        <w:left w:val="single" w:sz="6" w:space="0" w:color="AAC2DB"/>
                        <w:bottom w:val="single" w:sz="6" w:space="0" w:color="AAC2DB"/>
                        <w:right w:val="single" w:sz="6" w:space="0" w:color="AAC2DB"/>
                      </w:divBdr>
                      <w:divsChild>
                        <w:div w:id="1845126732">
                          <w:marLeft w:val="0"/>
                          <w:marRight w:val="0"/>
                          <w:marTop w:val="0"/>
                          <w:marBottom w:val="0"/>
                          <w:divBdr>
                            <w:top w:val="none" w:sz="0" w:space="0" w:color="auto"/>
                            <w:left w:val="none" w:sz="0" w:space="0" w:color="auto"/>
                            <w:bottom w:val="none" w:sz="0" w:space="0" w:color="auto"/>
                            <w:right w:val="none" w:sz="0" w:space="0" w:color="auto"/>
                          </w:divBdr>
                          <w:divsChild>
                            <w:div w:id="1434933227">
                              <w:marLeft w:val="0"/>
                              <w:marRight w:val="0"/>
                              <w:marTop w:val="0"/>
                              <w:marBottom w:val="0"/>
                              <w:divBdr>
                                <w:top w:val="none" w:sz="0" w:space="0" w:color="auto"/>
                                <w:left w:val="none" w:sz="0" w:space="0" w:color="auto"/>
                                <w:bottom w:val="none" w:sz="0" w:space="0" w:color="auto"/>
                                <w:right w:val="none" w:sz="0" w:space="0" w:color="auto"/>
                              </w:divBdr>
                              <w:divsChild>
                                <w:div w:id="8036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83675">
          <w:marLeft w:val="0"/>
          <w:marRight w:val="114"/>
          <w:marTop w:val="0"/>
          <w:marBottom w:val="0"/>
          <w:divBdr>
            <w:top w:val="none" w:sz="0" w:space="0" w:color="auto"/>
            <w:left w:val="none" w:sz="0" w:space="0" w:color="auto"/>
            <w:bottom w:val="none" w:sz="0" w:space="0" w:color="auto"/>
            <w:right w:val="none" w:sz="0" w:space="0" w:color="auto"/>
          </w:divBdr>
          <w:divsChild>
            <w:div w:id="1345939369">
              <w:marLeft w:val="0"/>
              <w:marRight w:val="0"/>
              <w:marTop w:val="0"/>
              <w:marBottom w:val="0"/>
              <w:divBdr>
                <w:top w:val="none" w:sz="0" w:space="0" w:color="auto"/>
                <w:left w:val="none" w:sz="0" w:space="0" w:color="auto"/>
                <w:bottom w:val="none" w:sz="0" w:space="0" w:color="auto"/>
                <w:right w:val="none" w:sz="0" w:space="0" w:color="auto"/>
              </w:divBdr>
              <w:divsChild>
                <w:div w:id="430469403">
                  <w:marLeft w:val="0"/>
                  <w:marRight w:val="0"/>
                  <w:marTop w:val="0"/>
                  <w:marBottom w:val="0"/>
                  <w:divBdr>
                    <w:top w:val="none" w:sz="0" w:space="0" w:color="auto"/>
                    <w:left w:val="none" w:sz="0" w:space="0" w:color="auto"/>
                    <w:bottom w:val="none" w:sz="0" w:space="0" w:color="auto"/>
                    <w:right w:val="none" w:sz="0" w:space="0" w:color="auto"/>
                  </w:divBdr>
                </w:div>
                <w:div w:id="1347319131">
                  <w:marLeft w:val="0"/>
                  <w:marRight w:val="0"/>
                  <w:marTop w:val="0"/>
                  <w:marBottom w:val="0"/>
                  <w:divBdr>
                    <w:top w:val="none" w:sz="0" w:space="0" w:color="auto"/>
                    <w:left w:val="none" w:sz="0" w:space="0" w:color="auto"/>
                    <w:bottom w:val="none" w:sz="0" w:space="0" w:color="auto"/>
                    <w:right w:val="none" w:sz="0" w:space="0" w:color="auto"/>
                  </w:divBdr>
                </w:div>
              </w:divsChild>
            </w:div>
            <w:div w:id="1697079702">
              <w:marLeft w:val="0"/>
              <w:marRight w:val="0"/>
              <w:marTop w:val="0"/>
              <w:marBottom w:val="0"/>
              <w:divBdr>
                <w:top w:val="none" w:sz="0" w:space="0" w:color="auto"/>
                <w:left w:val="none" w:sz="0" w:space="0" w:color="auto"/>
                <w:bottom w:val="none" w:sz="0" w:space="0" w:color="auto"/>
                <w:right w:val="none" w:sz="0" w:space="0" w:color="auto"/>
              </w:divBdr>
            </w:div>
            <w:div w:id="20967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6217">
      <w:bodyDiv w:val="1"/>
      <w:marLeft w:val="0"/>
      <w:marRight w:val="0"/>
      <w:marTop w:val="0"/>
      <w:marBottom w:val="0"/>
      <w:divBdr>
        <w:top w:val="none" w:sz="0" w:space="0" w:color="auto"/>
        <w:left w:val="none" w:sz="0" w:space="0" w:color="auto"/>
        <w:bottom w:val="none" w:sz="0" w:space="0" w:color="auto"/>
        <w:right w:val="none" w:sz="0" w:space="0" w:color="auto"/>
      </w:divBdr>
    </w:div>
    <w:div w:id="1540118933">
      <w:bodyDiv w:val="1"/>
      <w:marLeft w:val="0"/>
      <w:marRight w:val="0"/>
      <w:marTop w:val="0"/>
      <w:marBottom w:val="0"/>
      <w:divBdr>
        <w:top w:val="none" w:sz="0" w:space="0" w:color="auto"/>
        <w:left w:val="none" w:sz="0" w:space="0" w:color="auto"/>
        <w:bottom w:val="none" w:sz="0" w:space="0" w:color="auto"/>
        <w:right w:val="none" w:sz="0" w:space="0" w:color="auto"/>
      </w:divBdr>
    </w:div>
    <w:div w:id="1546521534">
      <w:bodyDiv w:val="1"/>
      <w:marLeft w:val="0"/>
      <w:marRight w:val="0"/>
      <w:marTop w:val="0"/>
      <w:marBottom w:val="0"/>
      <w:divBdr>
        <w:top w:val="none" w:sz="0" w:space="0" w:color="auto"/>
        <w:left w:val="none" w:sz="0" w:space="0" w:color="auto"/>
        <w:bottom w:val="none" w:sz="0" w:space="0" w:color="auto"/>
        <w:right w:val="none" w:sz="0" w:space="0" w:color="auto"/>
      </w:divBdr>
      <w:divsChild>
        <w:div w:id="916598505">
          <w:marLeft w:val="114"/>
          <w:marRight w:val="0"/>
          <w:marTop w:val="0"/>
          <w:marBottom w:val="0"/>
          <w:divBdr>
            <w:top w:val="none" w:sz="0" w:space="0" w:color="auto"/>
            <w:left w:val="none" w:sz="0" w:space="0" w:color="auto"/>
            <w:bottom w:val="none" w:sz="0" w:space="0" w:color="auto"/>
            <w:right w:val="none" w:sz="0" w:space="0" w:color="auto"/>
          </w:divBdr>
          <w:divsChild>
            <w:div w:id="1870138473">
              <w:marLeft w:val="0"/>
              <w:marRight w:val="0"/>
              <w:marTop w:val="0"/>
              <w:marBottom w:val="0"/>
              <w:divBdr>
                <w:top w:val="none" w:sz="0" w:space="0" w:color="auto"/>
                <w:left w:val="none" w:sz="0" w:space="0" w:color="auto"/>
                <w:bottom w:val="none" w:sz="0" w:space="0" w:color="auto"/>
                <w:right w:val="none" w:sz="0" w:space="0" w:color="auto"/>
              </w:divBdr>
              <w:divsChild>
                <w:div w:id="1904172742">
                  <w:marLeft w:val="0"/>
                  <w:marRight w:val="0"/>
                  <w:marTop w:val="0"/>
                  <w:marBottom w:val="0"/>
                  <w:divBdr>
                    <w:top w:val="none" w:sz="0" w:space="0" w:color="auto"/>
                    <w:left w:val="none" w:sz="0" w:space="0" w:color="auto"/>
                    <w:bottom w:val="none" w:sz="0" w:space="0" w:color="auto"/>
                    <w:right w:val="none" w:sz="0" w:space="0" w:color="auto"/>
                  </w:divBdr>
                  <w:divsChild>
                    <w:div w:id="1268848054">
                      <w:marLeft w:val="0"/>
                      <w:marRight w:val="0"/>
                      <w:marTop w:val="0"/>
                      <w:marBottom w:val="0"/>
                      <w:divBdr>
                        <w:top w:val="single" w:sz="6" w:space="0" w:color="AAC2DB"/>
                        <w:left w:val="single" w:sz="6" w:space="0" w:color="AAC2DB"/>
                        <w:bottom w:val="single" w:sz="6" w:space="0" w:color="AAC2DB"/>
                        <w:right w:val="single" w:sz="6" w:space="0" w:color="AAC2DB"/>
                      </w:divBdr>
                      <w:divsChild>
                        <w:div w:id="1028409901">
                          <w:marLeft w:val="0"/>
                          <w:marRight w:val="0"/>
                          <w:marTop w:val="0"/>
                          <w:marBottom w:val="0"/>
                          <w:divBdr>
                            <w:top w:val="none" w:sz="0" w:space="0" w:color="auto"/>
                            <w:left w:val="none" w:sz="0" w:space="0" w:color="auto"/>
                            <w:bottom w:val="none" w:sz="0" w:space="0" w:color="auto"/>
                            <w:right w:val="none" w:sz="0" w:space="0" w:color="auto"/>
                          </w:divBdr>
                          <w:divsChild>
                            <w:div w:id="1508445343">
                              <w:marLeft w:val="0"/>
                              <w:marRight w:val="0"/>
                              <w:marTop w:val="0"/>
                              <w:marBottom w:val="0"/>
                              <w:divBdr>
                                <w:top w:val="none" w:sz="0" w:space="0" w:color="auto"/>
                                <w:left w:val="none" w:sz="0" w:space="0" w:color="auto"/>
                                <w:bottom w:val="none" w:sz="0" w:space="0" w:color="auto"/>
                                <w:right w:val="none" w:sz="0" w:space="0" w:color="auto"/>
                              </w:divBdr>
                              <w:divsChild>
                                <w:div w:id="1697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476750">
          <w:marLeft w:val="0"/>
          <w:marRight w:val="114"/>
          <w:marTop w:val="0"/>
          <w:marBottom w:val="0"/>
          <w:divBdr>
            <w:top w:val="none" w:sz="0" w:space="0" w:color="auto"/>
            <w:left w:val="none" w:sz="0" w:space="0" w:color="auto"/>
            <w:bottom w:val="none" w:sz="0" w:space="0" w:color="auto"/>
            <w:right w:val="none" w:sz="0" w:space="0" w:color="auto"/>
          </w:divBdr>
          <w:divsChild>
            <w:div w:id="1143697412">
              <w:marLeft w:val="0"/>
              <w:marRight w:val="0"/>
              <w:marTop w:val="0"/>
              <w:marBottom w:val="0"/>
              <w:divBdr>
                <w:top w:val="none" w:sz="0" w:space="0" w:color="auto"/>
                <w:left w:val="none" w:sz="0" w:space="0" w:color="auto"/>
                <w:bottom w:val="none" w:sz="0" w:space="0" w:color="auto"/>
                <w:right w:val="none" w:sz="0" w:space="0" w:color="auto"/>
              </w:divBdr>
              <w:divsChild>
                <w:div w:id="838930517">
                  <w:marLeft w:val="0"/>
                  <w:marRight w:val="0"/>
                  <w:marTop w:val="0"/>
                  <w:marBottom w:val="0"/>
                  <w:divBdr>
                    <w:top w:val="none" w:sz="0" w:space="0" w:color="auto"/>
                    <w:left w:val="none" w:sz="0" w:space="0" w:color="auto"/>
                    <w:bottom w:val="none" w:sz="0" w:space="0" w:color="auto"/>
                    <w:right w:val="none" w:sz="0" w:space="0" w:color="auto"/>
                  </w:divBdr>
                </w:div>
                <w:div w:id="455830647">
                  <w:marLeft w:val="0"/>
                  <w:marRight w:val="0"/>
                  <w:marTop w:val="0"/>
                  <w:marBottom w:val="0"/>
                  <w:divBdr>
                    <w:top w:val="none" w:sz="0" w:space="0" w:color="auto"/>
                    <w:left w:val="none" w:sz="0" w:space="0" w:color="auto"/>
                    <w:bottom w:val="none" w:sz="0" w:space="0" w:color="auto"/>
                    <w:right w:val="none" w:sz="0" w:space="0" w:color="auto"/>
                  </w:divBdr>
                </w:div>
              </w:divsChild>
            </w:div>
            <w:div w:id="1559899799">
              <w:marLeft w:val="0"/>
              <w:marRight w:val="0"/>
              <w:marTop w:val="0"/>
              <w:marBottom w:val="0"/>
              <w:divBdr>
                <w:top w:val="none" w:sz="0" w:space="0" w:color="auto"/>
                <w:left w:val="none" w:sz="0" w:space="0" w:color="auto"/>
                <w:bottom w:val="none" w:sz="0" w:space="0" w:color="auto"/>
                <w:right w:val="none" w:sz="0" w:space="0" w:color="auto"/>
              </w:divBdr>
            </w:div>
            <w:div w:id="12840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5960">
      <w:bodyDiv w:val="1"/>
      <w:marLeft w:val="0"/>
      <w:marRight w:val="0"/>
      <w:marTop w:val="0"/>
      <w:marBottom w:val="0"/>
      <w:divBdr>
        <w:top w:val="none" w:sz="0" w:space="0" w:color="auto"/>
        <w:left w:val="none" w:sz="0" w:space="0" w:color="auto"/>
        <w:bottom w:val="none" w:sz="0" w:space="0" w:color="auto"/>
        <w:right w:val="none" w:sz="0" w:space="0" w:color="auto"/>
      </w:divBdr>
    </w:div>
    <w:div w:id="1646349461">
      <w:bodyDiv w:val="1"/>
      <w:marLeft w:val="0"/>
      <w:marRight w:val="0"/>
      <w:marTop w:val="0"/>
      <w:marBottom w:val="0"/>
      <w:divBdr>
        <w:top w:val="none" w:sz="0" w:space="0" w:color="auto"/>
        <w:left w:val="none" w:sz="0" w:space="0" w:color="auto"/>
        <w:bottom w:val="none" w:sz="0" w:space="0" w:color="auto"/>
        <w:right w:val="none" w:sz="0" w:space="0" w:color="auto"/>
      </w:divBdr>
    </w:div>
    <w:div w:id="1652129365">
      <w:bodyDiv w:val="1"/>
      <w:marLeft w:val="0"/>
      <w:marRight w:val="0"/>
      <w:marTop w:val="0"/>
      <w:marBottom w:val="0"/>
      <w:divBdr>
        <w:top w:val="none" w:sz="0" w:space="0" w:color="auto"/>
        <w:left w:val="none" w:sz="0" w:space="0" w:color="auto"/>
        <w:bottom w:val="none" w:sz="0" w:space="0" w:color="auto"/>
        <w:right w:val="none" w:sz="0" w:space="0" w:color="auto"/>
      </w:divBdr>
    </w:div>
    <w:div w:id="1684817845">
      <w:bodyDiv w:val="1"/>
      <w:marLeft w:val="0"/>
      <w:marRight w:val="0"/>
      <w:marTop w:val="0"/>
      <w:marBottom w:val="0"/>
      <w:divBdr>
        <w:top w:val="none" w:sz="0" w:space="0" w:color="auto"/>
        <w:left w:val="none" w:sz="0" w:space="0" w:color="auto"/>
        <w:bottom w:val="none" w:sz="0" w:space="0" w:color="auto"/>
        <w:right w:val="none" w:sz="0" w:space="0" w:color="auto"/>
      </w:divBdr>
    </w:div>
    <w:div w:id="1752967404">
      <w:bodyDiv w:val="1"/>
      <w:marLeft w:val="0"/>
      <w:marRight w:val="0"/>
      <w:marTop w:val="0"/>
      <w:marBottom w:val="0"/>
      <w:divBdr>
        <w:top w:val="none" w:sz="0" w:space="0" w:color="auto"/>
        <w:left w:val="none" w:sz="0" w:space="0" w:color="auto"/>
        <w:bottom w:val="none" w:sz="0" w:space="0" w:color="auto"/>
        <w:right w:val="none" w:sz="0" w:space="0" w:color="auto"/>
      </w:divBdr>
    </w:div>
    <w:div w:id="1788354664">
      <w:bodyDiv w:val="1"/>
      <w:marLeft w:val="0"/>
      <w:marRight w:val="0"/>
      <w:marTop w:val="0"/>
      <w:marBottom w:val="0"/>
      <w:divBdr>
        <w:top w:val="none" w:sz="0" w:space="0" w:color="auto"/>
        <w:left w:val="none" w:sz="0" w:space="0" w:color="auto"/>
        <w:bottom w:val="none" w:sz="0" w:space="0" w:color="auto"/>
        <w:right w:val="none" w:sz="0" w:space="0" w:color="auto"/>
      </w:divBdr>
    </w:div>
    <w:div w:id="1808162896">
      <w:bodyDiv w:val="1"/>
      <w:marLeft w:val="0"/>
      <w:marRight w:val="0"/>
      <w:marTop w:val="0"/>
      <w:marBottom w:val="0"/>
      <w:divBdr>
        <w:top w:val="none" w:sz="0" w:space="0" w:color="auto"/>
        <w:left w:val="none" w:sz="0" w:space="0" w:color="auto"/>
        <w:bottom w:val="none" w:sz="0" w:space="0" w:color="auto"/>
        <w:right w:val="none" w:sz="0" w:space="0" w:color="auto"/>
      </w:divBdr>
    </w:div>
    <w:div w:id="1880244788">
      <w:bodyDiv w:val="1"/>
      <w:marLeft w:val="0"/>
      <w:marRight w:val="0"/>
      <w:marTop w:val="0"/>
      <w:marBottom w:val="0"/>
      <w:divBdr>
        <w:top w:val="none" w:sz="0" w:space="0" w:color="auto"/>
        <w:left w:val="none" w:sz="0" w:space="0" w:color="auto"/>
        <w:bottom w:val="none" w:sz="0" w:space="0" w:color="auto"/>
        <w:right w:val="none" w:sz="0" w:space="0" w:color="auto"/>
      </w:divBdr>
    </w:div>
    <w:div w:id="1899316556">
      <w:bodyDiv w:val="1"/>
      <w:marLeft w:val="0"/>
      <w:marRight w:val="0"/>
      <w:marTop w:val="0"/>
      <w:marBottom w:val="0"/>
      <w:divBdr>
        <w:top w:val="none" w:sz="0" w:space="0" w:color="auto"/>
        <w:left w:val="none" w:sz="0" w:space="0" w:color="auto"/>
        <w:bottom w:val="none" w:sz="0" w:space="0" w:color="auto"/>
        <w:right w:val="none" w:sz="0" w:space="0" w:color="auto"/>
      </w:divBdr>
    </w:div>
    <w:div w:id="1963685952">
      <w:bodyDiv w:val="1"/>
      <w:marLeft w:val="0"/>
      <w:marRight w:val="0"/>
      <w:marTop w:val="0"/>
      <w:marBottom w:val="0"/>
      <w:divBdr>
        <w:top w:val="none" w:sz="0" w:space="0" w:color="auto"/>
        <w:left w:val="none" w:sz="0" w:space="0" w:color="auto"/>
        <w:bottom w:val="none" w:sz="0" w:space="0" w:color="auto"/>
        <w:right w:val="none" w:sz="0" w:space="0" w:color="auto"/>
      </w:divBdr>
      <w:divsChild>
        <w:div w:id="176388896">
          <w:marLeft w:val="0"/>
          <w:marRight w:val="0"/>
          <w:marTop w:val="0"/>
          <w:marBottom w:val="0"/>
          <w:divBdr>
            <w:top w:val="none" w:sz="0" w:space="0" w:color="auto"/>
            <w:left w:val="none" w:sz="0" w:space="0" w:color="auto"/>
            <w:bottom w:val="dotted" w:sz="6" w:space="0" w:color="4F81BD"/>
            <w:right w:val="none" w:sz="0" w:space="0" w:color="auto"/>
          </w:divBdr>
        </w:div>
        <w:div w:id="907108349">
          <w:marLeft w:val="0"/>
          <w:marRight w:val="0"/>
          <w:marTop w:val="0"/>
          <w:marBottom w:val="0"/>
          <w:divBdr>
            <w:top w:val="none" w:sz="0" w:space="0" w:color="auto"/>
            <w:left w:val="none" w:sz="0" w:space="0" w:color="auto"/>
            <w:bottom w:val="dotted" w:sz="6" w:space="0" w:color="4F81BD"/>
            <w:right w:val="none" w:sz="0" w:space="0" w:color="auto"/>
          </w:divBdr>
        </w:div>
        <w:div w:id="507600374">
          <w:marLeft w:val="0"/>
          <w:marRight w:val="0"/>
          <w:marTop w:val="0"/>
          <w:marBottom w:val="0"/>
          <w:divBdr>
            <w:top w:val="none" w:sz="0" w:space="0" w:color="auto"/>
            <w:left w:val="none" w:sz="0" w:space="0" w:color="auto"/>
            <w:bottom w:val="dotted" w:sz="6" w:space="0" w:color="4F81BD"/>
            <w:right w:val="none" w:sz="0" w:space="0" w:color="auto"/>
          </w:divBdr>
        </w:div>
        <w:div w:id="1467233006">
          <w:marLeft w:val="0"/>
          <w:marRight w:val="0"/>
          <w:marTop w:val="0"/>
          <w:marBottom w:val="0"/>
          <w:divBdr>
            <w:top w:val="none" w:sz="0" w:space="0" w:color="auto"/>
            <w:left w:val="none" w:sz="0" w:space="0" w:color="auto"/>
            <w:bottom w:val="dotted" w:sz="6" w:space="0" w:color="4F81BD"/>
            <w:right w:val="none" w:sz="0" w:space="0" w:color="auto"/>
          </w:divBdr>
        </w:div>
        <w:div w:id="1513841433">
          <w:marLeft w:val="0"/>
          <w:marRight w:val="0"/>
          <w:marTop w:val="0"/>
          <w:marBottom w:val="0"/>
          <w:divBdr>
            <w:top w:val="none" w:sz="0" w:space="0" w:color="auto"/>
            <w:left w:val="none" w:sz="0" w:space="0" w:color="auto"/>
            <w:bottom w:val="dotted" w:sz="6" w:space="0" w:color="4F81BD"/>
            <w:right w:val="none" w:sz="0" w:space="0" w:color="auto"/>
          </w:divBdr>
        </w:div>
        <w:div w:id="1453330934">
          <w:marLeft w:val="0"/>
          <w:marRight w:val="0"/>
          <w:marTop w:val="0"/>
          <w:marBottom w:val="0"/>
          <w:divBdr>
            <w:top w:val="none" w:sz="0" w:space="0" w:color="auto"/>
            <w:left w:val="none" w:sz="0" w:space="0" w:color="auto"/>
            <w:bottom w:val="dotted" w:sz="6" w:space="0" w:color="4F81BD"/>
            <w:right w:val="none" w:sz="0" w:space="0" w:color="auto"/>
          </w:divBdr>
        </w:div>
        <w:div w:id="572203277">
          <w:marLeft w:val="0"/>
          <w:marRight w:val="0"/>
          <w:marTop w:val="0"/>
          <w:marBottom w:val="0"/>
          <w:divBdr>
            <w:top w:val="none" w:sz="0" w:space="0" w:color="auto"/>
            <w:left w:val="none" w:sz="0" w:space="0" w:color="auto"/>
            <w:bottom w:val="dotted" w:sz="6" w:space="0" w:color="4F81BD"/>
            <w:right w:val="none" w:sz="0" w:space="0" w:color="auto"/>
          </w:divBdr>
        </w:div>
      </w:divsChild>
    </w:div>
    <w:div w:id="2022852047">
      <w:bodyDiv w:val="1"/>
      <w:marLeft w:val="0"/>
      <w:marRight w:val="0"/>
      <w:marTop w:val="0"/>
      <w:marBottom w:val="0"/>
      <w:divBdr>
        <w:top w:val="none" w:sz="0" w:space="0" w:color="auto"/>
        <w:left w:val="none" w:sz="0" w:space="0" w:color="auto"/>
        <w:bottom w:val="none" w:sz="0" w:space="0" w:color="auto"/>
        <w:right w:val="none" w:sz="0" w:space="0" w:color="auto"/>
      </w:divBdr>
    </w:div>
    <w:div w:id="2025982453">
      <w:bodyDiv w:val="1"/>
      <w:marLeft w:val="0"/>
      <w:marRight w:val="0"/>
      <w:marTop w:val="0"/>
      <w:marBottom w:val="0"/>
      <w:divBdr>
        <w:top w:val="none" w:sz="0" w:space="0" w:color="auto"/>
        <w:left w:val="none" w:sz="0" w:space="0" w:color="auto"/>
        <w:bottom w:val="none" w:sz="0" w:space="0" w:color="auto"/>
        <w:right w:val="none" w:sz="0" w:space="0" w:color="auto"/>
      </w:divBdr>
    </w:div>
    <w:div w:id="2028830661">
      <w:bodyDiv w:val="1"/>
      <w:marLeft w:val="0"/>
      <w:marRight w:val="0"/>
      <w:marTop w:val="0"/>
      <w:marBottom w:val="0"/>
      <w:divBdr>
        <w:top w:val="none" w:sz="0" w:space="0" w:color="auto"/>
        <w:left w:val="none" w:sz="0" w:space="0" w:color="auto"/>
        <w:bottom w:val="none" w:sz="0" w:space="0" w:color="auto"/>
        <w:right w:val="none" w:sz="0" w:space="0" w:color="auto"/>
      </w:divBdr>
    </w:div>
    <w:div w:id="2037001000">
      <w:bodyDiv w:val="1"/>
      <w:marLeft w:val="0"/>
      <w:marRight w:val="0"/>
      <w:marTop w:val="0"/>
      <w:marBottom w:val="0"/>
      <w:divBdr>
        <w:top w:val="none" w:sz="0" w:space="0" w:color="auto"/>
        <w:left w:val="none" w:sz="0" w:space="0" w:color="auto"/>
        <w:bottom w:val="none" w:sz="0" w:space="0" w:color="auto"/>
        <w:right w:val="none" w:sz="0" w:space="0" w:color="auto"/>
      </w:divBdr>
    </w:div>
    <w:div w:id="2076927837">
      <w:bodyDiv w:val="1"/>
      <w:marLeft w:val="0"/>
      <w:marRight w:val="0"/>
      <w:marTop w:val="0"/>
      <w:marBottom w:val="0"/>
      <w:divBdr>
        <w:top w:val="none" w:sz="0" w:space="0" w:color="auto"/>
        <w:left w:val="none" w:sz="0" w:space="0" w:color="auto"/>
        <w:bottom w:val="none" w:sz="0" w:space="0" w:color="auto"/>
        <w:right w:val="none" w:sz="0" w:space="0" w:color="auto"/>
      </w:divBdr>
    </w:div>
    <w:div w:id="2105874969">
      <w:bodyDiv w:val="1"/>
      <w:marLeft w:val="0"/>
      <w:marRight w:val="0"/>
      <w:marTop w:val="0"/>
      <w:marBottom w:val="0"/>
      <w:divBdr>
        <w:top w:val="none" w:sz="0" w:space="0" w:color="auto"/>
        <w:left w:val="none" w:sz="0" w:space="0" w:color="auto"/>
        <w:bottom w:val="none" w:sz="0" w:space="0" w:color="auto"/>
        <w:right w:val="none" w:sz="0" w:space="0" w:color="auto"/>
      </w:divBdr>
    </w:div>
    <w:div w:id="2117822072">
      <w:bodyDiv w:val="1"/>
      <w:marLeft w:val="0"/>
      <w:marRight w:val="0"/>
      <w:marTop w:val="0"/>
      <w:marBottom w:val="0"/>
      <w:divBdr>
        <w:top w:val="none" w:sz="0" w:space="0" w:color="auto"/>
        <w:left w:val="none" w:sz="0" w:space="0" w:color="auto"/>
        <w:bottom w:val="none" w:sz="0" w:space="0" w:color="auto"/>
        <w:right w:val="none" w:sz="0" w:space="0" w:color="auto"/>
      </w:divBdr>
    </w:div>
    <w:div w:id="2137791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unction xmlns="231deb5d-e8b1-47af-a332-c5f4b726ecbe">
      <Value>Design</Value>
    </Function>
    <Document_x0020_Category xmlns="231deb5d-e8b1-47af-a332-c5f4b726ecbe">
      <Value>Design</Value>
    </Document_x0020_Category>
    <Sub-Category xmlns="231deb5d-e8b1-47af-a332-c5f4b726ecbe"/>
    <ProductsName xmlns="5db88b6d-167a-42c6-9661-0204b5fd6bcb"/>
    <RoleName xmlns="5db88b6d-167a-42c6-9661-0204b5fd6bcb"/>
    <Startegic_x0020_Initiative xmlns="231deb5d-e8b1-47af-a332-c5f4b726ecbe"/>
    <LanguageName xmlns="5db88b6d-167a-42c6-9661-0204b5fd6bcb">
      <Value>English</Value>
    </LanguageName>
    <CompanyName xmlns="5db88b6d-167a-42c6-9661-0204b5fd6bcb">
      <Value>TEKsystems</Value>
    </CompanyName>
    <CountryName xmlns="5db88b6d-167a-42c6-9661-0204b5fd6bcb"/>
    <LocationName xmlns="5db88b6d-167a-42c6-9661-0204b5fd6bc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97C0967F8FD64BAC9FEF96067D46C0" ma:contentTypeVersion="18" ma:contentTypeDescription="Create a new document." ma:contentTypeScope="" ma:versionID="4f9a333a09dc6fd2e4cd839b805af2d0">
  <xsd:schema xmlns:xsd="http://www.w3.org/2001/XMLSchema" xmlns:p="http://schemas.microsoft.com/office/2006/metadata/properties" xmlns:ns2="5db88b6d-167a-42c6-9661-0204b5fd6bcb" xmlns:ns3="231deb5d-e8b1-47af-a332-c5f4b726ecbe" targetNamespace="http://schemas.microsoft.com/office/2006/metadata/properties" ma:root="true" ma:fieldsID="bafb8a145e92370c444179b59d842dd4" ns2:_="" ns3:_="">
    <xsd:import namespace="5db88b6d-167a-42c6-9661-0204b5fd6bcb"/>
    <xsd:import namespace="231deb5d-e8b1-47af-a332-c5f4b726ecbe"/>
    <xsd:element name="properties">
      <xsd:complexType>
        <xsd:sequence>
          <xsd:element name="documentManagement">
            <xsd:complexType>
              <xsd:all>
                <xsd:element ref="ns2:CompanyName" minOccurs="0"/>
                <xsd:element ref="ns2:CountryName" minOccurs="0"/>
                <xsd:element ref="ns2:LanguageName" minOccurs="0"/>
                <xsd:element ref="ns2:LocationName" minOccurs="0"/>
                <xsd:element ref="ns2:ProductsName" minOccurs="0"/>
                <xsd:element ref="ns2:RoleName" minOccurs="0"/>
                <xsd:element ref="ns3:Startegic_x0020_Initiative" minOccurs="0"/>
                <xsd:element ref="ns3:Function" minOccurs="0"/>
                <xsd:element ref="ns3:Document_x0020_Category" minOccurs="0"/>
                <xsd:element ref="ns3:Sub-Category" minOccurs="0"/>
              </xsd:all>
            </xsd:complexType>
          </xsd:element>
        </xsd:sequence>
      </xsd:complexType>
    </xsd:element>
  </xsd:schema>
  <xsd:schema xmlns:xsd="http://www.w3.org/2001/XMLSchema" xmlns:dms="http://schemas.microsoft.com/office/2006/documentManagement/types" targetNamespace="5db88b6d-167a-42c6-9661-0204b5fd6bcb" elementFormDefault="qualified">
    <xsd:import namespace="http://schemas.microsoft.com/office/2006/documentManagement/types"/>
    <xsd:element name="CompanyName" ma:index="2" nillable="true" ma:displayName="Company" ma:internalName="CompanyName">
      <xsd:complexType>
        <xsd:complexContent>
          <xsd:extension base="dms:MultiChoice">
            <xsd:sequence>
              <xsd:element name="Value" maxOccurs="unbounded" minOccurs="0" nillable="true">
                <xsd:simpleType>
                  <xsd:restriction base="dms:Choice">
                    <xsd:enumeration value="TEKsystems"/>
                  </xsd:restriction>
                </xsd:simpleType>
              </xsd:element>
            </xsd:sequence>
          </xsd:extension>
        </xsd:complexContent>
      </xsd:complexType>
    </xsd:element>
    <xsd:element name="CountryName" ma:index="3" nillable="true" ma:displayName="Country" ma:internalName="CountryName">
      <xsd:complexType>
        <xsd:complexContent>
          <xsd:extension base="dms:MultiChoice">
            <xsd:sequence>
              <xsd:element name="Value" maxOccurs="unbounded" minOccurs="0" nillable="true">
                <xsd:simpleType>
                  <xsd:restriction base="dms:Choice">
                    <xsd:enumeration value="Canada"/>
                    <xsd:enumeration value="United States"/>
                  </xsd:restriction>
                </xsd:simpleType>
              </xsd:element>
            </xsd:sequence>
          </xsd:extension>
        </xsd:complexContent>
      </xsd:complexType>
    </xsd:element>
    <xsd:element name="LanguageName" ma:index="4" nillable="true" ma:displayName="Language" ma:internalName="LanguageName">
      <xsd:complexType>
        <xsd:complexContent>
          <xsd:extension base="dms:MultiChoice">
            <xsd:sequence>
              <xsd:element name="Value" maxOccurs="unbounded" minOccurs="0" nillable="true">
                <xsd:simpleType>
                  <xsd:restriction base="dms:Choice">
                    <xsd:enumeration value="French"/>
                    <xsd:enumeration value="English"/>
                  </xsd:restriction>
                </xsd:simpleType>
              </xsd:element>
            </xsd:sequence>
          </xsd:extension>
        </xsd:complexContent>
      </xsd:complexType>
    </xsd:element>
    <xsd:element name="LocationName" ma:index="5" nillable="true" ma:displayName="Location" ma:internalName="LocationName">
      <xsd:complexType>
        <xsd:complexContent>
          <xsd:extension base="dms:MultiChoice">
            <xsd:sequence>
              <xsd:element name="Value" maxOccurs="unbounded" minOccurs="0" nillable="true">
                <xsd:simpleType>
                  <xsd:restriction base="dms:Choice">
                    <xsd:enumeration value="Canada"/>
                    <xsd:enumeration value="Central"/>
                    <xsd:enumeration value="Corporate"/>
                    <xsd:enumeration value="Midwest"/>
                    <xsd:enumeration value="Northeast"/>
                    <xsd:enumeration value="Southeast"/>
                    <xsd:enumeration value="West"/>
                  </xsd:restriction>
                </xsd:simpleType>
              </xsd:element>
            </xsd:sequence>
          </xsd:extension>
        </xsd:complexContent>
      </xsd:complexType>
    </xsd:element>
    <xsd:element name="ProductsName" ma:index="6" nillable="true" ma:displayName="Products" ma:internalName="ProductsName">
      <xsd:complexType>
        <xsd:complexContent>
          <xsd:extension base="dms:MultiChoice">
            <xsd:sequence>
              <xsd:element name="Value" maxOccurs="unbounded" minOccurs="0" nillable="true">
                <xsd:simpleType>
                  <xsd:restriction base="dms:Choice">
                    <xsd:enumeration value="All"/>
                    <xsd:enumeration value="Applications"/>
                    <xsd:enumeration value="Communications"/>
                    <xsd:enumeration value="Global Services"/>
                    <xsd:enumeration value="Infrastructure"/>
                    <xsd:enumeration value="Network"/>
                    <xsd:enumeration value="None"/>
                  </xsd:restriction>
                </xsd:simpleType>
              </xsd:element>
            </xsd:sequence>
          </xsd:extension>
        </xsd:complexContent>
      </xsd:complexType>
    </xsd:element>
    <xsd:element name="RoleName" ma:index="7" nillable="true" ma:displayName="Role" ma:internalName="RoleName">
      <xsd:complexType>
        <xsd:complexContent>
          <xsd:extension base="dms:MultiChoice">
            <xsd:sequence>
              <xsd:element name="Value" maxOccurs="unbounded" minOccurs="0" nillable="true">
                <xsd:simpleType>
                  <xsd:restriction base="dms:Choice">
                    <xsd:enumeration value="Field Support"/>
                    <xsd:enumeration value="Global Services"/>
                    <xsd:enumeration value="Leadership"/>
                    <xsd:enumeration value="OSG"/>
                    <xsd:enumeration value="Other/Guest"/>
                    <xsd:enumeration value="Recruiting"/>
                    <xsd:enumeration value="Sales"/>
                  </xsd:restriction>
                </xsd:simpleType>
              </xsd:element>
            </xsd:sequence>
          </xsd:extension>
        </xsd:complexContent>
      </xsd:complexType>
    </xsd:element>
  </xsd:schema>
  <xsd:schema xmlns:xsd="http://www.w3.org/2001/XMLSchema" xmlns:dms="http://schemas.microsoft.com/office/2006/documentManagement/types" targetNamespace="231deb5d-e8b1-47af-a332-c5f4b726ecbe" elementFormDefault="qualified">
    <xsd:import namespace="http://schemas.microsoft.com/office/2006/documentManagement/types"/>
    <xsd:element name="Startegic_x0020_Initiative" ma:index="8" nillable="true" ma:displayName="Strategic Initiative" ma:internalName="Startegic_x0020_Initiative">
      <xsd:complexType>
        <xsd:complexContent>
          <xsd:extension base="dms:MultiChoice">
            <xsd:sequence>
              <xsd:element name="Value" maxOccurs="unbounded" minOccurs="0" nillable="true">
                <xsd:simpleType>
                  <xsd:restriction base="dms:Choice">
                    <xsd:enumeration value="General - All"/>
                    <xsd:enumeration value="GS-General"/>
                    <xsd:enumeration value="GS-Apps Development"/>
                    <xsd:enumeration value="GS-Apps Management"/>
                    <xsd:enumeration value="GS-Apps Managed Services"/>
                    <xsd:enumeration value="GS-Data Services"/>
                    <xsd:enumeration value="GS-Education Services"/>
                    <xsd:enumeration value="GS-ERP"/>
                    <xsd:enumeration value="GS-Infrastructure/End User Support"/>
                    <xsd:enumeration value="GS-Technology Development"/>
                    <xsd:enumeration value="GS-Asset Management"/>
                    <xsd:enumeration value="GS-Infrastructure Managed Services"/>
                    <xsd:enumeration value="GS-Quality Assurance"/>
                    <xsd:enumeration value="Communications Vertical"/>
                    <xsd:enumeration value="Financial Services Vertical"/>
                    <xsd:enumeration value="Government Vertical"/>
                    <xsd:enumeration value="Healthcare Vertical"/>
                    <xsd:enumeration value="Information Technology Vertical"/>
                    <xsd:enumeration value="Network Infrastructure"/>
                    <xsd:enumeration value="Staffing"/>
                  </xsd:restriction>
                </xsd:simpleType>
              </xsd:element>
            </xsd:sequence>
          </xsd:extension>
        </xsd:complexContent>
      </xsd:complexType>
    </xsd:element>
    <xsd:element name="Function" ma:index="9" nillable="true" ma:displayName="Function" ma:internalName="Function">
      <xsd:complexType>
        <xsd:complexContent>
          <xsd:extension base="dms:MultiChoice">
            <xsd:sequence>
              <xsd:element name="Value" maxOccurs="unbounded" minOccurs="0" nillable="true">
                <xsd:simpleType>
                  <xsd:restriction base="dms:Choice">
                    <xsd:enumeration value="Analyst Relations"/>
                    <xsd:enumeration value="Design"/>
                    <xsd:enumeration value="Events"/>
                    <xsd:enumeration value="Marketing Communications"/>
                    <xsd:enumeration value="Proposals"/>
                    <xsd:enumeration value="Public Relations"/>
                    <xsd:enumeration value="Research"/>
                    <xsd:enumeration value="Strategy"/>
                    <xsd:enumeration value="Web"/>
                  </xsd:restriction>
                </xsd:simpleType>
              </xsd:element>
            </xsd:sequence>
          </xsd:extension>
        </xsd:complexContent>
      </xsd:complexType>
    </xsd:element>
    <xsd:element name="Document_x0020_Category" ma:index="10" nillable="true" ma:displayName="Document Category" ma:internalName="Document_x0020_Category0">
      <xsd:complexType>
        <xsd:complexContent>
          <xsd:extension base="dms:MultiChoice">
            <xsd:sequence>
              <xsd:element name="Value" maxOccurs="unbounded" minOccurs="0" nillable="true">
                <xsd:simpleType>
                  <xsd:restriction base="dms:Choice">
                    <xsd:enumeration value="Analyst Briefing"/>
                    <xsd:enumeration value="BD Resources/Fortune 3K"/>
                    <xsd:enumeration value="BIOs"/>
                    <xsd:enumeration value="Brand"/>
                    <xsd:enumeration value="Brochures"/>
                    <xsd:enumeration value="Case Studies"/>
                    <xsd:enumeration value="Client References"/>
                    <xsd:enumeration value="Consultant Marketing"/>
                    <xsd:enumeration value="Design"/>
                    <xsd:enumeration value="Direct Mail"/>
                    <xsd:enumeration value="Email Campaign"/>
                    <xsd:enumeration value="Events"/>
                    <xsd:enumeration value="Focus Groups"/>
                    <xsd:enumeration value="Growing Global"/>
                    <xsd:enumeration value="Local Market Analyses"/>
                    <xsd:enumeration value="Online Advertising"/>
                    <xsd:enumeration value="Online Promotion"/>
                    <xsd:enumeration value="PPTs"/>
                    <xsd:enumeration value="Press Releases"/>
                    <xsd:enumeration value="Print Advertising"/>
                    <xsd:enumeration value="Proposals"/>
                    <xsd:enumeration value="Regional Reports"/>
                    <xsd:enumeration value="Research Toolbox/Misc."/>
                    <xsd:enumeration value="Salary and Wage Data"/>
                    <xsd:enumeration value="SIA"/>
                    <xsd:enumeration value="Social Media"/>
                    <xsd:enumeration value="Survey Documents"/>
                    <xsd:enumeration value="Thought Leadership"/>
                    <xsd:enumeration value="Video"/>
                    <xsd:enumeration value="Loop Story Docs"/>
                    <xsd:enumeration value="Marketing Quarterly Docs"/>
                    <xsd:enumeration value="Strategy Page Docs"/>
                  </xsd:restriction>
                </xsd:simpleType>
              </xsd:element>
            </xsd:sequence>
          </xsd:extension>
        </xsd:complexContent>
      </xsd:complexType>
    </xsd:element>
    <xsd:element name="Sub-Category" ma:index="11" nillable="true" ma:displayName="Sub-Category" ma:internalName="Sub_x002d_Category">
      <xsd:complexType>
        <xsd:complexContent>
          <xsd:extension base="dms:MultiChoice">
            <xsd:sequence>
              <xsd:element name="Value" maxOccurs="unbounded" minOccurs="0" nillable="true">
                <xsd:simpleType>
                  <xsd:restriction base="dms:Choice">
                    <xsd:enumeration value="CRC"/>
                    <xsd:enumeration value="Events TL"/>
                    <xsd:enumeration value="insITes"/>
                    <xsd:enumeration value="STS"/>
                    <xsd:enumeration value="Survey TL"/>
                    <xsd:enumeration value="VTS"/>
                    <xsd:enumeration value="Logos"/>
                    <xsd:enumeration value="Templates"/>
                    <xsd:enumeration value="Local Market Brochure"/>
                    <xsd:enumeration value="Staffing Brochure"/>
                    <xsd:enumeration value="Global Brochure"/>
                    <xsd:enumeration value="Vertical Brochure"/>
                    <xsd:enumeration value="Targeted Brochure"/>
                    <xsd:enumeration value="Consultant Brochur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5EA52-A6EE-40ED-807C-1E57560A51E7}">
  <ds:schemaRefs>
    <ds:schemaRef ds:uri="http://schemas.microsoft.com/office/2006/metadata/properties"/>
    <ds:schemaRef ds:uri="231deb5d-e8b1-47af-a332-c5f4b726ecbe"/>
    <ds:schemaRef ds:uri="5db88b6d-167a-42c6-9661-0204b5fd6bcb"/>
  </ds:schemaRefs>
</ds:datastoreItem>
</file>

<file path=customXml/itemProps2.xml><?xml version="1.0" encoding="utf-8"?>
<ds:datastoreItem xmlns:ds="http://schemas.openxmlformats.org/officeDocument/2006/customXml" ds:itemID="{8180F532-A8FB-4697-BB19-6F57A33A8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8b6d-167a-42c6-9661-0204b5fd6bcb"/>
    <ds:schemaRef ds:uri="231deb5d-e8b1-47af-a332-c5f4b726ec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33DF50B-744F-42F6-AA2F-E7F5038EA80E}">
  <ds:schemaRefs>
    <ds:schemaRef ds:uri="http://schemas.microsoft.com/sharepoint/v3/contenttype/forms"/>
  </ds:schemaRefs>
</ds:datastoreItem>
</file>

<file path=customXml/itemProps4.xml><?xml version="1.0" encoding="utf-8"?>
<ds:datastoreItem xmlns:ds="http://schemas.openxmlformats.org/officeDocument/2006/customXml" ds:itemID="{7522D18B-5D96-4CB2-BE1D-91F3DFE2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TEKsystems</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Weldy</dc:creator>
  <cp:lastModifiedBy>Mr Raj</cp:lastModifiedBy>
  <cp:revision>24</cp:revision>
  <cp:lastPrinted>2017-01-18T21:19:00Z</cp:lastPrinted>
  <dcterms:created xsi:type="dcterms:W3CDTF">2022-03-01T20:10:00Z</dcterms:created>
  <dcterms:modified xsi:type="dcterms:W3CDTF">2023-05-22T21:44:00Z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0x0101006597C0967F8FD64BAC9FEF96067D46C0</vt:lpwstr>
  </property>
</Properties>
</file>