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0C378B94" w:rsidR="00C7179B" w:rsidRDefault="00A2632D" w:rsidP="00445F2F">
      <w:pPr>
        <w:tabs>
          <w:tab w:val="right" w:pos="10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SURYA PRAKASH</w:t>
      </w:r>
    </w:p>
    <w:p w14:paraId="78B0A162" w14:textId="433377F7" w:rsidR="00EE049E" w:rsidRPr="00445F2F" w:rsidRDefault="00EE049E" w:rsidP="00445F2F">
      <w:pPr>
        <w:tabs>
          <w:tab w:val="right" w:pos="10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ben@everitesolutions.com</w:t>
      </w:r>
    </w:p>
    <w:p w14:paraId="00000003" w14:textId="77777777" w:rsidR="00C7179B" w:rsidRDefault="00C7179B">
      <w:pPr>
        <w:tabs>
          <w:tab w:val="right" w:pos="10080"/>
        </w:tabs>
      </w:pPr>
    </w:p>
    <w:p w14:paraId="00000004" w14:textId="77777777" w:rsidR="00C7179B" w:rsidRDefault="00A2632D">
      <w:pPr>
        <w:pBdr>
          <w:bottom w:val="single" w:sz="8" w:space="2" w:color="000000"/>
        </w:pBdr>
        <w:tabs>
          <w:tab w:val="right" w:pos="10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PASSIONATE BUSINESS SYSTEMS ANALYST</w:t>
      </w:r>
    </w:p>
    <w:p w14:paraId="00000005" w14:textId="77777777" w:rsidR="00C7179B" w:rsidRDefault="00A2632D">
      <w:pPr>
        <w:tabs>
          <w:tab w:val="right" w:pos="10080"/>
        </w:tabs>
        <w:jc w:val="center"/>
      </w:pPr>
      <w:r>
        <w:t>Lead ERP Implementation Manager • Oracle Lead • Supply Chain Manager • Supply Chain Director</w:t>
      </w:r>
    </w:p>
    <w:p w14:paraId="00000006" w14:textId="77777777" w:rsidR="00C7179B" w:rsidRDefault="00A2632D">
      <w:pPr>
        <w:tabs>
          <w:tab w:val="right" w:pos="10080"/>
        </w:tabs>
        <w:jc w:val="center"/>
      </w:pPr>
      <w:r>
        <w:t xml:space="preserve">Technical Solutions • Supply Chain Optimization • Cloud-Based Solutions • Data-Driven </w:t>
      </w:r>
      <w:r>
        <w:t>Decisions</w:t>
      </w:r>
    </w:p>
    <w:p w14:paraId="00000007" w14:textId="77777777" w:rsidR="00C7179B" w:rsidRDefault="00A2632D">
      <w:pPr>
        <w:tabs>
          <w:tab w:val="right" w:pos="10080"/>
        </w:tabs>
        <w:jc w:val="center"/>
      </w:pPr>
      <w:r>
        <w:t>Led Collaborations • Configured Systems • Developed Processes • Supported Technical Projects</w:t>
      </w:r>
    </w:p>
    <w:p w14:paraId="00000008" w14:textId="77777777" w:rsidR="00C7179B" w:rsidRDefault="00A2632D">
      <w:pPr>
        <w:tabs>
          <w:tab w:val="right" w:pos="10080"/>
        </w:tabs>
        <w:jc w:val="center"/>
      </w:pPr>
      <w:r>
        <w:t>Nonprofit Board Member, LATA &amp; SKT • Drove Tech Development • Led Continuous Improvement</w:t>
      </w:r>
    </w:p>
    <w:p w14:paraId="00000009" w14:textId="77777777" w:rsidR="00C7179B" w:rsidRDefault="00C7179B">
      <w:pPr>
        <w:tabs>
          <w:tab w:val="right" w:pos="10080"/>
        </w:tabs>
      </w:pPr>
    </w:p>
    <w:p w14:paraId="0000000A" w14:textId="77777777" w:rsidR="00C7179B" w:rsidRDefault="00A2632D">
      <w:pPr>
        <w:pBdr>
          <w:bottom w:val="single" w:sz="8" w:space="2" w:color="000000"/>
        </w:pBdr>
        <w:tabs>
          <w:tab w:val="right" w:pos="10080"/>
        </w:tabs>
      </w:pPr>
      <w:r>
        <w:rPr>
          <w:b/>
        </w:rPr>
        <w:t>WORK EXPERIENCE</w:t>
      </w:r>
    </w:p>
    <w:p w14:paraId="0000000B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Masimo, Inc.; Irvine, CA</w:t>
      </w:r>
      <w:r>
        <w:rPr>
          <w:b/>
        </w:rPr>
        <w:tab/>
        <w:t>Sep 2019 - present</w:t>
      </w:r>
    </w:p>
    <w:p w14:paraId="0000000C" w14:textId="77777777" w:rsidR="00C7179B" w:rsidRDefault="00A2632D">
      <w:pPr>
        <w:tabs>
          <w:tab w:val="right" w:pos="10080"/>
        </w:tabs>
      </w:pPr>
      <w:r>
        <w:rPr>
          <w:b/>
        </w:rPr>
        <w:t>Ora</w:t>
      </w:r>
      <w:r>
        <w:rPr>
          <w:b/>
        </w:rPr>
        <w:t>cle Applications Architect, BSA, Lead</w:t>
      </w:r>
    </w:p>
    <w:p w14:paraId="0000000D" w14:textId="40E0A347" w:rsidR="00C7179B" w:rsidRDefault="00A2632D">
      <w:pPr>
        <w:numPr>
          <w:ilvl w:val="0"/>
          <w:numId w:val="5"/>
        </w:numPr>
        <w:tabs>
          <w:tab w:val="right" w:pos="10080"/>
        </w:tabs>
        <w:ind w:left="360"/>
      </w:pPr>
      <w:r>
        <w:t xml:space="preserve">Supported 3 inventory organizations through configuring WMS Systems for shipping capabilities along with integration with </w:t>
      </w:r>
      <w:r w:rsidR="00370B14">
        <w:t>Ship Console</w:t>
      </w:r>
      <w:bookmarkStart w:id="0" w:name="_GoBack"/>
      <w:bookmarkEnd w:id="0"/>
      <w:r>
        <w:t xml:space="preserve"> for shipping manifesting, implementing Oracle ERP.</w:t>
      </w:r>
    </w:p>
    <w:p w14:paraId="0000000E" w14:textId="77777777" w:rsidR="00C7179B" w:rsidRDefault="00A2632D">
      <w:pPr>
        <w:numPr>
          <w:ilvl w:val="0"/>
          <w:numId w:val="5"/>
        </w:numPr>
        <w:tabs>
          <w:tab w:val="right" w:pos="10080"/>
        </w:tabs>
        <w:ind w:left="360"/>
      </w:pPr>
      <w:r>
        <w:t>Added value via contributing to s</w:t>
      </w:r>
      <w:r>
        <w:t>trategy and roadmap for comprehensive ERP installation.</w:t>
      </w:r>
    </w:p>
    <w:p w14:paraId="0000000F" w14:textId="77777777" w:rsidR="00C7179B" w:rsidRDefault="00A2632D">
      <w:pPr>
        <w:numPr>
          <w:ilvl w:val="0"/>
          <w:numId w:val="5"/>
        </w:numPr>
        <w:tabs>
          <w:tab w:val="right" w:pos="10080"/>
        </w:tabs>
        <w:ind w:left="360"/>
      </w:pPr>
      <w:r>
        <w:t>Streamlined workflow through configuring an array of rules, strategies, printers, label formats (using barcode label printing), and barcode labels (effectively utilizing Bartender software).</w:t>
      </w:r>
    </w:p>
    <w:p w14:paraId="00000010" w14:textId="77777777" w:rsidR="00C7179B" w:rsidRDefault="00A2632D">
      <w:pPr>
        <w:numPr>
          <w:ilvl w:val="0"/>
          <w:numId w:val="5"/>
        </w:numPr>
        <w:tabs>
          <w:tab w:val="right" w:pos="10080"/>
        </w:tabs>
        <w:ind w:left="360"/>
      </w:pPr>
      <w:r>
        <w:t>Standardi</w:t>
      </w:r>
      <w:r>
        <w:t>zed operations via developing a Custom Pick Release process for Delivery grouping and handling the various customizations, integrations, and conversions in ERP implementation.</w:t>
      </w:r>
    </w:p>
    <w:p w14:paraId="00000011" w14:textId="77777777" w:rsidR="00C7179B" w:rsidRDefault="00A2632D">
      <w:pPr>
        <w:numPr>
          <w:ilvl w:val="0"/>
          <w:numId w:val="5"/>
        </w:numPr>
        <w:tabs>
          <w:tab w:val="right" w:pos="10080"/>
        </w:tabs>
        <w:ind w:left="360"/>
      </w:pPr>
      <w:r>
        <w:t>Spearheaded efforts to design and develop the Data Warehouse and headed the team</w:t>
      </w:r>
      <w:r>
        <w:t xml:space="preserve"> in the design and development of the complete implementation of the order-to-cash process.</w:t>
      </w:r>
    </w:p>
    <w:p w14:paraId="00000012" w14:textId="77777777" w:rsidR="00C7179B" w:rsidRDefault="00A2632D">
      <w:pPr>
        <w:numPr>
          <w:ilvl w:val="0"/>
          <w:numId w:val="5"/>
        </w:numPr>
        <w:tabs>
          <w:tab w:val="right" w:pos="10080"/>
        </w:tabs>
        <w:ind w:left="360"/>
      </w:pPr>
      <w:r>
        <w:t xml:space="preserve">Integrated legacy orders to Oracle, created new customers using TCI architecture APIs, and designed and developed pick release process, defaulting rule Package for </w:t>
      </w:r>
      <w:r>
        <w:t>OM Module.</w:t>
      </w:r>
    </w:p>
    <w:p w14:paraId="00000013" w14:textId="77777777" w:rsidR="00C7179B" w:rsidRDefault="00A2632D">
      <w:pPr>
        <w:numPr>
          <w:ilvl w:val="0"/>
          <w:numId w:val="5"/>
        </w:numPr>
        <w:tabs>
          <w:tab w:val="right" w:pos="10080"/>
        </w:tabs>
        <w:ind w:left="360"/>
      </w:pPr>
      <w:r>
        <w:t>Augmented performance via shipping orders in the WMS system, developing a custom invoice print process, and managing AR Auto Accounting process customized to Masimo, Inc.</w:t>
      </w:r>
    </w:p>
    <w:p w14:paraId="00000014" w14:textId="77777777" w:rsidR="00C7179B" w:rsidRDefault="00C7179B">
      <w:pPr>
        <w:tabs>
          <w:tab w:val="right" w:pos="10080"/>
        </w:tabs>
        <w:rPr>
          <w:b/>
        </w:rPr>
      </w:pPr>
    </w:p>
    <w:p w14:paraId="00000015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ICU Medical; San Clemente, CA</w:t>
      </w:r>
      <w:r>
        <w:rPr>
          <w:b/>
        </w:rPr>
        <w:tab/>
        <w:t>Feb 2019 - Sep 2019</w:t>
      </w:r>
    </w:p>
    <w:p w14:paraId="00000016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 xml:space="preserve">Oracle Lead Consultant </w:t>
      </w:r>
      <w:r>
        <w:rPr>
          <w:b/>
        </w:rPr>
        <w:t>Architect</w:t>
      </w:r>
    </w:p>
    <w:p w14:paraId="00000017" w14:textId="77777777" w:rsidR="00C7179B" w:rsidRDefault="00A2632D">
      <w:pPr>
        <w:numPr>
          <w:ilvl w:val="0"/>
          <w:numId w:val="3"/>
        </w:numPr>
        <w:tabs>
          <w:tab w:val="right" w:pos="10080"/>
        </w:tabs>
        <w:ind w:left="360"/>
      </w:pPr>
      <w:r>
        <w:t>Enhanced operations through designing and implementing ETL processes in Informatica Power Center for Data Warehouse implementation as well as Dashboards in OBIEE for EBS modules.</w:t>
      </w:r>
    </w:p>
    <w:p w14:paraId="00000018" w14:textId="77777777" w:rsidR="00C7179B" w:rsidRDefault="00A2632D">
      <w:pPr>
        <w:numPr>
          <w:ilvl w:val="0"/>
          <w:numId w:val="3"/>
        </w:numPr>
        <w:tabs>
          <w:tab w:val="right" w:pos="10080"/>
        </w:tabs>
        <w:ind w:left="360"/>
      </w:pPr>
      <w:r>
        <w:t xml:space="preserve">Boosted visibility into possible value-added solutions through the </w:t>
      </w:r>
      <w:r>
        <w:t>utilization of technology.</w:t>
      </w:r>
    </w:p>
    <w:p w14:paraId="00000019" w14:textId="77777777" w:rsidR="00C7179B" w:rsidRDefault="00A2632D">
      <w:pPr>
        <w:numPr>
          <w:ilvl w:val="0"/>
          <w:numId w:val="3"/>
        </w:numPr>
        <w:tabs>
          <w:tab w:val="right" w:pos="10080"/>
        </w:tabs>
        <w:ind w:left="360"/>
      </w:pPr>
      <w:r>
        <w:t>Designed interface for importing financial transactions from Oracle subledger accounting to BI.</w:t>
      </w:r>
    </w:p>
    <w:p w14:paraId="0000001A" w14:textId="77777777" w:rsidR="00C7179B" w:rsidRDefault="00C7179B">
      <w:pPr>
        <w:tabs>
          <w:tab w:val="right" w:pos="10080"/>
        </w:tabs>
        <w:rPr>
          <w:b/>
        </w:rPr>
      </w:pPr>
    </w:p>
    <w:p w14:paraId="0000001B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Western Digital; Irvine, CA</w:t>
      </w:r>
      <w:r>
        <w:rPr>
          <w:b/>
        </w:rPr>
        <w:tab/>
        <w:t>March 2015 - Feb 2019</w:t>
      </w:r>
    </w:p>
    <w:p w14:paraId="0000001C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Oracle Lead, Analyst</w:t>
      </w:r>
    </w:p>
    <w:p w14:paraId="0000001D" w14:textId="77777777" w:rsidR="00C7179B" w:rsidRDefault="00A2632D">
      <w:pPr>
        <w:numPr>
          <w:ilvl w:val="0"/>
          <w:numId w:val="8"/>
        </w:numPr>
        <w:tabs>
          <w:tab w:val="right" w:pos="10080"/>
        </w:tabs>
        <w:ind w:left="360"/>
      </w:pPr>
      <w:r>
        <w:t>Created 15 Dashboards, including 70 reports across modules (A</w:t>
      </w:r>
      <w:r>
        <w:t>R, AP, PO, OM, and INV).</w:t>
      </w:r>
    </w:p>
    <w:p w14:paraId="0000001E" w14:textId="77777777" w:rsidR="00C7179B" w:rsidRDefault="00A2632D">
      <w:pPr>
        <w:numPr>
          <w:ilvl w:val="0"/>
          <w:numId w:val="8"/>
        </w:numPr>
        <w:tabs>
          <w:tab w:val="right" w:pos="10080"/>
        </w:tabs>
        <w:ind w:left="360"/>
      </w:pPr>
      <w:r>
        <w:t>Fueled support through developing interface packages and ETL processes, effectively using ODI from Oracle 12.2.4 to Data Warehouse, with the same utilized for Cloud implementation.</w:t>
      </w:r>
    </w:p>
    <w:p w14:paraId="0000001F" w14:textId="77777777" w:rsidR="00C7179B" w:rsidRDefault="00A2632D">
      <w:pPr>
        <w:numPr>
          <w:ilvl w:val="0"/>
          <w:numId w:val="8"/>
        </w:numPr>
        <w:tabs>
          <w:tab w:val="right" w:pos="10080"/>
        </w:tabs>
        <w:ind w:left="360"/>
      </w:pPr>
      <w:r>
        <w:t>Bolstered customers via working on Oracle Cloud im</w:t>
      </w:r>
      <w:r>
        <w:t>plementation and conversions for open purchase orders, clients, items, sales orders, price lists, and Accounts Receivable invoices.</w:t>
      </w:r>
    </w:p>
    <w:p w14:paraId="00000020" w14:textId="77777777" w:rsidR="00C7179B" w:rsidRDefault="00A2632D">
      <w:pPr>
        <w:numPr>
          <w:ilvl w:val="0"/>
          <w:numId w:val="8"/>
        </w:numPr>
        <w:tabs>
          <w:tab w:val="right" w:pos="10080"/>
        </w:tabs>
        <w:ind w:left="360"/>
      </w:pPr>
      <w:r>
        <w:t>Increased accuracy by designing interfaces from Oracle R.12.2, SAP to DW, implementing a Data Warehouse (DW), and serving as</w:t>
      </w:r>
      <w:r>
        <w:t xml:space="preserve"> IT Lead for integrating Oracle into Salesforce.</w:t>
      </w:r>
    </w:p>
    <w:p w14:paraId="00000021" w14:textId="77777777" w:rsidR="00C7179B" w:rsidRDefault="00A2632D">
      <w:pPr>
        <w:numPr>
          <w:ilvl w:val="0"/>
          <w:numId w:val="8"/>
        </w:numPr>
        <w:tabs>
          <w:tab w:val="right" w:pos="10080"/>
        </w:tabs>
        <w:ind w:left="360"/>
      </w:pPr>
      <w:r>
        <w:t>Added value by serving as Lead Analyst for developing interfaces in purchasing and shipping modules and Lead Architect in designing various from Demantra to Salesforce applications.</w:t>
      </w:r>
    </w:p>
    <w:p w14:paraId="00000022" w14:textId="77777777" w:rsidR="00C7179B" w:rsidRDefault="00C7179B">
      <w:pPr>
        <w:tabs>
          <w:tab w:val="right" w:pos="10080"/>
        </w:tabs>
        <w:rPr>
          <w:b/>
        </w:rPr>
      </w:pPr>
    </w:p>
    <w:p w14:paraId="00000023" w14:textId="77777777" w:rsidR="00C7179B" w:rsidRDefault="00C7179B">
      <w:pPr>
        <w:tabs>
          <w:tab w:val="right" w:pos="10080"/>
        </w:tabs>
        <w:rPr>
          <w:b/>
        </w:rPr>
      </w:pPr>
    </w:p>
    <w:p w14:paraId="00000024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 xml:space="preserve">Beckman Coulter; Brea, </w:t>
      </w:r>
      <w:r>
        <w:rPr>
          <w:b/>
        </w:rPr>
        <w:t>CA</w:t>
      </w:r>
      <w:r>
        <w:rPr>
          <w:b/>
        </w:rPr>
        <w:tab/>
        <w:t>April 2014 - March 2015</w:t>
      </w:r>
    </w:p>
    <w:p w14:paraId="00000025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Technical Lead</w:t>
      </w:r>
    </w:p>
    <w:p w14:paraId="00000026" w14:textId="77777777" w:rsidR="00C7179B" w:rsidRDefault="00A2632D">
      <w:pPr>
        <w:numPr>
          <w:ilvl w:val="0"/>
          <w:numId w:val="2"/>
        </w:numPr>
        <w:tabs>
          <w:tab w:val="right" w:pos="10080"/>
        </w:tabs>
        <w:ind w:left="360"/>
      </w:pPr>
      <w:r>
        <w:t>Generated warehouse support via serving as the Lead for WMS Project (Pick to Light) implementation, steering integration with 3rd-party hardware Lightning Pick.</w:t>
      </w:r>
    </w:p>
    <w:p w14:paraId="00000027" w14:textId="77777777" w:rsidR="00C7179B" w:rsidRDefault="00A2632D">
      <w:pPr>
        <w:numPr>
          <w:ilvl w:val="0"/>
          <w:numId w:val="2"/>
        </w:numPr>
        <w:tabs>
          <w:tab w:val="right" w:pos="10080"/>
        </w:tabs>
        <w:ind w:left="360"/>
      </w:pPr>
      <w:r>
        <w:t>Stabilized existing custom processes within the compa</w:t>
      </w:r>
      <w:r>
        <w:t>ny for Reservations/Delivery Grouping.</w:t>
      </w:r>
    </w:p>
    <w:p w14:paraId="00000028" w14:textId="77777777" w:rsidR="00C7179B" w:rsidRDefault="00A2632D">
      <w:pPr>
        <w:numPr>
          <w:ilvl w:val="0"/>
          <w:numId w:val="2"/>
        </w:numPr>
        <w:tabs>
          <w:tab w:val="right" w:pos="10080"/>
        </w:tabs>
        <w:ind w:left="360"/>
      </w:pPr>
      <w:r>
        <w:t>Achieved objectives by using advanced technologies with UTL packages for a Socket connection and XML as communication using Oracle Advanced queues.</w:t>
      </w:r>
    </w:p>
    <w:p w14:paraId="00000029" w14:textId="77777777" w:rsidR="00C7179B" w:rsidRDefault="00C7179B">
      <w:pPr>
        <w:tabs>
          <w:tab w:val="right" w:pos="10080"/>
        </w:tabs>
        <w:rPr>
          <w:b/>
        </w:rPr>
      </w:pPr>
    </w:p>
    <w:p w14:paraId="0000002A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Toshiba; Irvine, CA</w:t>
      </w:r>
      <w:r>
        <w:rPr>
          <w:b/>
        </w:rPr>
        <w:tab/>
        <w:t>Feb 2011 - March 2014</w:t>
      </w:r>
    </w:p>
    <w:p w14:paraId="0000002B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Technical Developer, Analy</w:t>
      </w:r>
      <w:r>
        <w:rPr>
          <w:b/>
        </w:rPr>
        <w:t>st</w:t>
      </w:r>
    </w:p>
    <w:p w14:paraId="0000002C" w14:textId="77777777" w:rsidR="00C7179B" w:rsidRDefault="00A2632D">
      <w:pPr>
        <w:numPr>
          <w:ilvl w:val="0"/>
          <w:numId w:val="7"/>
        </w:numPr>
        <w:tabs>
          <w:tab w:val="right" w:pos="10080"/>
        </w:tabs>
        <w:ind w:left="360"/>
      </w:pPr>
      <w:r>
        <w:t>Heightened support via serving as the lead for implementation of Project Accounting for the NY Location and supporting month-end processes for OM, INV, PO, AR, AP, and WMS.</w:t>
      </w:r>
    </w:p>
    <w:p w14:paraId="0000002D" w14:textId="77777777" w:rsidR="00C7179B" w:rsidRDefault="00A2632D">
      <w:pPr>
        <w:numPr>
          <w:ilvl w:val="0"/>
          <w:numId w:val="7"/>
        </w:numPr>
        <w:tabs>
          <w:tab w:val="right" w:pos="10080"/>
        </w:tabs>
        <w:ind w:left="360"/>
      </w:pPr>
      <w:r>
        <w:t xml:space="preserve">Improved performance through designing and developing programs for the </w:t>
      </w:r>
      <w:r>
        <w:t>conversion of projects, tasks, budgets, events, agreements, bill rates, and funding into project accounting.</w:t>
      </w:r>
    </w:p>
    <w:p w14:paraId="0000002E" w14:textId="77777777" w:rsidR="00C7179B" w:rsidRDefault="00A2632D">
      <w:pPr>
        <w:numPr>
          <w:ilvl w:val="0"/>
          <w:numId w:val="7"/>
        </w:numPr>
        <w:tabs>
          <w:tab w:val="right" w:pos="10080"/>
        </w:tabs>
        <w:ind w:left="360"/>
      </w:pPr>
      <w:r>
        <w:t>Customized offerings by developing tailored transportation processes within Oracle that interfaced to 3rd-party external applications.</w:t>
      </w:r>
    </w:p>
    <w:p w14:paraId="0000002F" w14:textId="77777777" w:rsidR="00C7179B" w:rsidRDefault="00C7179B">
      <w:pPr>
        <w:tabs>
          <w:tab w:val="right" w:pos="10080"/>
        </w:tabs>
        <w:rPr>
          <w:b/>
        </w:rPr>
      </w:pPr>
    </w:p>
    <w:p w14:paraId="00000030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UHG; Irvine</w:t>
      </w:r>
      <w:r>
        <w:rPr>
          <w:b/>
        </w:rPr>
        <w:t>, CA</w:t>
      </w:r>
      <w:r>
        <w:rPr>
          <w:b/>
        </w:rPr>
        <w:tab/>
        <w:t>Sep 2009 - Jan 2011</w:t>
      </w:r>
    </w:p>
    <w:p w14:paraId="00000031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Technical Developer, Analyst</w:t>
      </w:r>
    </w:p>
    <w:p w14:paraId="00000032" w14:textId="77777777" w:rsidR="00C7179B" w:rsidRDefault="00A2632D">
      <w:pPr>
        <w:numPr>
          <w:ilvl w:val="0"/>
          <w:numId w:val="6"/>
        </w:numPr>
        <w:tabs>
          <w:tab w:val="right" w:pos="10080"/>
        </w:tabs>
        <w:ind w:left="360"/>
      </w:pPr>
      <w:r>
        <w:t>Augmented operations through serving as the lead design architect, developing packages for adjudication that were used for calculating copayments and drug verifications.</w:t>
      </w:r>
    </w:p>
    <w:p w14:paraId="00000033" w14:textId="77777777" w:rsidR="00C7179B" w:rsidRDefault="00A2632D">
      <w:pPr>
        <w:numPr>
          <w:ilvl w:val="0"/>
          <w:numId w:val="6"/>
        </w:numPr>
        <w:tabs>
          <w:tab w:val="right" w:pos="10080"/>
        </w:tabs>
        <w:ind w:left="360"/>
      </w:pPr>
      <w:r>
        <w:t xml:space="preserve">Provided systems support via </w:t>
      </w:r>
      <w:r>
        <w:t>interacting with 3rd Party Systems for approvals using SOA.</w:t>
      </w:r>
    </w:p>
    <w:p w14:paraId="00000034" w14:textId="77777777" w:rsidR="00C7179B" w:rsidRDefault="00A2632D">
      <w:pPr>
        <w:numPr>
          <w:ilvl w:val="0"/>
          <w:numId w:val="6"/>
        </w:numPr>
        <w:tabs>
          <w:tab w:val="right" w:pos="10080"/>
        </w:tabs>
        <w:ind w:left="360"/>
      </w:pPr>
      <w:r>
        <w:t>Designed and developed credit card encryption and decryption using Triple Des Technology.</w:t>
      </w:r>
    </w:p>
    <w:p w14:paraId="00000035" w14:textId="77777777" w:rsidR="00C7179B" w:rsidRDefault="00C7179B">
      <w:pPr>
        <w:tabs>
          <w:tab w:val="right" w:pos="10080"/>
        </w:tabs>
        <w:rPr>
          <w:b/>
        </w:rPr>
      </w:pPr>
    </w:p>
    <w:p w14:paraId="00000036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Qualcomm Incorporated</w:t>
      </w:r>
      <w:r>
        <w:rPr>
          <w:b/>
        </w:rPr>
        <w:tab/>
        <w:t>Aug 2008 - Sep 2009</w:t>
      </w:r>
    </w:p>
    <w:p w14:paraId="00000037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Technical Developer</w:t>
      </w:r>
    </w:p>
    <w:p w14:paraId="00000038" w14:textId="77777777" w:rsidR="00C7179B" w:rsidRDefault="00A2632D">
      <w:pPr>
        <w:numPr>
          <w:ilvl w:val="0"/>
          <w:numId w:val="1"/>
        </w:numPr>
        <w:tabs>
          <w:tab w:val="right" w:pos="10080"/>
        </w:tabs>
        <w:ind w:left="360"/>
      </w:pPr>
      <w:r>
        <w:t>Delivered projects via leading initiatives,</w:t>
      </w:r>
      <w:r>
        <w:t xml:space="preserve"> including developing web services for purchasing requisitions, purchase orders, sales orders, and RMAs using SOA (BPEL, J. Developer10g).</w:t>
      </w:r>
    </w:p>
    <w:p w14:paraId="00000039" w14:textId="77777777" w:rsidR="00C7179B" w:rsidRDefault="00A2632D">
      <w:pPr>
        <w:numPr>
          <w:ilvl w:val="0"/>
          <w:numId w:val="1"/>
        </w:numPr>
        <w:tabs>
          <w:tab w:val="right" w:pos="10080"/>
        </w:tabs>
        <w:ind w:left="360"/>
      </w:pPr>
      <w:r>
        <w:t xml:space="preserve">Developed interface for Trade Export Compliance, interfaces for external customers to create orders in Oracle, and a </w:t>
      </w:r>
      <w:r>
        <w:t>conversion script for the Install Base and Service Contracts from legacy.</w:t>
      </w:r>
    </w:p>
    <w:p w14:paraId="0000003A" w14:textId="77777777" w:rsidR="00C7179B" w:rsidRDefault="00A2632D">
      <w:pPr>
        <w:numPr>
          <w:ilvl w:val="0"/>
          <w:numId w:val="1"/>
        </w:numPr>
        <w:tabs>
          <w:tab w:val="right" w:pos="10080"/>
        </w:tabs>
        <w:ind w:left="360"/>
      </w:pPr>
      <w:r>
        <w:t>Worked on integrating the Qualcomm Legacy Systems via utilizing TIBCO Business Works, accomplishing objectives using TIBCO messaging and integrating TIBCO Business Connect.</w:t>
      </w:r>
    </w:p>
    <w:p w14:paraId="0000003B" w14:textId="77777777" w:rsidR="00C7179B" w:rsidRDefault="00C7179B">
      <w:pPr>
        <w:tabs>
          <w:tab w:val="right" w:pos="10080"/>
        </w:tabs>
        <w:rPr>
          <w:b/>
        </w:rPr>
      </w:pPr>
    </w:p>
    <w:p w14:paraId="0000003C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ICU Medi</w:t>
      </w:r>
      <w:r>
        <w:rPr>
          <w:b/>
        </w:rPr>
        <w:t>cal, Inc.; San Clemente, CA</w:t>
      </w:r>
      <w:r>
        <w:rPr>
          <w:b/>
        </w:rPr>
        <w:tab/>
        <w:t>July 2007 - Aug 2008</w:t>
      </w:r>
    </w:p>
    <w:p w14:paraId="0000003D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Technical Developer</w:t>
      </w:r>
    </w:p>
    <w:p w14:paraId="0000003E" w14:textId="77777777" w:rsidR="00C7179B" w:rsidRDefault="00A2632D">
      <w:pPr>
        <w:numPr>
          <w:ilvl w:val="0"/>
          <w:numId w:val="4"/>
        </w:numPr>
        <w:tabs>
          <w:tab w:val="right" w:pos="10080"/>
        </w:tabs>
        <w:ind w:left="360"/>
      </w:pPr>
      <w:r>
        <w:t>Designed and developed a custom module for sales, which handled rebate processing, sales commissions, and sales tracking metrics from ICU to distributors to end customers.</w:t>
      </w:r>
    </w:p>
    <w:p w14:paraId="0000003F" w14:textId="77777777" w:rsidR="00C7179B" w:rsidRDefault="00C7179B">
      <w:pPr>
        <w:tabs>
          <w:tab w:val="right" w:pos="10080"/>
        </w:tabs>
        <w:rPr>
          <w:b/>
        </w:rPr>
      </w:pPr>
    </w:p>
    <w:p w14:paraId="00000040" w14:textId="77777777" w:rsidR="00C7179B" w:rsidRDefault="00A2632D">
      <w:pPr>
        <w:tabs>
          <w:tab w:val="right" w:pos="10080"/>
        </w:tabs>
        <w:rPr>
          <w:b/>
          <w:i/>
        </w:rPr>
      </w:pPr>
      <w:r>
        <w:rPr>
          <w:b/>
          <w:i/>
        </w:rPr>
        <w:t>Prior Experien</w:t>
      </w:r>
      <w:r>
        <w:rPr>
          <w:b/>
          <w:i/>
        </w:rPr>
        <w:t>ce: Beckman Coulter, Tech. Developer; Agilent Technologies, Tech. Developer</w:t>
      </w:r>
    </w:p>
    <w:p w14:paraId="00000041" w14:textId="77777777" w:rsidR="00C7179B" w:rsidRDefault="00C7179B">
      <w:pPr>
        <w:tabs>
          <w:tab w:val="right" w:pos="10080"/>
        </w:tabs>
      </w:pPr>
    </w:p>
    <w:p w14:paraId="00000042" w14:textId="77777777" w:rsidR="00C7179B" w:rsidRDefault="00A2632D">
      <w:pPr>
        <w:pBdr>
          <w:bottom w:val="single" w:sz="8" w:space="2" w:color="000000"/>
        </w:pBdr>
        <w:tabs>
          <w:tab w:val="right" w:pos="10080"/>
        </w:tabs>
      </w:pPr>
      <w:r>
        <w:rPr>
          <w:b/>
        </w:rPr>
        <w:t>EDUCATION</w:t>
      </w:r>
    </w:p>
    <w:p w14:paraId="00000043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Andhra University, India</w:t>
      </w:r>
    </w:p>
    <w:p w14:paraId="00000044" w14:textId="77777777" w:rsidR="00C7179B" w:rsidRDefault="00A2632D">
      <w:pPr>
        <w:tabs>
          <w:tab w:val="right" w:pos="10080"/>
        </w:tabs>
        <w:rPr>
          <w:b/>
        </w:rPr>
      </w:pPr>
      <w:r>
        <w:rPr>
          <w:b/>
        </w:rPr>
        <w:t>Bachelor of Engineering, Electrical &amp; Electronics Engineering</w:t>
      </w:r>
    </w:p>
    <w:p w14:paraId="00000045" w14:textId="77777777" w:rsidR="00C7179B" w:rsidRDefault="00C7179B">
      <w:pPr>
        <w:tabs>
          <w:tab w:val="right" w:pos="10080"/>
        </w:tabs>
      </w:pPr>
    </w:p>
    <w:p w14:paraId="00000046" w14:textId="77777777" w:rsidR="00C7179B" w:rsidRDefault="00A2632D">
      <w:pPr>
        <w:pBdr>
          <w:bottom w:val="single" w:sz="8" w:space="2" w:color="000000"/>
        </w:pBdr>
        <w:tabs>
          <w:tab w:val="right" w:pos="10080"/>
        </w:tabs>
      </w:pPr>
      <w:r>
        <w:rPr>
          <w:b/>
        </w:rPr>
        <w:t>AFFILIATIONS</w:t>
      </w:r>
    </w:p>
    <w:p w14:paraId="00000047" w14:textId="77777777" w:rsidR="00C7179B" w:rsidRDefault="00A2632D">
      <w:pPr>
        <w:tabs>
          <w:tab w:val="right" w:pos="10080"/>
        </w:tabs>
      </w:pPr>
      <w:r>
        <w:lastRenderedPageBreak/>
        <w:t>Board Member, LATA &amp; SKT</w:t>
      </w:r>
    </w:p>
    <w:sectPr w:rsidR="00C7179B">
      <w:headerReference w:type="default" r:id="rId11"/>
      <w:pgSz w:w="12240" w:h="15840"/>
      <w:pgMar w:top="1080" w:right="108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ED66" w14:textId="77777777" w:rsidR="00A2632D" w:rsidRDefault="00A2632D">
      <w:pPr>
        <w:spacing w:line="240" w:lineRule="auto"/>
      </w:pPr>
      <w:r>
        <w:separator/>
      </w:r>
    </w:p>
  </w:endnote>
  <w:endnote w:type="continuationSeparator" w:id="0">
    <w:p w14:paraId="3C436EB0" w14:textId="77777777" w:rsidR="00A2632D" w:rsidRDefault="00A26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5D472" w14:textId="77777777" w:rsidR="00A2632D" w:rsidRDefault="00A2632D">
      <w:pPr>
        <w:spacing w:line="240" w:lineRule="auto"/>
      </w:pPr>
      <w:r>
        <w:separator/>
      </w:r>
    </w:p>
  </w:footnote>
  <w:footnote w:type="continuationSeparator" w:id="0">
    <w:p w14:paraId="447D1B8D" w14:textId="77777777" w:rsidR="00A2632D" w:rsidRDefault="00A26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8" w14:textId="77777777" w:rsidR="00C7179B" w:rsidRDefault="00C717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448D"/>
    <w:multiLevelType w:val="multilevel"/>
    <w:tmpl w:val="1082C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316B25"/>
    <w:multiLevelType w:val="multilevel"/>
    <w:tmpl w:val="94643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03DA8"/>
    <w:multiLevelType w:val="multilevel"/>
    <w:tmpl w:val="3526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40764"/>
    <w:multiLevelType w:val="multilevel"/>
    <w:tmpl w:val="94A63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CF7B02"/>
    <w:multiLevelType w:val="multilevel"/>
    <w:tmpl w:val="A38A9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607ABE"/>
    <w:multiLevelType w:val="multilevel"/>
    <w:tmpl w:val="48D47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4D4433"/>
    <w:multiLevelType w:val="multilevel"/>
    <w:tmpl w:val="3A2E6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F65B57"/>
    <w:multiLevelType w:val="multilevel"/>
    <w:tmpl w:val="A6905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79B"/>
    <w:rsid w:val="00254AE5"/>
    <w:rsid w:val="00370B14"/>
    <w:rsid w:val="00445F2F"/>
    <w:rsid w:val="00463B7D"/>
    <w:rsid w:val="00A2632D"/>
    <w:rsid w:val="00C7179B"/>
    <w:rsid w:val="00EE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65B5"/>
  <w15:docId w15:val="{CB100613-70FB-4078-A550-930377E6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iujKmBPMqgO3sPwrwBtx5jzGeg==">AMUW2mUX0YNaxBLIbtDjFoIFsNEoWtr5kErW8XvjsP+VEhSqOPdD055n+SP7T6ldc9NQlaoONBsRyFwFs0biMIjmqS6fCK9wt8VCTaUghk7eAbalmDqVk6c=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2933F331F6945A2FE2979EA292CC9" ma:contentTypeVersion="12" ma:contentTypeDescription="Create a new document." ma:contentTypeScope="" ma:versionID="ebdf157ba4d57760cc225c966a9f0e72">
  <xsd:schema xmlns:xsd="http://www.w3.org/2001/XMLSchema" xmlns:xs="http://www.w3.org/2001/XMLSchema" xmlns:p="http://schemas.microsoft.com/office/2006/metadata/properties" xmlns:ns2="f6b34f68-df06-4350-8b93-fa9d426729fc" xmlns:ns3="9aff71c8-68b3-4f56-8a9d-a0789895c5ec" targetNamespace="http://schemas.microsoft.com/office/2006/metadata/properties" ma:root="true" ma:fieldsID="fcacbf57f9d2ad9de0c4b01d39e47a16" ns2:_="" ns3:_="">
    <xsd:import namespace="f6b34f68-df06-4350-8b93-fa9d426729fc"/>
    <xsd:import namespace="9aff71c8-68b3-4f56-8a9d-a0789895c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34f68-df06-4350-8b93-fa9d42672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dd10ed0-6b73-4c1f-95b0-3721f215d0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f71c8-68b3-4f56-8a9d-a0789895c5e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c268f52-580e-49eb-bfbb-25053fe8fbed}" ma:internalName="TaxCatchAll" ma:showField="CatchAllData" ma:web="9aff71c8-68b3-4f56-8a9d-a0789895c5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34f68-df06-4350-8b93-fa9d426729fc">
      <Terms xmlns="http://schemas.microsoft.com/office/infopath/2007/PartnerControls"/>
    </lcf76f155ced4ddcb4097134ff3c332f>
    <TaxCatchAll xmlns="9aff71c8-68b3-4f56-8a9d-a0789895c5e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7CC80D-927D-4CBC-841C-4A52F99D9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34f68-df06-4350-8b93-fa9d426729fc"/>
    <ds:schemaRef ds:uri="9aff71c8-68b3-4f56-8a9d-a0789895c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E40ED4-5220-4BAE-95C2-228D13CAEE31}">
  <ds:schemaRefs>
    <ds:schemaRef ds:uri="http://schemas.microsoft.com/office/2006/metadata/properties"/>
    <ds:schemaRef ds:uri="http://schemas.microsoft.com/office/infopath/2007/PartnerControls"/>
    <ds:schemaRef ds:uri="f6b34f68-df06-4350-8b93-fa9d426729fc"/>
    <ds:schemaRef ds:uri="9aff71c8-68b3-4f56-8a9d-a0789895c5ec"/>
  </ds:schemaRefs>
</ds:datastoreItem>
</file>

<file path=customXml/itemProps4.xml><?xml version="1.0" encoding="utf-8"?>
<ds:datastoreItem xmlns:ds="http://schemas.openxmlformats.org/officeDocument/2006/customXml" ds:itemID="{63FBEFEF-E58E-41DF-BB16-49B1E1C25C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Manish</cp:lastModifiedBy>
  <cp:revision>4</cp:revision>
  <dcterms:created xsi:type="dcterms:W3CDTF">2023-05-03T15:55:00Z</dcterms:created>
  <dcterms:modified xsi:type="dcterms:W3CDTF">2023-06-16T21:30:00Z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7952f0105c33b27856bfed1aa05fef0335880d8a8d84c9af3518a0b2422741ca</vt:lpwstr>
  </property>
  <property fmtid="{D5CDD505-2E9C-101B-9397-08002B2CF9AE}" pid="3" name="ContentTypeId">
    <vt:lpwstr>0x0101003DF2933F331F6945A2FE2979EA292CC9</vt:lpwstr>
  </property>
  <property fmtid="{D5CDD505-2E9C-101B-9397-08002B2CF9AE}" pid="4" name="Order">
    <vt:r8>807300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