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1556" w14:textId="77777777" w:rsidR="00CD64C8" w:rsidRDefault="00CD64C8" w:rsidP="003B5DBC">
      <w:pPr>
        <w:spacing w:before="100" w:beforeAutospacing="1" w:after="100" w:afterAutospacing="1"/>
      </w:pPr>
      <w:bookmarkStart w:id="0" w:name="_Hlk75430633"/>
    </w:p>
    <w:p w14:paraId="627ED6D0" w14:textId="77777777" w:rsidR="00CD64C8" w:rsidRDefault="00CD64C8" w:rsidP="00CD64C8">
      <w:pPr>
        <w:spacing w:before="100" w:beforeAutospacing="1" w:after="100" w:afterAutospacing="1"/>
      </w:pPr>
      <w:r>
        <w:t>Buenos días.</w:t>
      </w:r>
    </w:p>
    <w:p w14:paraId="3703E75E" w14:textId="77777777" w:rsidR="00CD64C8" w:rsidRDefault="00CD64C8" w:rsidP="00CD64C8">
      <w:pPr>
        <w:spacing w:before="100" w:beforeAutospacing="1" w:after="100" w:afterAutospacing="1"/>
      </w:pPr>
      <w:r>
        <w:t>Adjunto les remito la documentación a firmar para que puedan comenzar la implantación de los proyectos que nos indicó.</w:t>
      </w:r>
    </w:p>
    <w:p w14:paraId="2BCFDA04" w14:textId="5E379844" w:rsidR="00CD64C8" w:rsidRDefault="00CD64C8" w:rsidP="00CD64C8">
      <w:pPr>
        <w:rPr>
          <w:rFonts w:eastAsia="Times New Roman"/>
        </w:rPr>
      </w:pPr>
      <w:r>
        <w:rPr>
          <w:rFonts w:eastAsia="Times New Roman"/>
        </w:rPr>
        <w:t xml:space="preserve">Ruego comprueben bien los datos antes de su firma ya que en ella se estipulan los proyectos y cuantías económicas autorizadas por esta Cámara, así como las </w:t>
      </w:r>
      <w:r>
        <w:rPr>
          <w:rFonts w:eastAsia="Times New Roman"/>
          <w:b/>
          <w:bCs/>
          <w:u w:val="single"/>
        </w:rPr>
        <w:t>posibles incompatibilidades</w:t>
      </w:r>
      <w:r>
        <w:rPr>
          <w:rFonts w:eastAsia="Times New Roman"/>
        </w:rPr>
        <w:t xml:space="preserve"> entre la empresa beneficiaria y la empresa proveedora. </w:t>
      </w:r>
      <w:r>
        <w:rPr>
          <w:rFonts w:eastAsia="Times New Roman"/>
          <w:b/>
          <w:bCs/>
          <w:u w:val="single"/>
        </w:rPr>
        <w:t xml:space="preserve">Una vez firmado por ambas partes, podrán comenzar a ejecutar gastos. Ningún gasto realizado con anterioridad a la firma de los documentos por ambas </w:t>
      </w:r>
      <w:r>
        <w:rPr>
          <w:rFonts w:eastAsia="Times New Roman"/>
          <w:b/>
          <w:bCs/>
          <w:u w:val="single"/>
        </w:rPr>
        <w:t>partes</w:t>
      </w:r>
      <w:r>
        <w:rPr>
          <w:rFonts w:eastAsia="Times New Roman"/>
          <w:b/>
          <w:bCs/>
          <w:u w:val="single"/>
        </w:rPr>
        <w:t xml:space="preserve"> no será admitido.</w:t>
      </w:r>
    </w:p>
    <w:p w14:paraId="5FEB8F43" w14:textId="669A8F81" w:rsidR="00CD64C8" w:rsidRDefault="00CD64C8" w:rsidP="00CD64C8">
      <w:pPr>
        <w:spacing w:before="100" w:beforeAutospacing="1" w:after="100" w:afterAutospacing="1"/>
      </w:pPr>
      <w:r>
        <w:t xml:space="preserve">Los documentos en formato PDF pueden remitirlos firmados con </w:t>
      </w:r>
      <w:r>
        <w:rPr>
          <w:b/>
          <w:bCs/>
          <w:u w:val="single"/>
        </w:rPr>
        <w:t xml:space="preserve">su certificado digital. </w:t>
      </w:r>
    </w:p>
    <w:p w14:paraId="6AE3E5F0" w14:textId="4E6CDDD6" w:rsidR="00CD64C8" w:rsidRDefault="00CD64C8" w:rsidP="00CD64C8">
      <w:pPr>
        <w:pStyle w:val="NormalWeb"/>
      </w:pPr>
      <w:r>
        <w:t xml:space="preserve">A </w:t>
      </w:r>
      <w:r>
        <w:t>continuación,</w:t>
      </w:r>
      <w:r>
        <w:t xml:space="preserve"> recibirá un email indicando las obligaciones de publicidad de la UE que deben cumplir.</w:t>
      </w:r>
    </w:p>
    <w:p w14:paraId="43F917E8" w14:textId="7AC26C41" w:rsidR="00CD64C8" w:rsidRDefault="00CD64C8" w:rsidP="00CD64C8">
      <w:pPr>
        <w:pStyle w:val="NormalWeb"/>
      </w:pPr>
      <w:r>
        <w:t xml:space="preserve">Les recordamos que </w:t>
      </w:r>
      <w:r>
        <w:t>las plazas</w:t>
      </w:r>
      <w:r>
        <w:t xml:space="preserve"> de ejecución y justificación son los siguientes.</w:t>
      </w:r>
    </w:p>
    <w:tbl>
      <w:tblPr>
        <w:tblW w:w="849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501"/>
        <w:gridCol w:w="4989"/>
      </w:tblGrid>
      <w:tr w:rsidR="00CD64C8" w14:paraId="64B6A2D5" w14:textId="77777777" w:rsidTr="00CD64C8">
        <w:trPr>
          <w:tblCellSpacing w:w="0" w:type="dxa"/>
        </w:trPr>
        <w:tc>
          <w:tcPr>
            <w:tcW w:w="3315" w:type="dxa"/>
            <w:shd w:val="clear" w:color="auto" w:fill="DBDBDB"/>
            <w:hideMark/>
          </w:tcPr>
          <w:p w14:paraId="4616F287" w14:textId="77777777" w:rsidR="00CD64C8" w:rsidRPr="00CD64C8" w:rsidRDefault="00CD64C8">
            <w:pPr>
              <w:pStyle w:val="western"/>
            </w:pPr>
            <w:r>
              <w:rPr>
                <w:b/>
                <w:bCs/>
                <w:sz w:val="20"/>
                <w:szCs w:val="20"/>
              </w:rPr>
              <w:t>FECHA FIN DE EJECUCIÓN Y PAGOS)</w:t>
            </w:r>
          </w:p>
        </w:tc>
        <w:tc>
          <w:tcPr>
            <w:tcW w:w="4725" w:type="dxa"/>
            <w:shd w:val="clear" w:color="auto" w:fill="DBDBDB"/>
            <w:hideMark/>
          </w:tcPr>
          <w:p w14:paraId="7962F750" w14:textId="77777777" w:rsidR="00CD64C8" w:rsidRDefault="00CD64C8">
            <w:pPr>
              <w:pStyle w:val="western"/>
            </w:pPr>
            <w:r>
              <w:rPr>
                <w:b/>
                <w:bCs/>
                <w:sz w:val="20"/>
                <w:szCs w:val="20"/>
              </w:rPr>
              <w:t>31 de agosto de 2023</w:t>
            </w:r>
          </w:p>
        </w:tc>
      </w:tr>
      <w:tr w:rsidR="00CD64C8" w14:paraId="5CC4C4D4" w14:textId="77777777" w:rsidTr="00CD64C8">
        <w:trPr>
          <w:tblCellSpacing w:w="0" w:type="dxa"/>
        </w:trPr>
        <w:tc>
          <w:tcPr>
            <w:tcW w:w="3315" w:type="dxa"/>
            <w:shd w:val="clear" w:color="auto" w:fill="DBDBDB"/>
            <w:hideMark/>
          </w:tcPr>
          <w:p w14:paraId="4D91BF70" w14:textId="77777777" w:rsidR="00CD64C8" w:rsidRDefault="00CD64C8">
            <w:pPr>
              <w:pStyle w:val="western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FECHA FIN DE JUSTIFICACIÓN</w:t>
            </w:r>
          </w:p>
        </w:tc>
        <w:tc>
          <w:tcPr>
            <w:tcW w:w="4725" w:type="dxa"/>
            <w:shd w:val="clear" w:color="auto" w:fill="DBDBDB"/>
            <w:hideMark/>
          </w:tcPr>
          <w:p w14:paraId="6B6A0167" w14:textId="77777777" w:rsidR="00CD64C8" w:rsidRDefault="00CD64C8">
            <w:pPr>
              <w:pStyle w:val="western"/>
            </w:pPr>
            <w:r>
              <w:rPr>
                <w:b/>
                <w:bCs/>
                <w:sz w:val="20"/>
                <w:szCs w:val="20"/>
              </w:rPr>
              <w:t>15 de septiembre de 2023</w:t>
            </w:r>
          </w:p>
        </w:tc>
      </w:tr>
    </w:tbl>
    <w:p w14:paraId="03BFCEF6" w14:textId="77777777" w:rsidR="00CD64C8" w:rsidRDefault="00CD64C8" w:rsidP="00CD64C8">
      <w:pPr>
        <w:rPr>
          <w:rFonts w:eastAsia="Times New Roman"/>
        </w:rPr>
      </w:pPr>
    </w:p>
    <w:p w14:paraId="707373F4" w14:textId="77777777" w:rsidR="00CD64C8" w:rsidRDefault="00CD64C8" w:rsidP="00CD64C8">
      <w:pPr>
        <w:pStyle w:val="NormalWeb"/>
      </w:pPr>
      <w:r>
        <w:t xml:space="preserve">Le adjuntamos también el documento donde se detalla algunas consideraciones </w:t>
      </w:r>
      <w:proofErr w:type="gramStart"/>
      <w:r>
        <w:t>a</w:t>
      </w:r>
      <w:proofErr w:type="gramEnd"/>
      <w:r>
        <w:t xml:space="preserve"> tener en cuenta para el pago y justificación de las facturas. Recomendamos su lectura para evitar incidencias en la justificación.</w:t>
      </w:r>
    </w:p>
    <w:p w14:paraId="18344783" w14:textId="77777777" w:rsidR="00CD64C8" w:rsidRDefault="00CD64C8" w:rsidP="00CD64C8">
      <w:pPr>
        <w:pStyle w:val="NormalWeb"/>
      </w:pPr>
      <w:r>
        <w:t xml:space="preserve">Saludos y gracias de antemano. </w:t>
      </w:r>
    </w:p>
    <w:p w14:paraId="28A82769" w14:textId="4C41BDA6" w:rsidR="00CD64C8" w:rsidRDefault="00CD64C8" w:rsidP="00CD64C8">
      <w:pPr>
        <w:rPr>
          <w:rFonts w:eastAsia="Times New Roman"/>
        </w:rPr>
      </w:pPr>
      <w:r>
        <w:rPr>
          <w:rFonts w:eastAsia="Times New Roman"/>
        </w:rPr>
        <w:t xml:space="preserve">-- 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 wp14:anchorId="7A7E8345" wp14:editId="22AFC5BE">
            <wp:extent cx="5400040" cy="814705"/>
            <wp:effectExtent l="0" t="0" r="10160" b="4445"/>
            <wp:docPr id="659757809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57809" name="Imagen 1" descr="Interfaz de usuario gráfica, Texto, Aplicació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299A" w14:textId="77777777" w:rsidR="00CD64C8" w:rsidRDefault="00CD64C8" w:rsidP="003B5DBC">
      <w:pPr>
        <w:pStyle w:val="NormalWeb"/>
      </w:pPr>
    </w:p>
    <w:p w14:paraId="076C32EE" w14:textId="3A9B31E0" w:rsidR="003B5DBC" w:rsidRDefault="003B5DBC" w:rsidP="003B5DBC">
      <w:pPr>
        <w:pStyle w:val="NormalWeb"/>
      </w:pPr>
      <w:r>
        <w:t xml:space="preserve">Saludos y gracias de antemano. </w:t>
      </w:r>
    </w:p>
    <w:p w14:paraId="2DBE303B" w14:textId="4371927F" w:rsidR="003B5DBC" w:rsidRDefault="003B5DBC" w:rsidP="00684686">
      <w:pPr>
        <w:pStyle w:val="NormalWeb"/>
      </w:pPr>
      <w:r>
        <w:t xml:space="preserve"> -- </w:t>
      </w:r>
      <w:r>
        <w:br/>
      </w:r>
      <w:r w:rsidR="00684686">
        <w:rPr>
          <w:noProof/>
        </w:rPr>
        <w:drawing>
          <wp:inline distT="0" distB="0" distL="0" distR="0" wp14:anchorId="04833AB9" wp14:editId="28AE57F8">
            <wp:extent cx="5400040" cy="841375"/>
            <wp:effectExtent l="0" t="0" r="0" b="0"/>
            <wp:docPr id="1" name="Imagen 1" descr="Interfaz de usuario gráfic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79E67C0" w14:textId="67164ECB" w:rsidR="00F50C1C" w:rsidRDefault="00F50C1C"/>
    <w:p w14:paraId="5DD9B8F5" w14:textId="04996879" w:rsidR="003B5DBC" w:rsidRDefault="003B5DBC"/>
    <w:p w14:paraId="0C4998CA" w14:textId="6AE72E84" w:rsidR="003B5DBC" w:rsidRDefault="003B5DBC">
      <w:r>
        <w:lastRenderedPageBreak/>
        <w:t>ASUNTO</w:t>
      </w:r>
    </w:p>
    <w:p w14:paraId="446F2D5B" w14:textId="5F6FAE08" w:rsidR="00A574C2" w:rsidRDefault="003B5DBC">
      <w:r w:rsidRPr="003B5DBC">
        <w:t xml:space="preserve">Documentación Inicio Fase II </w:t>
      </w:r>
      <w:proofErr w:type="spellStart"/>
      <w:r w:rsidR="005B7CC8">
        <w:t>T</w:t>
      </w:r>
      <w:r w:rsidR="00684686">
        <w:t>iccamaras</w:t>
      </w:r>
      <w:proofErr w:type="spellEnd"/>
      <w:r w:rsidRPr="003B5DBC">
        <w:t xml:space="preserve"> 202</w:t>
      </w:r>
      <w:r w:rsidR="005B7CC8">
        <w:t>3</w:t>
      </w:r>
      <w:r w:rsidRPr="003B5DBC">
        <w:t xml:space="preserve"> </w:t>
      </w:r>
      <w:r w:rsidR="00684686">
        <w:t xml:space="preserve">– </w:t>
      </w:r>
      <w:r w:rsidR="005B7CC8">
        <w:t>EMBUTIDOS MORENO VARGAS</w:t>
      </w:r>
    </w:p>
    <w:sectPr w:rsidR="00A57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11"/>
    <w:rsid w:val="00352E0E"/>
    <w:rsid w:val="003B5DBC"/>
    <w:rsid w:val="005B7CC8"/>
    <w:rsid w:val="00684686"/>
    <w:rsid w:val="0069329D"/>
    <w:rsid w:val="00A574C2"/>
    <w:rsid w:val="00A84011"/>
    <w:rsid w:val="00AC7542"/>
    <w:rsid w:val="00CD36BA"/>
    <w:rsid w:val="00CD64C8"/>
    <w:rsid w:val="00F5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0F3D"/>
  <w15:chartTrackingRefBased/>
  <w15:docId w15:val="{778FE417-5838-440A-8FEC-980DE32B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color w:val="FF0000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DBC"/>
    <w:pPr>
      <w:spacing w:after="0" w:line="240" w:lineRule="auto"/>
    </w:pPr>
    <w:rPr>
      <w:rFonts w:cs="Calibri"/>
      <w:color w:val="auto"/>
      <w:sz w:val="22"/>
      <w:szCs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5DBC"/>
    <w:pPr>
      <w:spacing w:before="100" w:beforeAutospacing="1" w:after="100" w:afterAutospacing="1"/>
    </w:pPr>
  </w:style>
  <w:style w:type="paragraph" w:customStyle="1" w:styleId="gmail-m6314793199256739995western">
    <w:name w:val="gmail-m_6314793199256739995western"/>
    <w:basedOn w:val="Normal"/>
    <w:uiPriority w:val="99"/>
    <w:semiHidden/>
    <w:rsid w:val="003B5DBC"/>
    <w:pPr>
      <w:spacing w:before="100" w:beforeAutospacing="1" w:after="100" w:afterAutospacing="1"/>
    </w:pPr>
  </w:style>
  <w:style w:type="paragraph" w:customStyle="1" w:styleId="western">
    <w:name w:val="western"/>
    <w:basedOn w:val="Normal"/>
    <w:uiPriority w:val="99"/>
    <w:semiHidden/>
    <w:rsid w:val="00CD64C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part1.ZQRUsf8y.owNgR0Pb@camarahuelva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Nuevas Tecnologias</dc:creator>
  <cp:keywords/>
  <dc:description/>
  <cp:lastModifiedBy>Alfonso Raggio</cp:lastModifiedBy>
  <cp:revision>9</cp:revision>
  <dcterms:created xsi:type="dcterms:W3CDTF">2021-06-24T10:35:00Z</dcterms:created>
  <dcterms:modified xsi:type="dcterms:W3CDTF">2023-06-17T16:56:00Z</dcterms:modified>
</cp:coreProperties>
</file>